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F89" w:rsidRPr="00B807EC" w:rsidRDefault="000A2F89" w:rsidP="000A2F89">
      <w:pPr>
        <w:jc w:val="center"/>
        <w:rPr>
          <w:rFonts w:cs="Times New Roman"/>
          <w:szCs w:val="28"/>
        </w:rPr>
      </w:pPr>
      <w:r w:rsidRPr="00B807EC">
        <w:rPr>
          <w:rFonts w:cs="Times New Roman"/>
          <w:szCs w:val="28"/>
        </w:rPr>
        <w:t>МИНИСТЕРСТВО ОБРАЗОВАНИЯ И НАУКИ</w:t>
      </w:r>
    </w:p>
    <w:p w:rsidR="000A2F89" w:rsidRPr="00B807EC" w:rsidRDefault="000A2F89" w:rsidP="000A2F89">
      <w:pPr>
        <w:jc w:val="center"/>
        <w:rPr>
          <w:rFonts w:cs="Times New Roman"/>
          <w:szCs w:val="28"/>
        </w:rPr>
      </w:pPr>
      <w:r w:rsidRPr="00B807EC">
        <w:rPr>
          <w:rFonts w:cs="Times New Roman"/>
          <w:szCs w:val="28"/>
        </w:rPr>
        <w:t>РОССИЙСКОЙ ФЕДЕРАЦИИ</w:t>
      </w:r>
    </w:p>
    <w:p w:rsidR="000A2F89" w:rsidRPr="00B807EC" w:rsidRDefault="000A2F89" w:rsidP="000A2F89">
      <w:pPr>
        <w:jc w:val="center"/>
        <w:rPr>
          <w:rFonts w:cs="Times New Roman"/>
          <w:b/>
          <w:sz w:val="28"/>
          <w:szCs w:val="28"/>
        </w:rPr>
      </w:pPr>
      <w:r w:rsidRPr="00B807EC">
        <w:rPr>
          <w:rFonts w:cs="Times New Roman"/>
          <w:b/>
          <w:sz w:val="28"/>
          <w:szCs w:val="28"/>
        </w:rPr>
        <w:t>Нижегородский государственный университет им. Н.И. Лобачевского</w:t>
      </w:r>
    </w:p>
    <w:p w:rsidR="000A2F89" w:rsidRPr="00B807EC" w:rsidRDefault="000A2F89" w:rsidP="000A2F89">
      <w:pPr>
        <w:rPr>
          <w:rFonts w:cs="Times New Roman"/>
          <w:b/>
          <w:szCs w:val="28"/>
        </w:rPr>
      </w:pPr>
    </w:p>
    <w:p w:rsidR="000A2F89" w:rsidRPr="00B807EC" w:rsidRDefault="000A2F89">
      <w:pPr>
        <w:rPr>
          <w:rFonts w:cs="Times New Roman"/>
          <w:b/>
          <w:szCs w:val="28"/>
        </w:rPr>
      </w:pPr>
    </w:p>
    <w:p w:rsidR="000A2F89" w:rsidRPr="00B807EC" w:rsidRDefault="000A2F89">
      <w:pPr>
        <w:rPr>
          <w:rFonts w:cs="Times New Roman"/>
          <w:b/>
          <w:szCs w:val="28"/>
        </w:rPr>
      </w:pPr>
    </w:p>
    <w:p w:rsidR="000A2F89" w:rsidRPr="00B807EC" w:rsidRDefault="000A2F89">
      <w:pPr>
        <w:rPr>
          <w:rFonts w:cs="Times New Roman"/>
          <w:b/>
          <w:szCs w:val="28"/>
        </w:rPr>
      </w:pPr>
    </w:p>
    <w:p w:rsidR="000A2F89" w:rsidRPr="00B807EC" w:rsidRDefault="000A2F89">
      <w:pPr>
        <w:rPr>
          <w:rFonts w:cs="Times New Roman"/>
          <w:b/>
          <w:szCs w:val="28"/>
        </w:rPr>
      </w:pPr>
    </w:p>
    <w:p w:rsidR="000A2F89" w:rsidRPr="00B807EC" w:rsidRDefault="000A2F89">
      <w:pPr>
        <w:rPr>
          <w:rFonts w:cs="Times New Roman"/>
          <w:b/>
          <w:szCs w:val="28"/>
        </w:rPr>
      </w:pPr>
    </w:p>
    <w:p w:rsidR="000A2F89" w:rsidRPr="00B807EC" w:rsidRDefault="000A2F89">
      <w:pPr>
        <w:rPr>
          <w:rFonts w:cs="Times New Roman"/>
          <w:b/>
          <w:szCs w:val="28"/>
        </w:rPr>
      </w:pPr>
    </w:p>
    <w:p w:rsidR="000A2F89" w:rsidRPr="00B807EC" w:rsidRDefault="000A2F89">
      <w:pPr>
        <w:rPr>
          <w:rFonts w:cs="Times New Roman"/>
          <w:b/>
          <w:szCs w:val="28"/>
        </w:rPr>
      </w:pPr>
    </w:p>
    <w:p w:rsidR="000A2F89" w:rsidRPr="00B807EC" w:rsidRDefault="000A2F89">
      <w:pPr>
        <w:rPr>
          <w:rFonts w:cs="Times New Roman"/>
          <w:b/>
          <w:szCs w:val="28"/>
        </w:rPr>
      </w:pPr>
    </w:p>
    <w:p w:rsidR="000A2F89" w:rsidRPr="00B807EC" w:rsidRDefault="000A2F89" w:rsidP="000A2F89">
      <w:pPr>
        <w:jc w:val="center"/>
        <w:rPr>
          <w:rFonts w:cs="Times New Roman"/>
          <w:sz w:val="44"/>
          <w:szCs w:val="48"/>
        </w:rPr>
      </w:pPr>
      <w:r w:rsidRPr="00B807EC">
        <w:rPr>
          <w:rFonts w:cs="Times New Roman"/>
          <w:sz w:val="44"/>
          <w:szCs w:val="48"/>
        </w:rPr>
        <w:t>Особенности электрофизических характеристик</w:t>
      </w:r>
      <w:r w:rsidR="00532DE1" w:rsidRPr="00B807EC">
        <w:rPr>
          <w:rFonts w:cs="Times New Roman"/>
          <w:sz w:val="44"/>
          <w:szCs w:val="48"/>
        </w:rPr>
        <w:t xml:space="preserve"> </w:t>
      </w:r>
      <w:proofErr w:type="spellStart"/>
      <w:r w:rsidR="00532DE1" w:rsidRPr="00B807EC">
        <w:rPr>
          <w:rFonts w:cs="Times New Roman"/>
          <w:sz w:val="44"/>
          <w:szCs w:val="48"/>
        </w:rPr>
        <w:t>мемристив</w:t>
      </w:r>
      <w:r w:rsidRPr="00B807EC">
        <w:rPr>
          <w:rFonts w:cs="Times New Roman"/>
          <w:sz w:val="44"/>
          <w:szCs w:val="48"/>
        </w:rPr>
        <w:t>ных</w:t>
      </w:r>
      <w:proofErr w:type="spellEnd"/>
      <w:r w:rsidRPr="00B807EC">
        <w:rPr>
          <w:rFonts w:cs="Times New Roman"/>
          <w:sz w:val="44"/>
          <w:szCs w:val="48"/>
        </w:rPr>
        <w:t xml:space="preserve"> структур на основе диоксида кремния</w:t>
      </w:r>
    </w:p>
    <w:p w:rsidR="000A2F89" w:rsidRPr="00B807EC" w:rsidRDefault="000A2F89">
      <w:pPr>
        <w:rPr>
          <w:rFonts w:cs="Times New Roman"/>
          <w:b/>
          <w:szCs w:val="28"/>
        </w:rPr>
      </w:pPr>
    </w:p>
    <w:p w:rsidR="000A2F89" w:rsidRPr="00B807EC" w:rsidRDefault="000A2F89" w:rsidP="000A2F89">
      <w:pPr>
        <w:jc w:val="center"/>
        <w:rPr>
          <w:rFonts w:cs="Times New Roman"/>
          <w:sz w:val="28"/>
          <w:szCs w:val="28"/>
        </w:rPr>
      </w:pPr>
      <w:r w:rsidRPr="00B807EC">
        <w:rPr>
          <w:rFonts w:cs="Times New Roman"/>
          <w:sz w:val="28"/>
          <w:szCs w:val="28"/>
        </w:rPr>
        <w:t>Учебно-методическое пособие</w:t>
      </w:r>
    </w:p>
    <w:p w:rsidR="000A2F89" w:rsidRPr="00B807EC" w:rsidRDefault="000A2F89">
      <w:pPr>
        <w:rPr>
          <w:rFonts w:cs="Times New Roman"/>
          <w:b/>
          <w:szCs w:val="28"/>
        </w:rPr>
      </w:pPr>
    </w:p>
    <w:p w:rsidR="000A2F89" w:rsidRPr="00B807EC" w:rsidRDefault="00F51078" w:rsidP="000A2F89">
      <w:pPr>
        <w:jc w:val="center"/>
        <w:rPr>
          <w:rFonts w:cs="Times New Roman"/>
          <w:sz w:val="28"/>
          <w:szCs w:val="28"/>
        </w:rPr>
      </w:pPr>
      <w:r w:rsidRPr="00F51078">
        <w:rPr>
          <w:rFonts w:cs="Times New Roman"/>
          <w:sz w:val="28"/>
          <w:szCs w:val="28"/>
        </w:rPr>
        <w:t>Рекомендовано методической комисси</w:t>
      </w:r>
      <w:r>
        <w:rPr>
          <w:rFonts w:cs="Times New Roman"/>
          <w:sz w:val="28"/>
          <w:szCs w:val="28"/>
        </w:rPr>
        <w:t>ей физического факультета</w:t>
      </w:r>
      <w:r w:rsidR="000A2F89" w:rsidRPr="00B807EC">
        <w:rPr>
          <w:rFonts w:cs="Times New Roman"/>
          <w:sz w:val="28"/>
          <w:szCs w:val="28"/>
        </w:rPr>
        <w:t xml:space="preserve"> для бак</w:t>
      </w:r>
      <w:r w:rsidR="000A2F89" w:rsidRPr="00B807EC">
        <w:rPr>
          <w:rFonts w:cs="Times New Roman"/>
          <w:sz w:val="28"/>
          <w:szCs w:val="28"/>
        </w:rPr>
        <w:t>а</w:t>
      </w:r>
      <w:r w:rsidR="000A2F89" w:rsidRPr="00B807EC">
        <w:rPr>
          <w:rFonts w:cs="Times New Roman"/>
          <w:sz w:val="28"/>
          <w:szCs w:val="28"/>
        </w:rPr>
        <w:t>лавров, магистров и аспирантов, выполняющих научную работу и обуча</w:t>
      </w:r>
      <w:r w:rsidR="000A2F89" w:rsidRPr="00B807EC">
        <w:rPr>
          <w:rFonts w:cs="Times New Roman"/>
          <w:sz w:val="28"/>
          <w:szCs w:val="28"/>
        </w:rPr>
        <w:t>ю</w:t>
      </w:r>
      <w:r w:rsidR="000A2F89" w:rsidRPr="00B807EC">
        <w:rPr>
          <w:rFonts w:cs="Times New Roman"/>
          <w:sz w:val="28"/>
          <w:szCs w:val="28"/>
        </w:rPr>
        <w:t xml:space="preserve">щихся по направлениям подготовки 11.03.04 – “Электроника и </w:t>
      </w:r>
      <w:proofErr w:type="spellStart"/>
      <w:r w:rsidR="000A2F89" w:rsidRPr="00B807EC">
        <w:rPr>
          <w:rFonts w:cs="Times New Roman"/>
          <w:sz w:val="28"/>
          <w:szCs w:val="28"/>
        </w:rPr>
        <w:t>наноэлектр</w:t>
      </w:r>
      <w:r w:rsidR="000A2F89" w:rsidRPr="00B807EC">
        <w:rPr>
          <w:rFonts w:cs="Times New Roman"/>
          <w:sz w:val="28"/>
          <w:szCs w:val="28"/>
        </w:rPr>
        <w:t>о</w:t>
      </w:r>
      <w:r w:rsidR="000A2F89" w:rsidRPr="00B807EC">
        <w:rPr>
          <w:rFonts w:cs="Times New Roman"/>
          <w:sz w:val="28"/>
          <w:szCs w:val="28"/>
        </w:rPr>
        <w:t>ника</w:t>
      </w:r>
      <w:proofErr w:type="spellEnd"/>
      <w:r w:rsidR="000A2F89" w:rsidRPr="00B807EC">
        <w:rPr>
          <w:rFonts w:cs="Times New Roman"/>
          <w:sz w:val="28"/>
          <w:szCs w:val="28"/>
        </w:rPr>
        <w:t>”, 28.03.01 – “</w:t>
      </w:r>
      <w:proofErr w:type="spellStart"/>
      <w:r w:rsidR="000A2F89" w:rsidRPr="00B807EC">
        <w:rPr>
          <w:rFonts w:cs="Times New Roman"/>
          <w:sz w:val="28"/>
          <w:szCs w:val="28"/>
        </w:rPr>
        <w:t>Нанотехнологии</w:t>
      </w:r>
      <w:proofErr w:type="spellEnd"/>
      <w:r w:rsidR="000A2F89" w:rsidRPr="00B807EC">
        <w:rPr>
          <w:rFonts w:cs="Times New Roman"/>
          <w:sz w:val="28"/>
          <w:szCs w:val="28"/>
        </w:rPr>
        <w:t xml:space="preserve"> и </w:t>
      </w:r>
      <w:proofErr w:type="spellStart"/>
      <w:r w:rsidR="000A2F89" w:rsidRPr="00B807EC">
        <w:rPr>
          <w:rFonts w:cs="Times New Roman"/>
          <w:sz w:val="28"/>
          <w:szCs w:val="28"/>
        </w:rPr>
        <w:t>микро</w:t>
      </w:r>
      <w:r w:rsidR="0099005D" w:rsidRPr="00B807EC">
        <w:rPr>
          <w:rFonts w:cs="Times New Roman"/>
          <w:sz w:val="28"/>
          <w:szCs w:val="28"/>
        </w:rPr>
        <w:t>системная</w:t>
      </w:r>
      <w:proofErr w:type="spellEnd"/>
      <w:r w:rsidR="0099005D" w:rsidRPr="00B807EC">
        <w:rPr>
          <w:rFonts w:cs="Times New Roman"/>
          <w:sz w:val="28"/>
          <w:szCs w:val="28"/>
        </w:rPr>
        <w:t xml:space="preserve"> техника</w:t>
      </w:r>
      <w:r w:rsidR="000A2F89" w:rsidRPr="00B807EC">
        <w:rPr>
          <w:rFonts w:cs="Times New Roman"/>
          <w:sz w:val="28"/>
          <w:szCs w:val="28"/>
        </w:rPr>
        <w:t>”, 11.04.04 – “Эл</w:t>
      </w:r>
      <w:r w:rsidR="00BC362D" w:rsidRPr="00B807EC">
        <w:rPr>
          <w:rFonts w:cs="Times New Roman"/>
          <w:sz w:val="28"/>
          <w:szCs w:val="28"/>
        </w:rPr>
        <w:t xml:space="preserve">ектроника и </w:t>
      </w:r>
      <w:proofErr w:type="spellStart"/>
      <w:r w:rsidR="00BC362D" w:rsidRPr="00B807EC">
        <w:rPr>
          <w:rFonts w:cs="Times New Roman"/>
          <w:sz w:val="28"/>
          <w:szCs w:val="28"/>
        </w:rPr>
        <w:t>наноэлектроника</w:t>
      </w:r>
      <w:proofErr w:type="spellEnd"/>
      <w:r w:rsidR="00BC362D" w:rsidRPr="00B807EC">
        <w:rPr>
          <w:rFonts w:cs="Times New Roman"/>
          <w:sz w:val="28"/>
          <w:szCs w:val="28"/>
        </w:rPr>
        <w:t xml:space="preserve">” и </w:t>
      </w:r>
      <w:r w:rsidR="000A2F89" w:rsidRPr="00B807EC">
        <w:rPr>
          <w:rFonts w:cs="Times New Roman"/>
          <w:sz w:val="28"/>
          <w:szCs w:val="28"/>
        </w:rPr>
        <w:t>11.06.01 – “Электроника, радиотехника и системы связи”</w:t>
      </w:r>
    </w:p>
    <w:p w:rsidR="000A2F89" w:rsidRPr="00B807EC" w:rsidRDefault="000A2F89">
      <w:pPr>
        <w:rPr>
          <w:rFonts w:cs="Times New Roman"/>
          <w:b/>
          <w:szCs w:val="28"/>
        </w:rPr>
      </w:pPr>
    </w:p>
    <w:p w:rsidR="000A2F89" w:rsidRPr="00B807EC" w:rsidRDefault="000A2F89">
      <w:pPr>
        <w:rPr>
          <w:rFonts w:cs="Times New Roman"/>
          <w:b/>
          <w:szCs w:val="28"/>
        </w:rPr>
      </w:pPr>
    </w:p>
    <w:p w:rsidR="000A2F89" w:rsidRPr="00B807EC" w:rsidRDefault="000A2F89">
      <w:pPr>
        <w:rPr>
          <w:rFonts w:cs="Times New Roman"/>
          <w:b/>
          <w:szCs w:val="28"/>
        </w:rPr>
      </w:pPr>
    </w:p>
    <w:p w:rsidR="000A2F89" w:rsidRPr="00B807EC" w:rsidRDefault="000A2F89">
      <w:pPr>
        <w:rPr>
          <w:rFonts w:cs="Times New Roman"/>
          <w:b/>
          <w:szCs w:val="28"/>
        </w:rPr>
      </w:pPr>
    </w:p>
    <w:p w:rsidR="000A2F89" w:rsidRPr="00B807EC" w:rsidRDefault="000A2F89">
      <w:pPr>
        <w:rPr>
          <w:rFonts w:cs="Times New Roman"/>
          <w:b/>
          <w:szCs w:val="28"/>
        </w:rPr>
      </w:pPr>
    </w:p>
    <w:p w:rsidR="006747BC" w:rsidRPr="00B807EC" w:rsidRDefault="000A2F89" w:rsidP="006747BC">
      <w:pPr>
        <w:jc w:val="center"/>
        <w:rPr>
          <w:rFonts w:cs="Times New Roman"/>
          <w:sz w:val="28"/>
          <w:szCs w:val="32"/>
        </w:rPr>
      </w:pPr>
      <w:r w:rsidRPr="00B807EC">
        <w:rPr>
          <w:rFonts w:cs="Times New Roman"/>
          <w:sz w:val="28"/>
          <w:szCs w:val="32"/>
        </w:rPr>
        <w:t xml:space="preserve">Нижний Новгород </w:t>
      </w:r>
    </w:p>
    <w:p w:rsidR="00BC362D" w:rsidRPr="00B807EC" w:rsidRDefault="006078B9" w:rsidP="00BF7C73">
      <w:pPr>
        <w:jc w:val="center"/>
        <w:rPr>
          <w:rFonts w:cs="Times New Roman"/>
          <w:sz w:val="32"/>
          <w:szCs w:val="32"/>
        </w:rPr>
      </w:pPr>
      <w:r w:rsidRPr="00B807EC">
        <w:rPr>
          <w:rFonts w:cs="Times New Roman"/>
          <w:sz w:val="28"/>
          <w:szCs w:val="32"/>
        </w:rPr>
        <w:t>201</w:t>
      </w:r>
      <w:r w:rsidR="00BF7C73" w:rsidRPr="00D936D1">
        <w:rPr>
          <w:rFonts w:cs="Times New Roman"/>
          <w:sz w:val="28"/>
          <w:szCs w:val="32"/>
        </w:rPr>
        <w:t>7</w:t>
      </w:r>
      <w:r w:rsidR="000A2F89" w:rsidRPr="00B807EC">
        <w:rPr>
          <w:rFonts w:cs="Times New Roman"/>
          <w:sz w:val="28"/>
          <w:szCs w:val="32"/>
        </w:rPr>
        <w:t xml:space="preserve"> г.</w:t>
      </w:r>
      <w:r w:rsidR="00BC362D" w:rsidRPr="00B807EC">
        <w:rPr>
          <w:rFonts w:cs="Times New Roman"/>
          <w:sz w:val="32"/>
          <w:szCs w:val="32"/>
        </w:rPr>
        <w:br w:type="page"/>
      </w:r>
    </w:p>
    <w:p w:rsidR="006078B9" w:rsidRPr="00B807EC" w:rsidRDefault="006747BC">
      <w:pPr>
        <w:rPr>
          <w:rFonts w:cs="Times New Roman"/>
          <w:szCs w:val="28"/>
        </w:rPr>
      </w:pPr>
      <w:r w:rsidRPr="00B807EC">
        <w:rPr>
          <w:rFonts w:cs="Times New Roman"/>
          <w:szCs w:val="28"/>
        </w:rPr>
        <w:lastRenderedPageBreak/>
        <w:t>УДК 621.382(075.8)</w:t>
      </w:r>
    </w:p>
    <w:p w:rsidR="006078B9" w:rsidRPr="00B807EC" w:rsidRDefault="006747BC">
      <w:pPr>
        <w:rPr>
          <w:rFonts w:cs="Times New Roman"/>
          <w:szCs w:val="28"/>
        </w:rPr>
      </w:pPr>
      <w:r w:rsidRPr="00B807EC">
        <w:rPr>
          <w:rFonts w:cs="Times New Roman"/>
          <w:szCs w:val="28"/>
        </w:rPr>
        <w:t xml:space="preserve"> ББК 32.85я73 </w:t>
      </w:r>
    </w:p>
    <w:p w:rsidR="006747BC" w:rsidRPr="00B807EC" w:rsidRDefault="006747BC">
      <w:pPr>
        <w:rPr>
          <w:rFonts w:cs="Times New Roman"/>
          <w:szCs w:val="28"/>
        </w:rPr>
      </w:pPr>
      <w:r w:rsidRPr="00B807EC">
        <w:rPr>
          <w:rFonts w:cs="Times New Roman"/>
          <w:szCs w:val="28"/>
        </w:rPr>
        <w:t xml:space="preserve">      </w:t>
      </w:r>
      <w:r w:rsidR="00BF7C73" w:rsidRPr="00D936D1">
        <w:rPr>
          <w:rFonts w:cs="Times New Roman"/>
          <w:szCs w:val="28"/>
        </w:rPr>
        <w:t xml:space="preserve">   </w:t>
      </w:r>
      <w:r w:rsidRPr="00B807EC">
        <w:rPr>
          <w:rFonts w:cs="Times New Roman"/>
          <w:szCs w:val="28"/>
        </w:rPr>
        <w:t>И-37</w:t>
      </w:r>
    </w:p>
    <w:p w:rsidR="006078B9" w:rsidRPr="00B807EC" w:rsidRDefault="006078B9">
      <w:pPr>
        <w:rPr>
          <w:rFonts w:cs="Times New Roman"/>
          <w:b/>
          <w:szCs w:val="28"/>
        </w:rPr>
      </w:pPr>
    </w:p>
    <w:p w:rsidR="006078B9" w:rsidRPr="00D0583B" w:rsidRDefault="006078B9" w:rsidP="006078B9">
      <w:pPr>
        <w:spacing w:line="360" w:lineRule="auto"/>
        <w:ind w:firstLine="708"/>
        <w:jc w:val="both"/>
        <w:rPr>
          <w:rFonts w:cs="Times New Roman"/>
          <w:b/>
          <w:szCs w:val="28"/>
        </w:rPr>
      </w:pPr>
      <w:r w:rsidRPr="00B807EC">
        <w:rPr>
          <w:rFonts w:cs="Times New Roman"/>
          <w:szCs w:val="28"/>
        </w:rPr>
        <w:t>Особенности электрофи</w:t>
      </w:r>
      <w:r w:rsidR="00532DE1" w:rsidRPr="00B807EC">
        <w:rPr>
          <w:rFonts w:cs="Times New Roman"/>
          <w:szCs w:val="28"/>
        </w:rPr>
        <w:t xml:space="preserve">зических характеристик </w:t>
      </w:r>
      <w:proofErr w:type="spellStart"/>
      <w:r w:rsidR="00532DE1" w:rsidRPr="00B807EC">
        <w:rPr>
          <w:rFonts w:cs="Times New Roman"/>
          <w:szCs w:val="28"/>
        </w:rPr>
        <w:t>мемристив</w:t>
      </w:r>
      <w:r w:rsidRPr="00B807EC">
        <w:rPr>
          <w:rFonts w:cs="Times New Roman"/>
          <w:szCs w:val="28"/>
        </w:rPr>
        <w:t>ных</w:t>
      </w:r>
      <w:proofErr w:type="spellEnd"/>
      <w:r w:rsidRPr="00B807EC">
        <w:rPr>
          <w:rFonts w:cs="Times New Roman"/>
          <w:szCs w:val="28"/>
        </w:rPr>
        <w:t xml:space="preserve"> структур на </w:t>
      </w:r>
      <w:r w:rsidR="00532DE1" w:rsidRPr="00B807EC">
        <w:rPr>
          <w:rFonts w:cs="Times New Roman"/>
          <w:szCs w:val="28"/>
        </w:rPr>
        <w:t>основе</w:t>
      </w:r>
      <w:r w:rsidRPr="00B807EC">
        <w:rPr>
          <w:rFonts w:cs="Times New Roman"/>
          <w:szCs w:val="28"/>
        </w:rPr>
        <w:t xml:space="preserve"> диоксида кремния: учебно-методическое пособие / </w:t>
      </w:r>
      <w:r w:rsidR="00532DE1" w:rsidRPr="00B807EC">
        <w:rPr>
          <w:rFonts w:cs="Times New Roman"/>
          <w:szCs w:val="28"/>
        </w:rPr>
        <w:t xml:space="preserve">А.Н. Михайлов, А.И, Белов, Д.И. </w:t>
      </w:r>
      <w:proofErr w:type="spellStart"/>
      <w:r w:rsidR="00532DE1" w:rsidRPr="00B807EC">
        <w:rPr>
          <w:rFonts w:cs="Times New Roman"/>
          <w:szCs w:val="28"/>
        </w:rPr>
        <w:t>Т</w:t>
      </w:r>
      <w:r w:rsidR="00532DE1" w:rsidRPr="00B807EC">
        <w:rPr>
          <w:rFonts w:cs="Times New Roman"/>
          <w:szCs w:val="28"/>
        </w:rPr>
        <w:t>е</w:t>
      </w:r>
      <w:r w:rsidR="00532DE1" w:rsidRPr="00B807EC">
        <w:rPr>
          <w:rFonts w:cs="Times New Roman"/>
          <w:szCs w:val="28"/>
        </w:rPr>
        <w:t>тельбаум</w:t>
      </w:r>
      <w:proofErr w:type="spellEnd"/>
      <w:r w:rsidR="00532DE1" w:rsidRPr="00B807EC">
        <w:rPr>
          <w:rFonts w:cs="Times New Roman"/>
          <w:szCs w:val="28"/>
        </w:rPr>
        <w:t xml:space="preserve">, </w:t>
      </w:r>
      <w:r w:rsidRPr="00B807EC">
        <w:rPr>
          <w:rFonts w:cs="Times New Roman"/>
          <w:szCs w:val="28"/>
        </w:rPr>
        <w:t xml:space="preserve">О.Н. Горшков, С.В. </w:t>
      </w:r>
      <w:proofErr w:type="spellStart"/>
      <w:r w:rsidRPr="00B807EC">
        <w:rPr>
          <w:rFonts w:cs="Times New Roman"/>
          <w:szCs w:val="28"/>
        </w:rPr>
        <w:t>Тихов</w:t>
      </w:r>
      <w:proofErr w:type="spellEnd"/>
      <w:r w:rsidRPr="00B807EC">
        <w:rPr>
          <w:rFonts w:cs="Times New Roman"/>
          <w:szCs w:val="28"/>
        </w:rPr>
        <w:t xml:space="preserve">, М.Н. </w:t>
      </w:r>
      <w:proofErr w:type="spellStart"/>
      <w:r w:rsidRPr="00B807EC">
        <w:rPr>
          <w:rFonts w:cs="Times New Roman"/>
          <w:szCs w:val="28"/>
        </w:rPr>
        <w:t>Коряжкина</w:t>
      </w:r>
      <w:proofErr w:type="spellEnd"/>
      <w:r w:rsidRPr="00B807EC">
        <w:rPr>
          <w:rFonts w:cs="Times New Roman"/>
          <w:szCs w:val="28"/>
        </w:rPr>
        <w:t>, Е.В. Окулич. – Нижний Новгород: Нижегородский госуниверситет, 201</w:t>
      </w:r>
      <w:r w:rsidR="00BF7C73" w:rsidRPr="00BF7C73">
        <w:rPr>
          <w:rFonts w:cs="Times New Roman"/>
          <w:szCs w:val="28"/>
        </w:rPr>
        <w:t>7</w:t>
      </w:r>
      <w:r w:rsidRPr="00B807EC">
        <w:rPr>
          <w:rFonts w:cs="Times New Roman"/>
          <w:szCs w:val="28"/>
        </w:rPr>
        <w:t xml:space="preserve">. </w:t>
      </w:r>
      <w:r w:rsidRPr="00520B35">
        <w:rPr>
          <w:rFonts w:cs="Times New Roman"/>
          <w:szCs w:val="28"/>
        </w:rPr>
        <w:t xml:space="preserve">– </w:t>
      </w:r>
      <w:r w:rsidR="00520B35">
        <w:rPr>
          <w:rFonts w:cs="Times New Roman"/>
          <w:szCs w:val="28"/>
        </w:rPr>
        <w:t>39</w:t>
      </w:r>
      <w:r w:rsidRPr="00B807EC">
        <w:rPr>
          <w:rFonts w:cs="Times New Roman"/>
          <w:szCs w:val="28"/>
        </w:rPr>
        <w:t xml:space="preserve"> </w:t>
      </w:r>
      <w:proofErr w:type="gramStart"/>
      <w:r w:rsidRPr="00B807EC">
        <w:rPr>
          <w:rFonts w:cs="Times New Roman"/>
          <w:szCs w:val="28"/>
        </w:rPr>
        <w:t>с</w:t>
      </w:r>
      <w:proofErr w:type="gramEnd"/>
      <w:r w:rsidR="00D0583B" w:rsidRPr="00D0583B">
        <w:rPr>
          <w:rFonts w:cs="Times New Roman"/>
          <w:szCs w:val="28"/>
        </w:rPr>
        <w:t>.</w:t>
      </w:r>
    </w:p>
    <w:p w:rsidR="006078B9" w:rsidRPr="00B807EC" w:rsidRDefault="006078B9" w:rsidP="006078B9">
      <w:pPr>
        <w:spacing w:line="360" w:lineRule="auto"/>
        <w:ind w:firstLine="708"/>
        <w:jc w:val="both"/>
        <w:rPr>
          <w:rFonts w:cs="Times New Roman"/>
          <w:szCs w:val="28"/>
        </w:rPr>
      </w:pPr>
      <w:r w:rsidRPr="00B807EC">
        <w:rPr>
          <w:rFonts w:cs="Times New Roman"/>
          <w:szCs w:val="28"/>
        </w:rPr>
        <w:t xml:space="preserve">Рецензент: </w:t>
      </w:r>
      <w:proofErr w:type="spellStart"/>
      <w:r w:rsidRPr="00B807EC">
        <w:rPr>
          <w:rFonts w:cs="Times New Roman"/>
          <w:szCs w:val="28"/>
        </w:rPr>
        <w:t>д.ф.-м.н</w:t>
      </w:r>
      <w:proofErr w:type="spellEnd"/>
      <w:r w:rsidRPr="00B807EC">
        <w:rPr>
          <w:rFonts w:cs="Times New Roman"/>
          <w:szCs w:val="28"/>
        </w:rPr>
        <w:t xml:space="preserve">. В.Г. </w:t>
      </w:r>
      <w:proofErr w:type="spellStart"/>
      <w:r w:rsidRPr="00B807EC">
        <w:rPr>
          <w:rFonts w:cs="Times New Roman"/>
          <w:szCs w:val="28"/>
        </w:rPr>
        <w:t>Шенгуров</w:t>
      </w:r>
      <w:proofErr w:type="spellEnd"/>
    </w:p>
    <w:p w:rsidR="006747BC" w:rsidRPr="00B807EC" w:rsidRDefault="006747BC">
      <w:pPr>
        <w:rPr>
          <w:rFonts w:cs="Times New Roman"/>
          <w:b/>
          <w:szCs w:val="28"/>
        </w:rPr>
      </w:pPr>
    </w:p>
    <w:p w:rsidR="006747BC" w:rsidRPr="00B807EC" w:rsidRDefault="006078B9" w:rsidP="006078B9">
      <w:pPr>
        <w:spacing w:line="360" w:lineRule="auto"/>
        <w:ind w:firstLine="709"/>
        <w:jc w:val="both"/>
        <w:rPr>
          <w:rFonts w:cs="Times New Roman"/>
          <w:szCs w:val="28"/>
        </w:rPr>
      </w:pPr>
      <w:r w:rsidRPr="00B807EC">
        <w:rPr>
          <w:rFonts w:cs="Times New Roman"/>
          <w:szCs w:val="28"/>
        </w:rPr>
        <w:t>Целью учебно-методического пособия является освоение методики измерения и анализа электрофизических характеристик современных приборных структур микроэле</w:t>
      </w:r>
      <w:r w:rsidRPr="00B807EC">
        <w:rPr>
          <w:rFonts w:cs="Times New Roman"/>
          <w:szCs w:val="28"/>
        </w:rPr>
        <w:t>к</w:t>
      </w:r>
      <w:r w:rsidRPr="00B807EC">
        <w:rPr>
          <w:rFonts w:cs="Times New Roman"/>
          <w:szCs w:val="28"/>
        </w:rPr>
        <w:t>трони</w:t>
      </w:r>
      <w:r w:rsidR="00532DE1" w:rsidRPr="00B807EC">
        <w:rPr>
          <w:rFonts w:cs="Times New Roman"/>
          <w:szCs w:val="28"/>
        </w:rPr>
        <w:t xml:space="preserve">ки и </w:t>
      </w:r>
      <w:proofErr w:type="spellStart"/>
      <w:r w:rsidR="00532DE1" w:rsidRPr="00B807EC">
        <w:rPr>
          <w:rFonts w:cs="Times New Roman"/>
          <w:szCs w:val="28"/>
        </w:rPr>
        <w:t>наноэлектроники</w:t>
      </w:r>
      <w:proofErr w:type="spellEnd"/>
      <w:r w:rsidR="00532DE1" w:rsidRPr="00B807EC">
        <w:rPr>
          <w:rFonts w:cs="Times New Roman"/>
          <w:szCs w:val="28"/>
        </w:rPr>
        <w:t xml:space="preserve"> – </w:t>
      </w:r>
      <w:proofErr w:type="spellStart"/>
      <w:r w:rsidR="00532DE1" w:rsidRPr="00B807EC">
        <w:rPr>
          <w:rFonts w:cs="Times New Roman"/>
          <w:szCs w:val="28"/>
        </w:rPr>
        <w:t>мемристив</w:t>
      </w:r>
      <w:r w:rsidRPr="00B807EC">
        <w:rPr>
          <w:rFonts w:cs="Times New Roman"/>
          <w:szCs w:val="28"/>
        </w:rPr>
        <w:t>ных</w:t>
      </w:r>
      <w:proofErr w:type="spellEnd"/>
      <w:r w:rsidRPr="00B807EC">
        <w:rPr>
          <w:rFonts w:cs="Times New Roman"/>
          <w:szCs w:val="28"/>
        </w:rPr>
        <w:t xml:space="preserve"> структур металл-диэлектрик-металл. Уче</w:t>
      </w:r>
      <w:r w:rsidRPr="00B807EC">
        <w:rPr>
          <w:rFonts w:cs="Times New Roman"/>
          <w:szCs w:val="28"/>
        </w:rPr>
        <w:t>б</w:t>
      </w:r>
      <w:r w:rsidRPr="00B807EC">
        <w:rPr>
          <w:rFonts w:cs="Times New Roman"/>
          <w:szCs w:val="28"/>
        </w:rPr>
        <w:t>но-методическое пособие предназначено для бакалавров, магистров и аспирантов, выпо</w:t>
      </w:r>
      <w:r w:rsidRPr="00B807EC">
        <w:rPr>
          <w:rFonts w:cs="Times New Roman"/>
          <w:szCs w:val="28"/>
        </w:rPr>
        <w:t>л</w:t>
      </w:r>
      <w:r w:rsidRPr="00B807EC">
        <w:rPr>
          <w:rFonts w:cs="Times New Roman"/>
          <w:szCs w:val="28"/>
        </w:rPr>
        <w:t>няющих научную работу и обучающихся по направлениям подготовки 11.03.04 – “Эле</w:t>
      </w:r>
      <w:r w:rsidRPr="00B807EC">
        <w:rPr>
          <w:rFonts w:cs="Times New Roman"/>
          <w:szCs w:val="28"/>
        </w:rPr>
        <w:t>к</w:t>
      </w:r>
      <w:r w:rsidRPr="00B807EC">
        <w:rPr>
          <w:rFonts w:cs="Times New Roman"/>
          <w:szCs w:val="28"/>
        </w:rPr>
        <w:t xml:space="preserve">троника и </w:t>
      </w:r>
      <w:proofErr w:type="spellStart"/>
      <w:r w:rsidRPr="00B807EC">
        <w:rPr>
          <w:rFonts w:cs="Times New Roman"/>
          <w:szCs w:val="28"/>
        </w:rPr>
        <w:t>наноэлектроника</w:t>
      </w:r>
      <w:proofErr w:type="spellEnd"/>
      <w:r w:rsidRPr="00B807EC">
        <w:rPr>
          <w:rFonts w:cs="Times New Roman"/>
          <w:szCs w:val="28"/>
        </w:rPr>
        <w:t>”, 28.03.01 – “</w:t>
      </w:r>
      <w:proofErr w:type="spellStart"/>
      <w:r w:rsidRPr="00B807EC">
        <w:rPr>
          <w:rFonts w:cs="Times New Roman"/>
          <w:szCs w:val="28"/>
        </w:rPr>
        <w:t>Нанотехнологии</w:t>
      </w:r>
      <w:proofErr w:type="spellEnd"/>
      <w:r w:rsidRPr="00B807EC">
        <w:rPr>
          <w:rFonts w:cs="Times New Roman"/>
          <w:szCs w:val="28"/>
        </w:rPr>
        <w:t xml:space="preserve"> и </w:t>
      </w:r>
      <w:proofErr w:type="spellStart"/>
      <w:r w:rsidR="00B807EC" w:rsidRPr="00B807EC">
        <w:rPr>
          <w:rFonts w:cs="Times New Roman"/>
          <w:szCs w:val="28"/>
        </w:rPr>
        <w:t>микросистемная</w:t>
      </w:r>
      <w:proofErr w:type="spellEnd"/>
      <w:r w:rsidR="00B807EC" w:rsidRPr="00B807EC">
        <w:rPr>
          <w:rFonts w:cs="Times New Roman"/>
          <w:szCs w:val="28"/>
        </w:rPr>
        <w:t xml:space="preserve"> техника</w:t>
      </w:r>
      <w:r w:rsidRPr="00B807EC">
        <w:rPr>
          <w:rFonts w:cs="Times New Roman"/>
          <w:szCs w:val="28"/>
        </w:rPr>
        <w:t xml:space="preserve">”, 11.04.04 – “Электроника и </w:t>
      </w:r>
      <w:proofErr w:type="spellStart"/>
      <w:r w:rsidRPr="00B807EC">
        <w:rPr>
          <w:rFonts w:cs="Times New Roman"/>
          <w:szCs w:val="28"/>
        </w:rPr>
        <w:t>наноэлектроника</w:t>
      </w:r>
      <w:proofErr w:type="spellEnd"/>
      <w:r w:rsidRPr="00B807EC">
        <w:rPr>
          <w:rFonts w:cs="Times New Roman"/>
          <w:szCs w:val="28"/>
        </w:rPr>
        <w:t xml:space="preserve">” и 11.06.01 – “Электроника, </w:t>
      </w:r>
      <w:r w:rsidR="0005789C" w:rsidRPr="00B807EC">
        <w:rPr>
          <w:rFonts w:cs="Times New Roman"/>
          <w:szCs w:val="28"/>
        </w:rPr>
        <w:t>радиотехника и системы связи”.</w:t>
      </w:r>
    </w:p>
    <w:p w:rsidR="006747BC" w:rsidRPr="00B807EC" w:rsidRDefault="006747BC">
      <w:pPr>
        <w:rPr>
          <w:rFonts w:cs="Times New Roman"/>
          <w:b/>
          <w:szCs w:val="28"/>
        </w:rPr>
      </w:pPr>
    </w:p>
    <w:p w:rsidR="006747BC" w:rsidRPr="00B807EC" w:rsidRDefault="006747BC">
      <w:pPr>
        <w:rPr>
          <w:rFonts w:cs="Times New Roman"/>
          <w:b/>
          <w:szCs w:val="28"/>
        </w:rPr>
      </w:pPr>
    </w:p>
    <w:p w:rsidR="006078B9" w:rsidRPr="00B807EC" w:rsidRDefault="006078B9" w:rsidP="006078B9">
      <w:pPr>
        <w:jc w:val="center"/>
        <w:rPr>
          <w:rFonts w:cs="Times New Roman"/>
          <w:szCs w:val="28"/>
        </w:rPr>
      </w:pPr>
      <w:proofErr w:type="gramStart"/>
      <w:r w:rsidRPr="00B807EC">
        <w:rPr>
          <w:rFonts w:cs="Times New Roman"/>
          <w:szCs w:val="28"/>
        </w:rPr>
        <w:t>Ответственный за выпуск:</w:t>
      </w:r>
      <w:proofErr w:type="gramEnd"/>
    </w:p>
    <w:p w:rsidR="006078B9" w:rsidRPr="00B807EC" w:rsidRDefault="006078B9" w:rsidP="006078B9">
      <w:pPr>
        <w:jc w:val="center"/>
        <w:rPr>
          <w:rFonts w:cs="Times New Roman"/>
          <w:szCs w:val="28"/>
        </w:rPr>
      </w:pPr>
      <w:r w:rsidRPr="00B807EC">
        <w:rPr>
          <w:rFonts w:cs="Times New Roman"/>
          <w:szCs w:val="28"/>
        </w:rPr>
        <w:t>председатель методической комиссии</w:t>
      </w:r>
    </w:p>
    <w:p w:rsidR="006747BC" w:rsidRPr="00B807EC" w:rsidRDefault="006078B9" w:rsidP="006078B9">
      <w:pPr>
        <w:jc w:val="center"/>
        <w:rPr>
          <w:rFonts w:cs="Times New Roman"/>
          <w:b/>
          <w:szCs w:val="28"/>
        </w:rPr>
      </w:pPr>
      <w:r w:rsidRPr="00B807EC">
        <w:rPr>
          <w:rFonts w:cs="Times New Roman"/>
          <w:szCs w:val="28"/>
        </w:rPr>
        <w:t xml:space="preserve">физического факультета ННГУ, </w:t>
      </w:r>
      <w:proofErr w:type="spellStart"/>
      <w:r w:rsidRPr="00B807EC">
        <w:rPr>
          <w:rFonts w:cs="Times New Roman"/>
          <w:szCs w:val="28"/>
        </w:rPr>
        <w:t>к.ф.-м.н</w:t>
      </w:r>
      <w:proofErr w:type="spellEnd"/>
      <w:r w:rsidRPr="00B807EC">
        <w:rPr>
          <w:rFonts w:cs="Times New Roman"/>
          <w:szCs w:val="28"/>
        </w:rPr>
        <w:t xml:space="preserve">., доцент </w:t>
      </w:r>
      <w:proofErr w:type="spellStart"/>
      <w:r w:rsidRPr="00B807EC">
        <w:rPr>
          <w:rFonts w:cs="Times New Roman"/>
          <w:szCs w:val="28"/>
        </w:rPr>
        <w:t>Сдобняков</w:t>
      </w:r>
      <w:proofErr w:type="spellEnd"/>
      <w:r w:rsidRPr="00B807EC">
        <w:rPr>
          <w:rFonts w:cs="Times New Roman"/>
          <w:szCs w:val="28"/>
        </w:rPr>
        <w:t xml:space="preserve"> В.В</w:t>
      </w:r>
      <w:r w:rsidRPr="00B807EC">
        <w:rPr>
          <w:rFonts w:cs="Times New Roman"/>
          <w:b/>
          <w:szCs w:val="28"/>
        </w:rPr>
        <w:t>.</w:t>
      </w:r>
    </w:p>
    <w:p w:rsidR="006747BC" w:rsidRPr="00B807EC" w:rsidRDefault="006747BC">
      <w:pPr>
        <w:rPr>
          <w:rFonts w:cs="Times New Roman"/>
          <w:b/>
          <w:szCs w:val="28"/>
        </w:rPr>
      </w:pPr>
    </w:p>
    <w:p w:rsidR="006747BC" w:rsidRPr="00B807EC" w:rsidRDefault="006747BC">
      <w:pPr>
        <w:rPr>
          <w:rFonts w:cs="Times New Roman"/>
          <w:b/>
          <w:szCs w:val="28"/>
        </w:rPr>
      </w:pPr>
    </w:p>
    <w:p w:rsidR="006747BC" w:rsidRPr="00B807EC" w:rsidRDefault="006747BC">
      <w:pPr>
        <w:rPr>
          <w:rFonts w:cs="Times New Roman"/>
          <w:b/>
          <w:szCs w:val="28"/>
        </w:rPr>
      </w:pPr>
    </w:p>
    <w:p w:rsidR="006078B9" w:rsidRPr="00B807EC" w:rsidRDefault="006078B9" w:rsidP="006078B9">
      <w:pPr>
        <w:spacing w:line="240" w:lineRule="auto"/>
        <w:jc w:val="right"/>
        <w:rPr>
          <w:rFonts w:cs="Times New Roman"/>
          <w:szCs w:val="28"/>
        </w:rPr>
      </w:pPr>
      <w:r w:rsidRPr="00B807EC">
        <w:rPr>
          <w:rFonts w:cs="Times New Roman"/>
          <w:szCs w:val="28"/>
        </w:rPr>
        <w:t xml:space="preserve">УДК 621.382(075.8) </w:t>
      </w:r>
    </w:p>
    <w:p w:rsidR="006078B9" w:rsidRPr="00B807EC" w:rsidRDefault="006078B9" w:rsidP="006078B9">
      <w:pPr>
        <w:spacing w:line="240" w:lineRule="auto"/>
        <w:jc w:val="right"/>
        <w:rPr>
          <w:rFonts w:cs="Times New Roman"/>
          <w:szCs w:val="28"/>
        </w:rPr>
      </w:pPr>
      <w:r w:rsidRPr="00B807EC">
        <w:rPr>
          <w:rFonts w:cs="Times New Roman"/>
          <w:szCs w:val="28"/>
        </w:rPr>
        <w:t xml:space="preserve">ББК 32.85я73 </w:t>
      </w:r>
    </w:p>
    <w:p w:rsidR="006078B9" w:rsidRPr="00B807EC" w:rsidRDefault="006078B9" w:rsidP="006078B9">
      <w:pPr>
        <w:spacing w:line="240" w:lineRule="auto"/>
        <w:jc w:val="right"/>
        <w:rPr>
          <w:rFonts w:cs="Times New Roman"/>
          <w:b/>
          <w:szCs w:val="28"/>
        </w:rPr>
      </w:pPr>
      <w:r w:rsidRPr="00B807EC">
        <w:rPr>
          <w:rFonts w:cs="Times New Roman"/>
          <w:b/>
          <w:szCs w:val="28"/>
        </w:rPr>
        <w:t>© Нижегородский государственный университет</w:t>
      </w:r>
    </w:p>
    <w:p w:rsidR="006747BC" w:rsidRPr="00BF7C73" w:rsidRDefault="00BF7C73" w:rsidP="006078B9">
      <w:pPr>
        <w:spacing w:line="240" w:lineRule="auto"/>
        <w:jc w:val="right"/>
        <w:rPr>
          <w:rFonts w:cs="Times New Roman"/>
          <w:b/>
          <w:szCs w:val="28"/>
        </w:rPr>
      </w:pPr>
      <w:r>
        <w:rPr>
          <w:rFonts w:cs="Times New Roman"/>
          <w:b/>
          <w:szCs w:val="28"/>
        </w:rPr>
        <w:t xml:space="preserve"> им. Н.И. Лобачевского, 201</w:t>
      </w:r>
      <w:r w:rsidRPr="00BF7C73">
        <w:rPr>
          <w:rFonts w:cs="Times New Roman"/>
          <w:b/>
          <w:szCs w:val="28"/>
        </w:rPr>
        <w:t>7</w:t>
      </w:r>
    </w:p>
    <w:p w:rsidR="00532DE1" w:rsidRPr="00B807EC" w:rsidRDefault="00532DE1">
      <w:pPr>
        <w:rPr>
          <w:rFonts w:cs="Times New Roman"/>
          <w:b/>
          <w:szCs w:val="28"/>
        </w:rPr>
      </w:pPr>
      <w:r w:rsidRPr="00B807EC">
        <w:rPr>
          <w:rFonts w:cs="Times New Roman"/>
          <w:b/>
          <w:szCs w:val="28"/>
        </w:rPr>
        <w:br w:type="page"/>
      </w:r>
    </w:p>
    <w:sdt>
      <w:sdtPr>
        <w:rPr>
          <w:rFonts w:ascii="Times New Roman" w:eastAsiaTheme="minorHAnsi" w:hAnsi="Times New Roman" w:cstheme="minorBidi"/>
          <w:color w:val="auto"/>
          <w:sz w:val="24"/>
          <w:szCs w:val="22"/>
          <w:lang w:eastAsia="en-US"/>
        </w:rPr>
        <w:id w:val="211244843"/>
        <w:docPartObj>
          <w:docPartGallery w:val="Table of Contents"/>
          <w:docPartUnique/>
        </w:docPartObj>
      </w:sdtPr>
      <w:sdtEndPr>
        <w:rPr>
          <w:b/>
          <w:bCs/>
        </w:rPr>
      </w:sdtEndPr>
      <w:sdtContent>
        <w:p w:rsidR="00336DF2" w:rsidRPr="00BF7C73" w:rsidRDefault="00BF7C73" w:rsidP="00BC362D">
          <w:pPr>
            <w:pStyle w:val="af4"/>
            <w:jc w:val="both"/>
            <w:rPr>
              <w:rFonts w:ascii="Times New Roman" w:hAnsi="Times New Roman" w:cs="Times New Roman"/>
              <w:color w:val="auto"/>
              <w:sz w:val="24"/>
            </w:rPr>
          </w:pPr>
          <w:r>
            <w:rPr>
              <w:rFonts w:ascii="Times New Roman" w:hAnsi="Times New Roman" w:cs="Times New Roman"/>
              <w:color w:val="auto"/>
              <w:sz w:val="24"/>
            </w:rPr>
            <w:t>Содержание</w:t>
          </w:r>
        </w:p>
        <w:p w:rsidR="00336DF2" w:rsidRPr="00B807EC" w:rsidRDefault="00BC362D" w:rsidP="00BC362D">
          <w:pPr>
            <w:tabs>
              <w:tab w:val="left" w:pos="2568"/>
            </w:tabs>
            <w:jc w:val="both"/>
            <w:rPr>
              <w:lang w:eastAsia="ru-RU"/>
            </w:rPr>
          </w:pPr>
          <w:r w:rsidRPr="00B807EC">
            <w:rPr>
              <w:lang w:eastAsia="ru-RU"/>
            </w:rPr>
            <w:tab/>
          </w:r>
        </w:p>
        <w:p w:rsidR="00AF4052" w:rsidRDefault="004C3D62">
          <w:pPr>
            <w:pStyle w:val="11"/>
            <w:tabs>
              <w:tab w:val="right" w:leader="dot" w:pos="9345"/>
            </w:tabs>
            <w:rPr>
              <w:rFonts w:asciiTheme="minorHAnsi" w:eastAsiaTheme="minorEastAsia" w:hAnsiTheme="minorHAnsi"/>
              <w:noProof/>
              <w:sz w:val="22"/>
              <w:lang w:eastAsia="ru-RU"/>
            </w:rPr>
          </w:pPr>
          <w:r w:rsidRPr="004C3D62">
            <w:fldChar w:fldCharType="begin"/>
          </w:r>
          <w:r w:rsidR="00336DF2" w:rsidRPr="00B807EC">
            <w:instrText xml:space="preserve"> TOC \o "1-3" \h \z \u </w:instrText>
          </w:r>
          <w:r w:rsidRPr="004C3D62">
            <w:fldChar w:fldCharType="separate"/>
          </w:r>
          <w:hyperlink w:anchor="_Toc473026738" w:history="1">
            <w:r w:rsidR="00AF4052" w:rsidRPr="00602F47">
              <w:rPr>
                <w:rStyle w:val="aa"/>
                <w:noProof/>
              </w:rPr>
              <w:t>Обозначения и сокращения</w:t>
            </w:r>
            <w:r w:rsidR="00AF4052">
              <w:rPr>
                <w:noProof/>
                <w:webHidden/>
              </w:rPr>
              <w:tab/>
            </w:r>
            <w:r>
              <w:rPr>
                <w:noProof/>
                <w:webHidden/>
              </w:rPr>
              <w:fldChar w:fldCharType="begin"/>
            </w:r>
            <w:r w:rsidR="00AF4052">
              <w:rPr>
                <w:noProof/>
                <w:webHidden/>
              </w:rPr>
              <w:instrText xml:space="preserve"> PAGEREF _Toc473026738 \h </w:instrText>
            </w:r>
            <w:r>
              <w:rPr>
                <w:noProof/>
                <w:webHidden/>
              </w:rPr>
            </w:r>
            <w:r>
              <w:rPr>
                <w:noProof/>
                <w:webHidden/>
              </w:rPr>
              <w:fldChar w:fldCharType="separate"/>
            </w:r>
            <w:r w:rsidR="008C3628">
              <w:rPr>
                <w:noProof/>
                <w:webHidden/>
              </w:rPr>
              <w:t>4</w:t>
            </w:r>
            <w:r>
              <w:rPr>
                <w:noProof/>
                <w:webHidden/>
              </w:rPr>
              <w:fldChar w:fldCharType="end"/>
            </w:r>
          </w:hyperlink>
        </w:p>
        <w:p w:rsidR="00AF4052" w:rsidRDefault="004C3D62">
          <w:pPr>
            <w:pStyle w:val="11"/>
            <w:tabs>
              <w:tab w:val="right" w:leader="dot" w:pos="9345"/>
            </w:tabs>
            <w:rPr>
              <w:rFonts w:asciiTheme="minorHAnsi" w:eastAsiaTheme="minorEastAsia" w:hAnsiTheme="minorHAnsi"/>
              <w:noProof/>
              <w:sz w:val="22"/>
              <w:lang w:eastAsia="ru-RU"/>
            </w:rPr>
          </w:pPr>
          <w:hyperlink w:anchor="_Toc473026739" w:history="1">
            <w:r w:rsidR="00AF4052" w:rsidRPr="00602F47">
              <w:rPr>
                <w:rStyle w:val="aa"/>
                <w:noProof/>
              </w:rPr>
              <w:t>Введение</w:t>
            </w:r>
            <w:r w:rsidR="00AF4052">
              <w:rPr>
                <w:noProof/>
                <w:webHidden/>
              </w:rPr>
              <w:tab/>
            </w:r>
            <w:r>
              <w:rPr>
                <w:noProof/>
                <w:webHidden/>
              </w:rPr>
              <w:fldChar w:fldCharType="begin"/>
            </w:r>
            <w:r w:rsidR="00AF4052">
              <w:rPr>
                <w:noProof/>
                <w:webHidden/>
              </w:rPr>
              <w:instrText xml:space="preserve"> PAGEREF _Toc473026739 \h </w:instrText>
            </w:r>
            <w:r>
              <w:rPr>
                <w:noProof/>
                <w:webHidden/>
              </w:rPr>
            </w:r>
            <w:r>
              <w:rPr>
                <w:noProof/>
                <w:webHidden/>
              </w:rPr>
              <w:fldChar w:fldCharType="separate"/>
            </w:r>
            <w:r w:rsidR="008C3628">
              <w:rPr>
                <w:noProof/>
                <w:webHidden/>
              </w:rPr>
              <w:t>5</w:t>
            </w:r>
            <w:r>
              <w:rPr>
                <w:noProof/>
                <w:webHidden/>
              </w:rPr>
              <w:fldChar w:fldCharType="end"/>
            </w:r>
          </w:hyperlink>
        </w:p>
        <w:p w:rsidR="00AF4052" w:rsidRDefault="004C3D62">
          <w:pPr>
            <w:pStyle w:val="11"/>
            <w:tabs>
              <w:tab w:val="right" w:leader="dot" w:pos="9345"/>
            </w:tabs>
            <w:rPr>
              <w:rFonts w:asciiTheme="minorHAnsi" w:eastAsiaTheme="minorEastAsia" w:hAnsiTheme="minorHAnsi"/>
              <w:noProof/>
              <w:sz w:val="22"/>
              <w:lang w:eastAsia="ru-RU"/>
            </w:rPr>
          </w:pPr>
          <w:hyperlink w:anchor="_Toc473026740" w:history="1">
            <w:r w:rsidR="00AF4052" w:rsidRPr="00602F47">
              <w:rPr>
                <w:rStyle w:val="aa"/>
                <w:noProof/>
              </w:rPr>
              <w:t>1. Постановка задачи исследований</w:t>
            </w:r>
            <w:r w:rsidR="00AF4052">
              <w:rPr>
                <w:noProof/>
                <w:webHidden/>
              </w:rPr>
              <w:tab/>
            </w:r>
            <w:r>
              <w:rPr>
                <w:noProof/>
                <w:webHidden/>
              </w:rPr>
              <w:fldChar w:fldCharType="begin"/>
            </w:r>
            <w:r w:rsidR="00AF4052">
              <w:rPr>
                <w:noProof/>
                <w:webHidden/>
              </w:rPr>
              <w:instrText xml:space="preserve"> PAGEREF _Toc473026740 \h </w:instrText>
            </w:r>
            <w:r>
              <w:rPr>
                <w:noProof/>
                <w:webHidden/>
              </w:rPr>
            </w:r>
            <w:r>
              <w:rPr>
                <w:noProof/>
                <w:webHidden/>
              </w:rPr>
              <w:fldChar w:fldCharType="separate"/>
            </w:r>
            <w:r w:rsidR="008C3628">
              <w:rPr>
                <w:noProof/>
                <w:webHidden/>
              </w:rPr>
              <w:t>7</w:t>
            </w:r>
            <w:r>
              <w:rPr>
                <w:noProof/>
                <w:webHidden/>
              </w:rPr>
              <w:fldChar w:fldCharType="end"/>
            </w:r>
          </w:hyperlink>
        </w:p>
        <w:p w:rsidR="00AF4052" w:rsidRDefault="004C3D62">
          <w:pPr>
            <w:pStyle w:val="21"/>
            <w:tabs>
              <w:tab w:val="right" w:leader="dot" w:pos="9345"/>
            </w:tabs>
            <w:rPr>
              <w:rFonts w:asciiTheme="minorHAnsi" w:eastAsiaTheme="minorEastAsia" w:hAnsiTheme="minorHAnsi"/>
              <w:noProof/>
              <w:sz w:val="22"/>
              <w:lang w:eastAsia="ru-RU"/>
            </w:rPr>
          </w:pPr>
          <w:hyperlink w:anchor="_Toc473026741" w:history="1">
            <w:r w:rsidR="00AF4052" w:rsidRPr="00602F47">
              <w:rPr>
                <w:rStyle w:val="aa"/>
                <w:noProof/>
              </w:rPr>
              <w:t>1.1. Литературный обзор</w:t>
            </w:r>
            <w:r w:rsidR="00AF4052">
              <w:rPr>
                <w:noProof/>
                <w:webHidden/>
              </w:rPr>
              <w:tab/>
            </w:r>
            <w:r>
              <w:rPr>
                <w:noProof/>
                <w:webHidden/>
              </w:rPr>
              <w:fldChar w:fldCharType="begin"/>
            </w:r>
            <w:r w:rsidR="00AF4052">
              <w:rPr>
                <w:noProof/>
                <w:webHidden/>
              </w:rPr>
              <w:instrText xml:space="preserve"> PAGEREF _Toc473026741 \h </w:instrText>
            </w:r>
            <w:r>
              <w:rPr>
                <w:noProof/>
                <w:webHidden/>
              </w:rPr>
            </w:r>
            <w:r>
              <w:rPr>
                <w:noProof/>
                <w:webHidden/>
              </w:rPr>
              <w:fldChar w:fldCharType="separate"/>
            </w:r>
            <w:r w:rsidR="008C3628">
              <w:rPr>
                <w:noProof/>
                <w:webHidden/>
              </w:rPr>
              <w:t>7</w:t>
            </w:r>
            <w:r>
              <w:rPr>
                <w:noProof/>
                <w:webHidden/>
              </w:rPr>
              <w:fldChar w:fldCharType="end"/>
            </w:r>
          </w:hyperlink>
        </w:p>
        <w:p w:rsidR="00AF4052" w:rsidRDefault="004C3D62">
          <w:pPr>
            <w:pStyle w:val="21"/>
            <w:tabs>
              <w:tab w:val="right" w:leader="dot" w:pos="9345"/>
            </w:tabs>
            <w:rPr>
              <w:rFonts w:asciiTheme="minorHAnsi" w:eastAsiaTheme="minorEastAsia" w:hAnsiTheme="minorHAnsi"/>
              <w:noProof/>
              <w:sz w:val="22"/>
              <w:lang w:eastAsia="ru-RU"/>
            </w:rPr>
          </w:pPr>
          <w:hyperlink w:anchor="_Toc473026742" w:history="1">
            <w:r w:rsidR="00AF4052" w:rsidRPr="00602F47">
              <w:rPr>
                <w:rStyle w:val="aa"/>
                <w:noProof/>
              </w:rPr>
              <w:t>1.2. Определение целей исследования</w:t>
            </w:r>
            <w:r w:rsidR="00AF4052">
              <w:rPr>
                <w:noProof/>
                <w:webHidden/>
              </w:rPr>
              <w:tab/>
            </w:r>
            <w:r>
              <w:rPr>
                <w:noProof/>
                <w:webHidden/>
              </w:rPr>
              <w:fldChar w:fldCharType="begin"/>
            </w:r>
            <w:r w:rsidR="00AF4052">
              <w:rPr>
                <w:noProof/>
                <w:webHidden/>
              </w:rPr>
              <w:instrText xml:space="preserve"> PAGEREF _Toc473026742 \h </w:instrText>
            </w:r>
            <w:r>
              <w:rPr>
                <w:noProof/>
                <w:webHidden/>
              </w:rPr>
            </w:r>
            <w:r>
              <w:rPr>
                <w:noProof/>
                <w:webHidden/>
              </w:rPr>
              <w:fldChar w:fldCharType="separate"/>
            </w:r>
            <w:r w:rsidR="008C3628">
              <w:rPr>
                <w:noProof/>
                <w:webHidden/>
              </w:rPr>
              <w:t>12</w:t>
            </w:r>
            <w:r>
              <w:rPr>
                <w:noProof/>
                <w:webHidden/>
              </w:rPr>
              <w:fldChar w:fldCharType="end"/>
            </w:r>
          </w:hyperlink>
        </w:p>
        <w:p w:rsidR="00AF4052" w:rsidRDefault="004C3D62">
          <w:pPr>
            <w:pStyle w:val="11"/>
            <w:tabs>
              <w:tab w:val="right" w:leader="dot" w:pos="9345"/>
            </w:tabs>
            <w:rPr>
              <w:rFonts w:asciiTheme="minorHAnsi" w:eastAsiaTheme="minorEastAsia" w:hAnsiTheme="minorHAnsi"/>
              <w:noProof/>
              <w:sz w:val="22"/>
              <w:lang w:eastAsia="ru-RU"/>
            </w:rPr>
          </w:pPr>
          <w:hyperlink w:anchor="_Toc473026743" w:history="1">
            <w:r w:rsidR="00AF4052" w:rsidRPr="00602F47">
              <w:rPr>
                <w:rStyle w:val="aa"/>
                <w:noProof/>
              </w:rPr>
              <w:t xml:space="preserve">2. Технология изготовления и методика электрофизических измерений мемристивных структур на основе </w:t>
            </w:r>
            <w:r w:rsidR="00AF4052" w:rsidRPr="00602F47">
              <w:rPr>
                <w:rStyle w:val="aa"/>
                <w:noProof/>
                <w:lang w:val="en-US"/>
              </w:rPr>
              <w:t>SiO</w:t>
            </w:r>
            <w:r w:rsidR="00AF4052" w:rsidRPr="00602F47">
              <w:rPr>
                <w:rStyle w:val="aa"/>
                <w:noProof/>
                <w:vertAlign w:val="subscript"/>
              </w:rPr>
              <w:t>2</w:t>
            </w:r>
            <w:r w:rsidR="00AF4052">
              <w:rPr>
                <w:noProof/>
                <w:webHidden/>
              </w:rPr>
              <w:tab/>
            </w:r>
            <w:r>
              <w:rPr>
                <w:noProof/>
                <w:webHidden/>
              </w:rPr>
              <w:fldChar w:fldCharType="begin"/>
            </w:r>
            <w:r w:rsidR="00AF4052">
              <w:rPr>
                <w:noProof/>
                <w:webHidden/>
              </w:rPr>
              <w:instrText xml:space="preserve"> PAGEREF _Toc473026743 \h </w:instrText>
            </w:r>
            <w:r>
              <w:rPr>
                <w:noProof/>
                <w:webHidden/>
              </w:rPr>
            </w:r>
            <w:r>
              <w:rPr>
                <w:noProof/>
                <w:webHidden/>
              </w:rPr>
              <w:fldChar w:fldCharType="separate"/>
            </w:r>
            <w:r w:rsidR="008C3628">
              <w:rPr>
                <w:noProof/>
                <w:webHidden/>
              </w:rPr>
              <w:t>13</w:t>
            </w:r>
            <w:r>
              <w:rPr>
                <w:noProof/>
                <w:webHidden/>
              </w:rPr>
              <w:fldChar w:fldCharType="end"/>
            </w:r>
          </w:hyperlink>
        </w:p>
        <w:p w:rsidR="00AF4052" w:rsidRDefault="004C3D62">
          <w:pPr>
            <w:pStyle w:val="21"/>
            <w:tabs>
              <w:tab w:val="right" w:leader="dot" w:pos="9345"/>
            </w:tabs>
            <w:rPr>
              <w:rFonts w:asciiTheme="minorHAnsi" w:eastAsiaTheme="minorEastAsia" w:hAnsiTheme="minorHAnsi"/>
              <w:noProof/>
              <w:sz w:val="22"/>
              <w:lang w:eastAsia="ru-RU"/>
            </w:rPr>
          </w:pPr>
          <w:hyperlink w:anchor="_Toc473026744" w:history="1">
            <w:r w:rsidR="00AF4052" w:rsidRPr="00602F47">
              <w:rPr>
                <w:rStyle w:val="aa"/>
                <w:noProof/>
              </w:rPr>
              <w:t>2.1. Топология и технология изготовления исследуемых структур</w:t>
            </w:r>
            <w:r w:rsidR="00AF4052">
              <w:rPr>
                <w:noProof/>
                <w:webHidden/>
              </w:rPr>
              <w:tab/>
            </w:r>
            <w:r>
              <w:rPr>
                <w:noProof/>
                <w:webHidden/>
              </w:rPr>
              <w:fldChar w:fldCharType="begin"/>
            </w:r>
            <w:r w:rsidR="00AF4052">
              <w:rPr>
                <w:noProof/>
                <w:webHidden/>
              </w:rPr>
              <w:instrText xml:space="preserve"> PAGEREF _Toc473026744 \h </w:instrText>
            </w:r>
            <w:r>
              <w:rPr>
                <w:noProof/>
                <w:webHidden/>
              </w:rPr>
            </w:r>
            <w:r>
              <w:rPr>
                <w:noProof/>
                <w:webHidden/>
              </w:rPr>
              <w:fldChar w:fldCharType="separate"/>
            </w:r>
            <w:r w:rsidR="008C3628">
              <w:rPr>
                <w:noProof/>
                <w:webHidden/>
              </w:rPr>
              <w:t>13</w:t>
            </w:r>
            <w:r>
              <w:rPr>
                <w:noProof/>
                <w:webHidden/>
              </w:rPr>
              <w:fldChar w:fldCharType="end"/>
            </w:r>
          </w:hyperlink>
        </w:p>
        <w:p w:rsidR="00AF4052" w:rsidRDefault="004C3D62">
          <w:pPr>
            <w:pStyle w:val="21"/>
            <w:tabs>
              <w:tab w:val="right" w:leader="dot" w:pos="9345"/>
            </w:tabs>
            <w:rPr>
              <w:rFonts w:asciiTheme="minorHAnsi" w:eastAsiaTheme="minorEastAsia" w:hAnsiTheme="minorHAnsi"/>
              <w:noProof/>
              <w:sz w:val="22"/>
              <w:lang w:eastAsia="ru-RU"/>
            </w:rPr>
          </w:pPr>
          <w:hyperlink w:anchor="_Toc473026745" w:history="1">
            <w:r w:rsidR="00AF4052" w:rsidRPr="00602F47">
              <w:rPr>
                <w:rStyle w:val="aa"/>
                <w:noProof/>
              </w:rPr>
              <w:t>2.2. Методика измерений и обработки результатов</w:t>
            </w:r>
            <w:r w:rsidR="00AF4052">
              <w:rPr>
                <w:noProof/>
                <w:webHidden/>
              </w:rPr>
              <w:tab/>
            </w:r>
            <w:r>
              <w:rPr>
                <w:noProof/>
                <w:webHidden/>
              </w:rPr>
              <w:fldChar w:fldCharType="begin"/>
            </w:r>
            <w:r w:rsidR="00AF4052">
              <w:rPr>
                <w:noProof/>
                <w:webHidden/>
              </w:rPr>
              <w:instrText xml:space="preserve"> PAGEREF _Toc473026745 \h </w:instrText>
            </w:r>
            <w:r>
              <w:rPr>
                <w:noProof/>
                <w:webHidden/>
              </w:rPr>
            </w:r>
            <w:r>
              <w:rPr>
                <w:noProof/>
                <w:webHidden/>
              </w:rPr>
              <w:fldChar w:fldCharType="separate"/>
            </w:r>
            <w:r w:rsidR="008C3628">
              <w:rPr>
                <w:noProof/>
                <w:webHidden/>
              </w:rPr>
              <w:t>13</w:t>
            </w:r>
            <w:r>
              <w:rPr>
                <w:noProof/>
                <w:webHidden/>
              </w:rPr>
              <w:fldChar w:fldCharType="end"/>
            </w:r>
          </w:hyperlink>
        </w:p>
        <w:p w:rsidR="00AF4052" w:rsidRDefault="004C3D62">
          <w:pPr>
            <w:pStyle w:val="21"/>
            <w:tabs>
              <w:tab w:val="right" w:leader="dot" w:pos="9345"/>
            </w:tabs>
            <w:rPr>
              <w:rFonts w:asciiTheme="minorHAnsi" w:eastAsiaTheme="minorEastAsia" w:hAnsiTheme="minorHAnsi"/>
              <w:noProof/>
              <w:sz w:val="22"/>
              <w:lang w:eastAsia="ru-RU"/>
            </w:rPr>
          </w:pPr>
          <w:hyperlink w:anchor="_Toc473026746" w:history="1">
            <w:r w:rsidR="00AF4052" w:rsidRPr="00602F47">
              <w:rPr>
                <w:rStyle w:val="aa"/>
                <w:rFonts w:eastAsia="Times New Roman"/>
                <w:noProof/>
                <w:lang w:eastAsia="ru-RU" w:bidi="en-US"/>
              </w:rPr>
              <w:t>2.2.1. Характеристики возможностей прибора</w:t>
            </w:r>
            <w:r w:rsidR="00AF4052">
              <w:rPr>
                <w:noProof/>
                <w:webHidden/>
              </w:rPr>
              <w:tab/>
            </w:r>
            <w:r>
              <w:rPr>
                <w:noProof/>
                <w:webHidden/>
              </w:rPr>
              <w:fldChar w:fldCharType="begin"/>
            </w:r>
            <w:r w:rsidR="00AF4052">
              <w:rPr>
                <w:noProof/>
                <w:webHidden/>
              </w:rPr>
              <w:instrText xml:space="preserve"> PAGEREF _Toc473026746 \h </w:instrText>
            </w:r>
            <w:r>
              <w:rPr>
                <w:noProof/>
                <w:webHidden/>
              </w:rPr>
            </w:r>
            <w:r>
              <w:rPr>
                <w:noProof/>
                <w:webHidden/>
              </w:rPr>
              <w:fldChar w:fldCharType="separate"/>
            </w:r>
            <w:r w:rsidR="008C3628">
              <w:rPr>
                <w:noProof/>
                <w:webHidden/>
              </w:rPr>
              <w:t>14</w:t>
            </w:r>
            <w:r>
              <w:rPr>
                <w:noProof/>
                <w:webHidden/>
              </w:rPr>
              <w:fldChar w:fldCharType="end"/>
            </w:r>
          </w:hyperlink>
        </w:p>
        <w:p w:rsidR="00AF4052" w:rsidRDefault="004C3D62">
          <w:pPr>
            <w:pStyle w:val="11"/>
            <w:tabs>
              <w:tab w:val="right" w:leader="dot" w:pos="9345"/>
            </w:tabs>
            <w:rPr>
              <w:rFonts w:asciiTheme="minorHAnsi" w:eastAsiaTheme="minorEastAsia" w:hAnsiTheme="minorHAnsi"/>
              <w:noProof/>
              <w:sz w:val="22"/>
              <w:lang w:eastAsia="ru-RU"/>
            </w:rPr>
          </w:pPr>
          <w:hyperlink w:anchor="_Toc473026747" w:history="1">
            <w:r w:rsidR="00AF4052" w:rsidRPr="00602F47">
              <w:rPr>
                <w:rStyle w:val="aa"/>
                <w:rFonts w:eastAsia="Times New Roman"/>
                <w:noProof/>
                <w:lang w:eastAsia="ru-RU" w:bidi="en-US"/>
              </w:rPr>
              <w:t>3. Исследования влияния на характеристики мемристивных структур различных факторов</w:t>
            </w:r>
            <w:r w:rsidR="00AF4052">
              <w:rPr>
                <w:noProof/>
                <w:webHidden/>
              </w:rPr>
              <w:tab/>
            </w:r>
            <w:r>
              <w:rPr>
                <w:noProof/>
                <w:webHidden/>
              </w:rPr>
              <w:fldChar w:fldCharType="begin"/>
            </w:r>
            <w:r w:rsidR="00AF4052">
              <w:rPr>
                <w:noProof/>
                <w:webHidden/>
              </w:rPr>
              <w:instrText xml:space="preserve"> PAGEREF _Toc473026747 \h </w:instrText>
            </w:r>
            <w:r>
              <w:rPr>
                <w:noProof/>
                <w:webHidden/>
              </w:rPr>
            </w:r>
            <w:r>
              <w:rPr>
                <w:noProof/>
                <w:webHidden/>
              </w:rPr>
              <w:fldChar w:fldCharType="separate"/>
            </w:r>
            <w:r w:rsidR="008C3628">
              <w:rPr>
                <w:noProof/>
                <w:webHidden/>
              </w:rPr>
              <w:t>17</w:t>
            </w:r>
            <w:r>
              <w:rPr>
                <w:noProof/>
                <w:webHidden/>
              </w:rPr>
              <w:fldChar w:fldCharType="end"/>
            </w:r>
          </w:hyperlink>
        </w:p>
        <w:p w:rsidR="00AF4052" w:rsidRDefault="004C3D62">
          <w:pPr>
            <w:pStyle w:val="21"/>
            <w:tabs>
              <w:tab w:val="right" w:leader="dot" w:pos="9345"/>
            </w:tabs>
            <w:rPr>
              <w:rFonts w:asciiTheme="minorHAnsi" w:eastAsiaTheme="minorEastAsia" w:hAnsiTheme="minorHAnsi"/>
              <w:noProof/>
              <w:sz w:val="22"/>
              <w:lang w:eastAsia="ru-RU"/>
            </w:rPr>
          </w:pPr>
          <w:hyperlink w:anchor="_Toc473026748" w:history="1">
            <w:r w:rsidR="00AF4052" w:rsidRPr="00602F47">
              <w:rPr>
                <w:rStyle w:val="aa"/>
                <w:rFonts w:eastAsia="Times New Roman"/>
                <w:noProof/>
                <w:lang w:eastAsia="ru-RU" w:bidi="en-US"/>
              </w:rPr>
              <w:t>3.1. Исследование влияния геометрических параметров и стехиометрии на резистивное переключение мемристивных структур</w:t>
            </w:r>
            <w:r w:rsidR="00AF4052">
              <w:rPr>
                <w:noProof/>
                <w:webHidden/>
              </w:rPr>
              <w:tab/>
            </w:r>
            <w:r>
              <w:rPr>
                <w:noProof/>
                <w:webHidden/>
              </w:rPr>
              <w:fldChar w:fldCharType="begin"/>
            </w:r>
            <w:r w:rsidR="00AF4052">
              <w:rPr>
                <w:noProof/>
                <w:webHidden/>
              </w:rPr>
              <w:instrText xml:space="preserve"> PAGEREF _Toc473026748 \h </w:instrText>
            </w:r>
            <w:r>
              <w:rPr>
                <w:noProof/>
                <w:webHidden/>
              </w:rPr>
            </w:r>
            <w:r>
              <w:rPr>
                <w:noProof/>
                <w:webHidden/>
              </w:rPr>
              <w:fldChar w:fldCharType="separate"/>
            </w:r>
            <w:r w:rsidR="008C3628">
              <w:rPr>
                <w:noProof/>
                <w:webHidden/>
              </w:rPr>
              <w:t>17</w:t>
            </w:r>
            <w:r>
              <w:rPr>
                <w:noProof/>
                <w:webHidden/>
              </w:rPr>
              <w:fldChar w:fldCharType="end"/>
            </w:r>
          </w:hyperlink>
        </w:p>
        <w:p w:rsidR="00AF4052" w:rsidRDefault="004C3D62">
          <w:pPr>
            <w:pStyle w:val="21"/>
            <w:tabs>
              <w:tab w:val="right" w:leader="dot" w:pos="9345"/>
            </w:tabs>
            <w:rPr>
              <w:rFonts w:asciiTheme="minorHAnsi" w:eastAsiaTheme="minorEastAsia" w:hAnsiTheme="minorHAnsi"/>
              <w:noProof/>
              <w:sz w:val="22"/>
              <w:lang w:eastAsia="ru-RU"/>
            </w:rPr>
          </w:pPr>
          <w:hyperlink w:anchor="_Toc473026749" w:history="1">
            <w:r w:rsidR="00AF4052" w:rsidRPr="00602F47">
              <w:rPr>
                <w:rStyle w:val="aa"/>
                <w:rFonts w:eastAsia="Times New Roman"/>
                <w:noProof/>
                <w:lang w:eastAsia="ru-RU" w:bidi="en-US"/>
              </w:rPr>
              <w:t>3.2. Зависимость параметров резистивного переключения от температуры и концентрации кислорода в окружающей среде</w:t>
            </w:r>
            <w:r w:rsidR="00AF4052">
              <w:rPr>
                <w:noProof/>
                <w:webHidden/>
              </w:rPr>
              <w:tab/>
            </w:r>
            <w:r>
              <w:rPr>
                <w:noProof/>
                <w:webHidden/>
              </w:rPr>
              <w:fldChar w:fldCharType="begin"/>
            </w:r>
            <w:r w:rsidR="00AF4052">
              <w:rPr>
                <w:noProof/>
                <w:webHidden/>
              </w:rPr>
              <w:instrText xml:space="preserve"> PAGEREF _Toc473026749 \h </w:instrText>
            </w:r>
            <w:r>
              <w:rPr>
                <w:noProof/>
                <w:webHidden/>
              </w:rPr>
            </w:r>
            <w:r>
              <w:rPr>
                <w:noProof/>
                <w:webHidden/>
              </w:rPr>
              <w:fldChar w:fldCharType="separate"/>
            </w:r>
            <w:r w:rsidR="008C3628">
              <w:rPr>
                <w:noProof/>
                <w:webHidden/>
              </w:rPr>
              <w:t>21</w:t>
            </w:r>
            <w:r>
              <w:rPr>
                <w:noProof/>
                <w:webHidden/>
              </w:rPr>
              <w:fldChar w:fldCharType="end"/>
            </w:r>
          </w:hyperlink>
        </w:p>
        <w:p w:rsidR="00AF4052" w:rsidRDefault="004C3D62">
          <w:pPr>
            <w:pStyle w:val="21"/>
            <w:tabs>
              <w:tab w:val="right" w:leader="dot" w:pos="9345"/>
            </w:tabs>
            <w:rPr>
              <w:rFonts w:asciiTheme="minorHAnsi" w:eastAsiaTheme="minorEastAsia" w:hAnsiTheme="minorHAnsi"/>
              <w:noProof/>
              <w:sz w:val="22"/>
              <w:lang w:eastAsia="ru-RU"/>
            </w:rPr>
          </w:pPr>
          <w:hyperlink w:anchor="_Toc473026750" w:history="1">
            <w:r w:rsidR="00AF4052" w:rsidRPr="00602F47">
              <w:rPr>
                <w:rStyle w:val="aa"/>
                <w:rFonts w:eastAsia="Times New Roman"/>
                <w:bCs/>
                <w:iCs/>
                <w:noProof/>
                <w:lang w:eastAsia="ru-RU" w:bidi="en-US"/>
              </w:rPr>
              <w:t xml:space="preserve">3.3. Оценка радиационной стойкости </w:t>
            </w:r>
            <w:r w:rsidR="00AF4052" w:rsidRPr="00602F47">
              <w:rPr>
                <w:rStyle w:val="aa"/>
                <w:noProof/>
              </w:rPr>
              <w:t>структур «металл-оксид кремния–металл» к ионному облучению</w:t>
            </w:r>
            <w:r w:rsidR="00AF4052">
              <w:rPr>
                <w:noProof/>
                <w:webHidden/>
              </w:rPr>
              <w:tab/>
            </w:r>
            <w:r>
              <w:rPr>
                <w:noProof/>
                <w:webHidden/>
              </w:rPr>
              <w:fldChar w:fldCharType="begin"/>
            </w:r>
            <w:r w:rsidR="00AF4052">
              <w:rPr>
                <w:noProof/>
                <w:webHidden/>
              </w:rPr>
              <w:instrText xml:space="preserve"> PAGEREF _Toc473026750 \h </w:instrText>
            </w:r>
            <w:r>
              <w:rPr>
                <w:noProof/>
                <w:webHidden/>
              </w:rPr>
            </w:r>
            <w:r>
              <w:rPr>
                <w:noProof/>
                <w:webHidden/>
              </w:rPr>
              <w:fldChar w:fldCharType="separate"/>
            </w:r>
            <w:r w:rsidR="008C3628">
              <w:rPr>
                <w:noProof/>
                <w:webHidden/>
              </w:rPr>
              <w:t>27</w:t>
            </w:r>
            <w:r>
              <w:rPr>
                <w:noProof/>
                <w:webHidden/>
              </w:rPr>
              <w:fldChar w:fldCharType="end"/>
            </w:r>
          </w:hyperlink>
        </w:p>
        <w:p w:rsidR="00AF4052" w:rsidRDefault="004C3D62">
          <w:pPr>
            <w:pStyle w:val="21"/>
            <w:tabs>
              <w:tab w:val="right" w:leader="dot" w:pos="9345"/>
            </w:tabs>
            <w:rPr>
              <w:rFonts w:asciiTheme="minorHAnsi" w:eastAsiaTheme="minorEastAsia" w:hAnsiTheme="minorHAnsi"/>
              <w:noProof/>
              <w:sz w:val="22"/>
              <w:lang w:eastAsia="ru-RU"/>
            </w:rPr>
          </w:pPr>
          <w:hyperlink w:anchor="_Toc473026751" w:history="1">
            <w:r w:rsidR="00AF4052" w:rsidRPr="00602F47">
              <w:rPr>
                <w:rStyle w:val="aa"/>
                <w:rFonts w:eastAsia="Times New Roman"/>
                <w:noProof/>
                <w:lang w:eastAsia="ru-RU" w:bidi="en-US"/>
              </w:rPr>
              <w:t>3.4. Корреляция иммитанса с электроформовкой и мемристивным переключением</w:t>
            </w:r>
            <w:r w:rsidR="00AF4052">
              <w:rPr>
                <w:noProof/>
                <w:webHidden/>
              </w:rPr>
              <w:tab/>
            </w:r>
            <w:r>
              <w:rPr>
                <w:noProof/>
                <w:webHidden/>
              </w:rPr>
              <w:fldChar w:fldCharType="begin"/>
            </w:r>
            <w:r w:rsidR="00AF4052">
              <w:rPr>
                <w:noProof/>
                <w:webHidden/>
              </w:rPr>
              <w:instrText xml:space="preserve"> PAGEREF _Toc473026751 \h </w:instrText>
            </w:r>
            <w:r>
              <w:rPr>
                <w:noProof/>
                <w:webHidden/>
              </w:rPr>
            </w:r>
            <w:r>
              <w:rPr>
                <w:noProof/>
                <w:webHidden/>
              </w:rPr>
              <w:fldChar w:fldCharType="separate"/>
            </w:r>
            <w:r w:rsidR="008C3628">
              <w:rPr>
                <w:noProof/>
                <w:webHidden/>
              </w:rPr>
              <w:t>29</w:t>
            </w:r>
            <w:r>
              <w:rPr>
                <w:noProof/>
                <w:webHidden/>
              </w:rPr>
              <w:fldChar w:fldCharType="end"/>
            </w:r>
          </w:hyperlink>
        </w:p>
        <w:p w:rsidR="00AF4052" w:rsidRDefault="004C3D62">
          <w:pPr>
            <w:pStyle w:val="11"/>
            <w:tabs>
              <w:tab w:val="right" w:leader="dot" w:pos="9345"/>
            </w:tabs>
            <w:rPr>
              <w:rFonts w:asciiTheme="minorHAnsi" w:eastAsiaTheme="minorEastAsia" w:hAnsiTheme="minorHAnsi"/>
              <w:noProof/>
              <w:sz w:val="22"/>
              <w:lang w:eastAsia="ru-RU"/>
            </w:rPr>
          </w:pPr>
          <w:hyperlink w:anchor="_Toc473026752" w:history="1">
            <w:r w:rsidR="00AF4052" w:rsidRPr="00602F47">
              <w:rPr>
                <w:rStyle w:val="aa"/>
                <w:noProof/>
              </w:rPr>
              <w:t>Заключение</w:t>
            </w:r>
            <w:r w:rsidR="00AF4052">
              <w:rPr>
                <w:noProof/>
                <w:webHidden/>
              </w:rPr>
              <w:tab/>
            </w:r>
            <w:r>
              <w:rPr>
                <w:noProof/>
                <w:webHidden/>
              </w:rPr>
              <w:fldChar w:fldCharType="begin"/>
            </w:r>
            <w:r w:rsidR="00AF4052">
              <w:rPr>
                <w:noProof/>
                <w:webHidden/>
              </w:rPr>
              <w:instrText xml:space="preserve"> PAGEREF _Toc473026752 \h </w:instrText>
            </w:r>
            <w:r>
              <w:rPr>
                <w:noProof/>
                <w:webHidden/>
              </w:rPr>
            </w:r>
            <w:r>
              <w:rPr>
                <w:noProof/>
                <w:webHidden/>
              </w:rPr>
              <w:fldChar w:fldCharType="separate"/>
            </w:r>
            <w:r w:rsidR="008C3628">
              <w:rPr>
                <w:noProof/>
                <w:webHidden/>
              </w:rPr>
              <w:t>36</w:t>
            </w:r>
            <w:r>
              <w:rPr>
                <w:noProof/>
                <w:webHidden/>
              </w:rPr>
              <w:fldChar w:fldCharType="end"/>
            </w:r>
          </w:hyperlink>
        </w:p>
        <w:p w:rsidR="00AF4052" w:rsidRDefault="004C3D62">
          <w:pPr>
            <w:pStyle w:val="11"/>
            <w:tabs>
              <w:tab w:val="right" w:leader="dot" w:pos="9345"/>
            </w:tabs>
            <w:rPr>
              <w:rFonts w:asciiTheme="minorHAnsi" w:eastAsiaTheme="minorEastAsia" w:hAnsiTheme="minorHAnsi"/>
              <w:noProof/>
              <w:sz w:val="22"/>
              <w:lang w:eastAsia="ru-RU"/>
            </w:rPr>
          </w:pPr>
          <w:hyperlink w:anchor="_Toc473026753" w:history="1">
            <w:r w:rsidR="00AF4052" w:rsidRPr="00602F47">
              <w:rPr>
                <w:rStyle w:val="aa"/>
                <w:noProof/>
                <w:shd w:val="clear" w:color="auto" w:fill="FFFFFF"/>
              </w:rPr>
              <w:t>Терминологический словарь</w:t>
            </w:r>
            <w:r w:rsidR="00AF4052">
              <w:rPr>
                <w:noProof/>
                <w:webHidden/>
              </w:rPr>
              <w:tab/>
            </w:r>
            <w:r>
              <w:rPr>
                <w:noProof/>
                <w:webHidden/>
              </w:rPr>
              <w:fldChar w:fldCharType="begin"/>
            </w:r>
            <w:r w:rsidR="00AF4052">
              <w:rPr>
                <w:noProof/>
                <w:webHidden/>
              </w:rPr>
              <w:instrText xml:space="preserve"> PAGEREF _Toc473026753 \h </w:instrText>
            </w:r>
            <w:r>
              <w:rPr>
                <w:noProof/>
                <w:webHidden/>
              </w:rPr>
            </w:r>
            <w:r>
              <w:rPr>
                <w:noProof/>
                <w:webHidden/>
              </w:rPr>
              <w:fldChar w:fldCharType="separate"/>
            </w:r>
            <w:r w:rsidR="008C3628">
              <w:rPr>
                <w:noProof/>
                <w:webHidden/>
              </w:rPr>
              <w:t>37</w:t>
            </w:r>
            <w:r>
              <w:rPr>
                <w:noProof/>
                <w:webHidden/>
              </w:rPr>
              <w:fldChar w:fldCharType="end"/>
            </w:r>
          </w:hyperlink>
        </w:p>
        <w:p w:rsidR="00AF4052" w:rsidRDefault="004C3D62">
          <w:pPr>
            <w:pStyle w:val="11"/>
            <w:tabs>
              <w:tab w:val="right" w:leader="dot" w:pos="9345"/>
            </w:tabs>
            <w:rPr>
              <w:rFonts w:asciiTheme="minorHAnsi" w:eastAsiaTheme="minorEastAsia" w:hAnsiTheme="minorHAnsi"/>
              <w:noProof/>
              <w:sz w:val="22"/>
              <w:lang w:eastAsia="ru-RU"/>
            </w:rPr>
          </w:pPr>
          <w:hyperlink w:anchor="_Toc473026754" w:history="1">
            <w:r w:rsidR="00AF4052" w:rsidRPr="00602F47">
              <w:rPr>
                <w:rStyle w:val="aa"/>
                <w:noProof/>
              </w:rPr>
              <w:t>Список литературы</w:t>
            </w:r>
            <w:r w:rsidR="00AF4052">
              <w:rPr>
                <w:noProof/>
                <w:webHidden/>
              </w:rPr>
              <w:tab/>
            </w:r>
            <w:r>
              <w:rPr>
                <w:noProof/>
                <w:webHidden/>
              </w:rPr>
              <w:fldChar w:fldCharType="begin"/>
            </w:r>
            <w:r w:rsidR="00AF4052">
              <w:rPr>
                <w:noProof/>
                <w:webHidden/>
              </w:rPr>
              <w:instrText xml:space="preserve"> PAGEREF _Toc473026754 \h </w:instrText>
            </w:r>
            <w:r>
              <w:rPr>
                <w:noProof/>
                <w:webHidden/>
              </w:rPr>
            </w:r>
            <w:r>
              <w:rPr>
                <w:noProof/>
                <w:webHidden/>
              </w:rPr>
              <w:fldChar w:fldCharType="separate"/>
            </w:r>
            <w:r w:rsidR="008C3628">
              <w:rPr>
                <w:noProof/>
                <w:webHidden/>
              </w:rPr>
              <w:t>38</w:t>
            </w:r>
            <w:r>
              <w:rPr>
                <w:noProof/>
                <w:webHidden/>
              </w:rPr>
              <w:fldChar w:fldCharType="end"/>
            </w:r>
          </w:hyperlink>
        </w:p>
        <w:p w:rsidR="00336DF2" w:rsidRPr="00B807EC" w:rsidRDefault="004C3D62" w:rsidP="00BC362D">
          <w:pPr>
            <w:jc w:val="both"/>
          </w:pPr>
          <w:r w:rsidRPr="00B807EC">
            <w:rPr>
              <w:b/>
              <w:bCs/>
            </w:rPr>
            <w:fldChar w:fldCharType="end"/>
          </w:r>
        </w:p>
      </w:sdtContent>
    </w:sdt>
    <w:p w:rsidR="006078B9" w:rsidRPr="00B807EC" w:rsidRDefault="006078B9">
      <w:pPr>
        <w:rPr>
          <w:rFonts w:cs="Times New Roman"/>
          <w:b/>
          <w:szCs w:val="28"/>
        </w:rPr>
      </w:pPr>
      <w:r w:rsidRPr="00B807EC">
        <w:rPr>
          <w:rFonts w:cs="Times New Roman"/>
          <w:b/>
          <w:szCs w:val="28"/>
        </w:rPr>
        <w:br w:type="page"/>
      </w:r>
    </w:p>
    <w:p w:rsidR="009B59E8" w:rsidRPr="00B807EC" w:rsidRDefault="000A5FDC" w:rsidP="00336DF2">
      <w:pPr>
        <w:pStyle w:val="1"/>
      </w:pPr>
      <w:bookmarkStart w:id="0" w:name="_Toc473026738"/>
      <w:r>
        <w:lastRenderedPageBreak/>
        <w:t>О</w:t>
      </w:r>
      <w:r w:rsidR="009B59E8" w:rsidRPr="00B807EC">
        <w:t>бозначения и сокращения</w:t>
      </w:r>
      <w:bookmarkEnd w:id="0"/>
      <w:r w:rsidR="009B59E8" w:rsidRPr="00B807EC">
        <w:t xml:space="preserve"> </w:t>
      </w:r>
    </w:p>
    <w:p w:rsidR="00431080" w:rsidRPr="00B807EC" w:rsidRDefault="00431080" w:rsidP="009B59E8">
      <w:pPr>
        <w:jc w:val="both"/>
        <w:rPr>
          <w:rFonts w:cs="Times New Roman"/>
          <w:szCs w:val="28"/>
        </w:rPr>
      </w:pPr>
      <w:r w:rsidRPr="00B807EC">
        <w:rPr>
          <w:rFonts w:cs="Times New Roman"/>
          <w:szCs w:val="28"/>
        </w:rPr>
        <w:t xml:space="preserve">В </w:t>
      </w:r>
      <w:proofErr w:type="gramStart"/>
      <w:r w:rsidRPr="00B807EC">
        <w:rPr>
          <w:rFonts w:cs="Times New Roman"/>
          <w:szCs w:val="28"/>
        </w:rPr>
        <w:t>настоящем</w:t>
      </w:r>
      <w:proofErr w:type="gramEnd"/>
      <w:r w:rsidRPr="00B807EC">
        <w:rPr>
          <w:rFonts w:cs="Times New Roman"/>
          <w:szCs w:val="28"/>
        </w:rPr>
        <w:t xml:space="preserve"> учебно-методическом пособии применяют следующие сокращения: </w:t>
      </w:r>
    </w:p>
    <w:p w:rsidR="000A5FDC" w:rsidRDefault="000A5FDC" w:rsidP="000A5FDC">
      <w:pPr>
        <w:jc w:val="both"/>
        <w:rPr>
          <w:rFonts w:cs="Times New Roman"/>
          <w:lang w:val="en-US"/>
        </w:rPr>
      </w:pPr>
      <w:proofErr w:type="gramStart"/>
      <w:r w:rsidRPr="00D03076">
        <w:rPr>
          <w:rFonts w:cs="Times New Roman"/>
          <w:b/>
          <w:lang w:val="en-US"/>
        </w:rPr>
        <w:t>FRAM</w:t>
      </w:r>
      <w:r w:rsidRPr="00D03076">
        <w:rPr>
          <w:rFonts w:cs="Times New Roman"/>
          <w:lang w:val="en-US"/>
        </w:rPr>
        <w:t xml:space="preserve"> (</w:t>
      </w:r>
      <w:r w:rsidRPr="00D03076">
        <w:rPr>
          <w:rFonts w:cs="Times New Roman"/>
          <w:i/>
          <w:lang w:val="en-US"/>
        </w:rPr>
        <w:t>Ferroelectric random-access memory</w:t>
      </w:r>
      <w:r w:rsidRPr="00D03076">
        <w:rPr>
          <w:rFonts w:cs="Times New Roman"/>
          <w:lang w:val="en-US"/>
        </w:rPr>
        <w:t xml:space="preserve">) – </w:t>
      </w:r>
      <w:r>
        <w:rPr>
          <w:rFonts w:cs="Times New Roman"/>
          <w:lang w:val="en-US"/>
        </w:rPr>
        <w:t>c</w:t>
      </w:r>
      <w:proofErr w:type="spellStart"/>
      <w:r w:rsidRPr="00D03076">
        <w:rPr>
          <w:rFonts w:cs="Times New Roman"/>
        </w:rPr>
        <w:t>егнетоэлектрическая</w:t>
      </w:r>
      <w:proofErr w:type="spellEnd"/>
      <w:r w:rsidRPr="00D03076">
        <w:rPr>
          <w:rFonts w:cs="Times New Roman"/>
          <w:lang w:val="en-US"/>
        </w:rPr>
        <w:t xml:space="preserve"> </w:t>
      </w:r>
      <w:r w:rsidRPr="00D03076">
        <w:rPr>
          <w:rFonts w:cs="Times New Roman"/>
        </w:rPr>
        <w:t>память</w:t>
      </w:r>
      <w:r>
        <w:rPr>
          <w:rFonts w:cs="Times New Roman"/>
          <w:lang w:val="en-US"/>
        </w:rPr>
        <w:t>.</w:t>
      </w:r>
      <w:proofErr w:type="gramEnd"/>
    </w:p>
    <w:p w:rsidR="000A5FDC" w:rsidRPr="00B053E9" w:rsidRDefault="000A5FDC" w:rsidP="000A5FDC">
      <w:pPr>
        <w:jc w:val="both"/>
        <w:rPr>
          <w:rFonts w:cs="Times New Roman"/>
          <w:iCs/>
          <w:color w:val="252525"/>
          <w:szCs w:val="18"/>
          <w:shd w:val="clear" w:color="auto" w:fill="FFFFFF"/>
          <w:lang w:val="en-US"/>
        </w:rPr>
      </w:pPr>
      <w:proofErr w:type="gramStart"/>
      <w:r w:rsidRPr="00FE6CB1">
        <w:rPr>
          <w:rFonts w:eastAsia="Calibri" w:cs="Times New Roman"/>
          <w:b/>
          <w:szCs w:val="28"/>
          <w:lang w:val="en-US"/>
        </w:rPr>
        <w:t>ITO</w:t>
      </w:r>
      <w:r w:rsidRPr="00B053E9">
        <w:rPr>
          <w:rFonts w:eastAsia="Calibri" w:cs="Times New Roman"/>
          <w:szCs w:val="28"/>
          <w:lang w:val="en-US"/>
        </w:rPr>
        <w:t xml:space="preserve"> (</w:t>
      </w:r>
      <w:r w:rsidRPr="00B053E9">
        <w:rPr>
          <w:rFonts w:cs="Times New Roman"/>
          <w:i/>
          <w:iCs/>
          <w:color w:val="252525"/>
          <w:szCs w:val="18"/>
          <w:shd w:val="clear" w:color="auto" w:fill="FFFFFF"/>
          <w:lang w:val="en-US"/>
        </w:rPr>
        <w:t>Indium tin oxide)</w:t>
      </w:r>
      <w:r w:rsidRPr="00B053E9">
        <w:rPr>
          <w:rFonts w:cs="Times New Roman"/>
          <w:iCs/>
          <w:color w:val="252525"/>
          <w:szCs w:val="18"/>
          <w:shd w:val="clear" w:color="auto" w:fill="FFFFFF"/>
          <w:lang w:val="en-US"/>
        </w:rPr>
        <w:t xml:space="preserve"> – </w:t>
      </w:r>
      <w:r>
        <w:rPr>
          <w:rFonts w:cs="Times New Roman"/>
          <w:iCs/>
          <w:color w:val="252525"/>
          <w:szCs w:val="18"/>
          <w:shd w:val="clear" w:color="auto" w:fill="FFFFFF"/>
        </w:rPr>
        <w:t>о</w:t>
      </w:r>
      <w:r w:rsidRPr="00FE6CB1">
        <w:rPr>
          <w:rFonts w:cs="Times New Roman"/>
          <w:iCs/>
          <w:color w:val="252525"/>
          <w:szCs w:val="18"/>
          <w:shd w:val="clear" w:color="auto" w:fill="FFFFFF"/>
        </w:rPr>
        <w:t>ксид</w:t>
      </w:r>
      <w:r w:rsidRPr="00B053E9">
        <w:rPr>
          <w:rFonts w:cs="Times New Roman"/>
          <w:iCs/>
          <w:color w:val="252525"/>
          <w:szCs w:val="18"/>
          <w:shd w:val="clear" w:color="auto" w:fill="FFFFFF"/>
          <w:lang w:val="en-US"/>
        </w:rPr>
        <w:t xml:space="preserve"> </w:t>
      </w:r>
      <w:r w:rsidRPr="00FE6CB1">
        <w:rPr>
          <w:rFonts w:cs="Times New Roman"/>
          <w:iCs/>
          <w:color w:val="252525"/>
          <w:szCs w:val="18"/>
          <w:shd w:val="clear" w:color="auto" w:fill="FFFFFF"/>
        </w:rPr>
        <w:t>индия</w:t>
      </w:r>
      <w:r w:rsidRPr="00B053E9">
        <w:rPr>
          <w:rFonts w:cs="Times New Roman"/>
          <w:iCs/>
          <w:color w:val="252525"/>
          <w:szCs w:val="18"/>
          <w:shd w:val="clear" w:color="auto" w:fill="FFFFFF"/>
          <w:lang w:val="en-US"/>
        </w:rPr>
        <w:t>-</w:t>
      </w:r>
      <w:r w:rsidRPr="00FE6CB1">
        <w:rPr>
          <w:rFonts w:cs="Times New Roman"/>
          <w:iCs/>
          <w:color w:val="252525"/>
          <w:szCs w:val="18"/>
          <w:shd w:val="clear" w:color="auto" w:fill="FFFFFF"/>
        </w:rPr>
        <w:t>олова</w:t>
      </w:r>
      <w:r w:rsidRPr="00B053E9">
        <w:rPr>
          <w:rFonts w:cs="Times New Roman"/>
          <w:iCs/>
          <w:color w:val="252525"/>
          <w:szCs w:val="18"/>
          <w:shd w:val="clear" w:color="auto" w:fill="FFFFFF"/>
          <w:lang w:val="en-US"/>
        </w:rPr>
        <w:t>.</w:t>
      </w:r>
      <w:proofErr w:type="gramEnd"/>
    </w:p>
    <w:p w:rsidR="000A5FDC" w:rsidRPr="00FE6CB1" w:rsidRDefault="000A5FDC" w:rsidP="000A5FDC">
      <w:pPr>
        <w:jc w:val="both"/>
        <w:rPr>
          <w:rFonts w:cs="Times New Roman"/>
          <w:lang w:val="en-US"/>
        </w:rPr>
      </w:pPr>
      <w:r w:rsidRPr="00D03076">
        <w:rPr>
          <w:rFonts w:cs="Times New Roman"/>
          <w:b/>
          <w:lang w:val="en-US"/>
        </w:rPr>
        <w:t>MRAM</w:t>
      </w:r>
      <w:r>
        <w:rPr>
          <w:rFonts w:cs="Times New Roman"/>
          <w:lang w:val="en-US"/>
        </w:rPr>
        <w:t xml:space="preserve"> (</w:t>
      </w:r>
      <w:proofErr w:type="spellStart"/>
      <w:r w:rsidRPr="00D03076">
        <w:rPr>
          <w:rFonts w:cs="Times New Roman"/>
          <w:i/>
          <w:lang w:val="en-US"/>
        </w:rPr>
        <w:t>Magnetoresistive</w:t>
      </w:r>
      <w:proofErr w:type="spellEnd"/>
      <w:r w:rsidRPr="00D03076">
        <w:rPr>
          <w:rFonts w:cs="Times New Roman"/>
          <w:i/>
          <w:lang w:val="en-US"/>
        </w:rPr>
        <w:t xml:space="preserve"> random-access memory</w:t>
      </w:r>
      <w:r>
        <w:rPr>
          <w:rFonts w:cs="Times New Roman"/>
          <w:lang w:val="en-US"/>
        </w:rPr>
        <w:t xml:space="preserve">) - </w:t>
      </w:r>
      <w:r>
        <w:rPr>
          <w:rFonts w:cs="Times New Roman"/>
        </w:rPr>
        <w:t>м</w:t>
      </w:r>
      <w:proofErr w:type="spellStart"/>
      <w:r w:rsidRPr="00D03076">
        <w:rPr>
          <w:rFonts w:cs="Times New Roman"/>
          <w:lang w:val="en-US"/>
        </w:rPr>
        <w:t>агниторезистивная</w:t>
      </w:r>
      <w:proofErr w:type="spellEnd"/>
      <w:r w:rsidRPr="00D03076">
        <w:rPr>
          <w:rFonts w:cs="Times New Roman"/>
          <w:lang w:val="en-US"/>
        </w:rPr>
        <w:t xml:space="preserve"> </w:t>
      </w:r>
      <w:proofErr w:type="spellStart"/>
      <w:r w:rsidRPr="00D03076">
        <w:rPr>
          <w:rFonts w:cs="Times New Roman"/>
          <w:lang w:val="en-US"/>
        </w:rPr>
        <w:t>оперативная</w:t>
      </w:r>
      <w:proofErr w:type="spellEnd"/>
      <w:r w:rsidRPr="00D03076">
        <w:rPr>
          <w:rFonts w:cs="Times New Roman"/>
          <w:lang w:val="en-US"/>
        </w:rPr>
        <w:t xml:space="preserve"> </w:t>
      </w:r>
      <w:proofErr w:type="spellStart"/>
      <w:r w:rsidRPr="00D03076">
        <w:rPr>
          <w:rFonts w:cs="Times New Roman"/>
          <w:lang w:val="en-US"/>
        </w:rPr>
        <w:t>память</w:t>
      </w:r>
      <w:proofErr w:type="spellEnd"/>
      <w:r w:rsidRPr="00D03076">
        <w:rPr>
          <w:rFonts w:cs="Times New Roman"/>
          <w:lang w:val="en-US"/>
        </w:rPr>
        <w:t>.</w:t>
      </w:r>
    </w:p>
    <w:p w:rsidR="000A5FDC" w:rsidRPr="00FE6CB1" w:rsidRDefault="000A5FDC" w:rsidP="000A5FDC">
      <w:pPr>
        <w:jc w:val="both"/>
        <w:rPr>
          <w:rFonts w:cs="Times New Roman"/>
        </w:rPr>
      </w:pPr>
      <w:r w:rsidRPr="00D03076">
        <w:rPr>
          <w:rFonts w:cs="Times New Roman"/>
          <w:b/>
          <w:lang w:val="en-US"/>
        </w:rPr>
        <w:t>PCM</w:t>
      </w:r>
      <w:r w:rsidRPr="00D03076">
        <w:rPr>
          <w:rFonts w:cs="Times New Roman"/>
        </w:rPr>
        <w:t xml:space="preserve"> (</w:t>
      </w:r>
      <w:proofErr w:type="spellStart"/>
      <w:r w:rsidRPr="00D03076">
        <w:rPr>
          <w:rFonts w:cs="Times New Roman"/>
          <w:i/>
        </w:rPr>
        <w:t>Phase</w:t>
      </w:r>
      <w:proofErr w:type="spellEnd"/>
      <w:r w:rsidRPr="00D03076">
        <w:rPr>
          <w:rFonts w:cs="Times New Roman"/>
          <w:i/>
        </w:rPr>
        <w:t xml:space="preserve"> </w:t>
      </w:r>
      <w:proofErr w:type="spellStart"/>
      <w:r w:rsidRPr="00D03076">
        <w:rPr>
          <w:rFonts w:cs="Times New Roman"/>
          <w:i/>
        </w:rPr>
        <w:t>Change</w:t>
      </w:r>
      <w:proofErr w:type="spellEnd"/>
      <w:r w:rsidRPr="00D03076">
        <w:rPr>
          <w:rFonts w:cs="Times New Roman"/>
          <w:i/>
        </w:rPr>
        <w:t xml:space="preserve"> </w:t>
      </w:r>
      <w:proofErr w:type="spellStart"/>
      <w:r w:rsidRPr="00D03076">
        <w:rPr>
          <w:rFonts w:cs="Times New Roman"/>
          <w:i/>
        </w:rPr>
        <w:t>Memory</w:t>
      </w:r>
      <w:proofErr w:type="spellEnd"/>
      <w:r w:rsidRPr="00D03076">
        <w:rPr>
          <w:rFonts w:cs="Times New Roman"/>
        </w:rPr>
        <w:t>) - устройства памяти с изменением фазового состояния в</w:t>
      </w:r>
      <w:r w:rsidRPr="00D03076">
        <w:rPr>
          <w:rFonts w:cs="Times New Roman"/>
        </w:rPr>
        <w:t>е</w:t>
      </w:r>
      <w:r w:rsidRPr="00D03076">
        <w:rPr>
          <w:rFonts w:cs="Times New Roman"/>
        </w:rPr>
        <w:t>щества.</w:t>
      </w:r>
    </w:p>
    <w:p w:rsidR="000A5FDC" w:rsidRDefault="000A5FDC" w:rsidP="000A5FDC">
      <w:pPr>
        <w:jc w:val="both"/>
        <w:rPr>
          <w:rFonts w:cs="Times New Roman"/>
        </w:rPr>
      </w:pPr>
      <w:proofErr w:type="gramStart"/>
      <w:r w:rsidRPr="00D03076">
        <w:rPr>
          <w:rFonts w:cs="Times New Roman"/>
          <w:b/>
          <w:lang w:val="en-US"/>
        </w:rPr>
        <w:t>RRAM</w:t>
      </w:r>
      <w:r w:rsidRPr="00D03076">
        <w:rPr>
          <w:rFonts w:cs="Times New Roman"/>
        </w:rPr>
        <w:t xml:space="preserve"> (</w:t>
      </w:r>
      <w:proofErr w:type="spellStart"/>
      <w:r w:rsidRPr="00D03076">
        <w:rPr>
          <w:rFonts w:cs="Times New Roman"/>
          <w:i/>
          <w:iCs/>
        </w:rPr>
        <w:t>Resistive</w:t>
      </w:r>
      <w:proofErr w:type="spellEnd"/>
      <w:r w:rsidRPr="00D03076">
        <w:rPr>
          <w:rFonts w:cs="Times New Roman"/>
          <w:i/>
          <w:iCs/>
        </w:rPr>
        <w:t xml:space="preserve"> </w:t>
      </w:r>
      <w:proofErr w:type="spellStart"/>
      <w:r w:rsidRPr="00D03076">
        <w:rPr>
          <w:rFonts w:cs="Times New Roman"/>
          <w:i/>
          <w:iCs/>
        </w:rPr>
        <w:t>random-access</w:t>
      </w:r>
      <w:proofErr w:type="spellEnd"/>
      <w:r w:rsidRPr="00D03076">
        <w:rPr>
          <w:rFonts w:cs="Times New Roman"/>
          <w:i/>
          <w:iCs/>
        </w:rPr>
        <w:t xml:space="preserve"> </w:t>
      </w:r>
      <w:proofErr w:type="spellStart"/>
      <w:r w:rsidRPr="00D03076">
        <w:rPr>
          <w:rFonts w:cs="Times New Roman"/>
          <w:i/>
          <w:iCs/>
        </w:rPr>
        <w:t>memory</w:t>
      </w:r>
      <w:proofErr w:type="spellEnd"/>
      <w:r w:rsidRPr="00D03076">
        <w:rPr>
          <w:rFonts w:cs="Times New Roman"/>
        </w:rPr>
        <w:t xml:space="preserve">) </w:t>
      </w:r>
      <w:r>
        <w:rPr>
          <w:rFonts w:cs="Times New Roman"/>
        </w:rPr>
        <w:t>–</w:t>
      </w:r>
      <w:r w:rsidRPr="00D03076">
        <w:rPr>
          <w:rFonts w:cs="Times New Roman"/>
        </w:rPr>
        <w:t xml:space="preserve"> энергонезависимая память с произвольным доступом</w:t>
      </w:r>
      <w:r>
        <w:rPr>
          <w:rFonts w:cs="Times New Roman"/>
        </w:rPr>
        <w:t>.</w:t>
      </w:r>
      <w:proofErr w:type="gramEnd"/>
    </w:p>
    <w:p w:rsidR="000A5FDC" w:rsidRPr="00D03076" w:rsidRDefault="000A5FDC" w:rsidP="000A5FDC">
      <w:pPr>
        <w:jc w:val="both"/>
        <w:rPr>
          <w:rFonts w:eastAsia="Calibri" w:cs="Times New Roman"/>
          <w:szCs w:val="28"/>
        </w:rPr>
      </w:pPr>
      <w:r w:rsidRPr="00D03076">
        <w:rPr>
          <w:rFonts w:eastAsia="Calibri" w:cs="Times New Roman"/>
          <w:b/>
          <w:szCs w:val="28"/>
        </w:rPr>
        <w:t>ВАХ</w:t>
      </w:r>
      <w:r w:rsidRPr="00D03076">
        <w:rPr>
          <w:rFonts w:eastAsia="Calibri" w:cs="Times New Roman"/>
          <w:szCs w:val="28"/>
        </w:rPr>
        <w:t xml:space="preserve"> </w:t>
      </w:r>
      <w:r>
        <w:rPr>
          <w:rFonts w:eastAsia="Calibri" w:cs="Times New Roman"/>
          <w:szCs w:val="28"/>
        </w:rPr>
        <w:t xml:space="preserve">– </w:t>
      </w:r>
      <w:proofErr w:type="spellStart"/>
      <w:proofErr w:type="gramStart"/>
      <w:r>
        <w:rPr>
          <w:rFonts w:eastAsia="Calibri" w:cs="Times New Roman"/>
          <w:szCs w:val="28"/>
        </w:rPr>
        <w:t>вольт-амперная</w:t>
      </w:r>
      <w:proofErr w:type="spellEnd"/>
      <w:proofErr w:type="gramEnd"/>
      <w:r>
        <w:rPr>
          <w:rFonts w:eastAsia="Calibri" w:cs="Times New Roman"/>
          <w:szCs w:val="28"/>
        </w:rPr>
        <w:t xml:space="preserve"> характеристика</w:t>
      </w:r>
      <w:r w:rsidRPr="00D03076">
        <w:rPr>
          <w:rFonts w:eastAsia="Calibri" w:cs="Times New Roman"/>
          <w:szCs w:val="28"/>
        </w:rPr>
        <w:t xml:space="preserve">. </w:t>
      </w:r>
    </w:p>
    <w:p w:rsidR="000A5FDC" w:rsidRPr="00D03076" w:rsidRDefault="000A5FDC" w:rsidP="000A5FDC">
      <w:pPr>
        <w:jc w:val="both"/>
        <w:rPr>
          <w:rFonts w:eastAsia="Calibri" w:cs="Times New Roman"/>
          <w:szCs w:val="28"/>
        </w:rPr>
      </w:pPr>
      <w:r w:rsidRPr="00D03076">
        <w:rPr>
          <w:rFonts w:eastAsia="Calibri" w:cs="Times New Roman"/>
          <w:b/>
          <w:szCs w:val="28"/>
        </w:rPr>
        <w:t xml:space="preserve">ВФХ </w:t>
      </w:r>
      <w:r w:rsidRPr="00D03076">
        <w:rPr>
          <w:rFonts w:eastAsia="Calibri" w:cs="Times New Roman"/>
          <w:szCs w:val="28"/>
        </w:rPr>
        <w:t xml:space="preserve">– </w:t>
      </w:r>
      <w:proofErr w:type="spellStart"/>
      <w:r w:rsidRPr="00D03076">
        <w:rPr>
          <w:rFonts w:eastAsia="Calibri" w:cs="Times New Roman"/>
          <w:szCs w:val="28"/>
        </w:rPr>
        <w:t>вольт-фарадная</w:t>
      </w:r>
      <w:proofErr w:type="spellEnd"/>
      <w:r w:rsidRPr="00D03076">
        <w:rPr>
          <w:rFonts w:eastAsia="Calibri" w:cs="Times New Roman"/>
          <w:szCs w:val="28"/>
        </w:rPr>
        <w:t xml:space="preserve"> характеристика.</w:t>
      </w:r>
    </w:p>
    <w:p w:rsidR="000A5FDC" w:rsidRPr="00D03076" w:rsidRDefault="000A5FDC" w:rsidP="000A5FDC">
      <w:pPr>
        <w:jc w:val="both"/>
        <w:rPr>
          <w:rFonts w:eastAsia="Calibri" w:cs="Times New Roman"/>
          <w:szCs w:val="28"/>
        </w:rPr>
      </w:pPr>
      <w:r w:rsidRPr="00D03076">
        <w:rPr>
          <w:rFonts w:eastAsia="Calibri" w:cs="Times New Roman"/>
          <w:b/>
          <w:szCs w:val="28"/>
        </w:rPr>
        <w:t>ИС</w:t>
      </w:r>
      <w:r>
        <w:rPr>
          <w:rFonts w:eastAsia="Calibri" w:cs="Times New Roman"/>
          <w:szCs w:val="28"/>
        </w:rPr>
        <w:t xml:space="preserve"> – исходное состояние</w:t>
      </w:r>
      <w:r w:rsidRPr="00D03076">
        <w:rPr>
          <w:rFonts w:eastAsia="Calibri" w:cs="Times New Roman"/>
          <w:szCs w:val="28"/>
        </w:rPr>
        <w:t xml:space="preserve">. </w:t>
      </w:r>
    </w:p>
    <w:p w:rsidR="000A5FDC" w:rsidRDefault="000A5FDC" w:rsidP="000A5FDC">
      <w:pPr>
        <w:jc w:val="both"/>
        <w:rPr>
          <w:rFonts w:eastAsia="Calibri" w:cs="Times New Roman"/>
          <w:szCs w:val="28"/>
        </w:rPr>
      </w:pPr>
      <w:r w:rsidRPr="00FE6CB1">
        <w:rPr>
          <w:rFonts w:eastAsia="Calibri" w:cs="Times New Roman"/>
          <w:b/>
          <w:szCs w:val="28"/>
        </w:rPr>
        <w:t>КМОП</w:t>
      </w:r>
      <w:r>
        <w:rPr>
          <w:rFonts w:eastAsia="Calibri" w:cs="Times New Roman"/>
          <w:szCs w:val="28"/>
        </w:rPr>
        <w:t xml:space="preserve"> </w:t>
      </w:r>
      <w:r>
        <w:rPr>
          <w:rFonts w:eastAsia="Calibri" w:cs="Times New Roman"/>
          <w:szCs w:val="24"/>
        </w:rPr>
        <w:t>(</w:t>
      </w:r>
      <w:r w:rsidRPr="000A5FDC">
        <w:rPr>
          <w:rFonts w:cs="Times New Roman"/>
          <w:szCs w:val="24"/>
          <w:shd w:val="clear" w:color="auto" w:fill="FFFFFF"/>
        </w:rPr>
        <w:t>англ.</w:t>
      </w:r>
      <w:r>
        <w:rPr>
          <w:rFonts w:cs="Times New Roman"/>
          <w:szCs w:val="24"/>
        </w:rPr>
        <w:t xml:space="preserve"> </w:t>
      </w:r>
      <w:r w:rsidRPr="00FE6CB1">
        <w:rPr>
          <w:rFonts w:cs="Times New Roman"/>
          <w:i/>
          <w:iCs/>
          <w:color w:val="252525"/>
          <w:szCs w:val="24"/>
          <w:shd w:val="clear" w:color="auto" w:fill="FFFFFF"/>
        </w:rPr>
        <w:t xml:space="preserve">CMOS, </w:t>
      </w:r>
      <w:proofErr w:type="spellStart"/>
      <w:r w:rsidRPr="00FE6CB1">
        <w:rPr>
          <w:rFonts w:cs="Times New Roman"/>
          <w:i/>
          <w:iCs/>
          <w:color w:val="252525"/>
          <w:szCs w:val="24"/>
          <w:shd w:val="clear" w:color="auto" w:fill="FFFFFF"/>
        </w:rPr>
        <w:t>complementary</w:t>
      </w:r>
      <w:proofErr w:type="spellEnd"/>
      <w:r w:rsidRPr="00FE6CB1">
        <w:rPr>
          <w:rFonts w:cs="Times New Roman"/>
          <w:i/>
          <w:iCs/>
          <w:color w:val="252525"/>
          <w:szCs w:val="24"/>
          <w:shd w:val="clear" w:color="auto" w:fill="FFFFFF"/>
        </w:rPr>
        <w:t xml:space="preserve"> </w:t>
      </w:r>
      <w:proofErr w:type="spellStart"/>
      <w:r w:rsidRPr="00FE6CB1">
        <w:rPr>
          <w:rFonts w:cs="Times New Roman"/>
          <w:i/>
          <w:iCs/>
          <w:color w:val="252525"/>
          <w:szCs w:val="24"/>
          <w:shd w:val="clear" w:color="auto" w:fill="FFFFFF"/>
        </w:rPr>
        <w:t>metal-oxide-semiconductor</w:t>
      </w:r>
      <w:proofErr w:type="spellEnd"/>
      <w:r>
        <w:rPr>
          <w:rFonts w:cs="Times New Roman"/>
          <w:color w:val="252525"/>
          <w:szCs w:val="24"/>
          <w:shd w:val="clear" w:color="auto" w:fill="FFFFFF"/>
        </w:rPr>
        <w:t xml:space="preserve">) </w:t>
      </w:r>
      <w:r w:rsidRPr="00FE6CB1">
        <w:rPr>
          <w:rFonts w:cs="Times New Roman"/>
          <w:color w:val="252525"/>
          <w:szCs w:val="24"/>
          <w:shd w:val="clear" w:color="auto" w:fill="FFFFFF"/>
        </w:rPr>
        <w:t xml:space="preserve">— </w:t>
      </w:r>
      <w:proofErr w:type="spellStart"/>
      <w:r w:rsidRPr="00B053E9">
        <w:rPr>
          <w:rFonts w:cs="Times New Roman"/>
          <w:color w:val="252525"/>
          <w:szCs w:val="24"/>
          <w:shd w:val="clear" w:color="auto" w:fill="FFFFFF"/>
        </w:rPr>
        <w:t>комплементарная</w:t>
      </w:r>
      <w:proofErr w:type="spellEnd"/>
      <w:r w:rsidRPr="00B053E9">
        <w:rPr>
          <w:rFonts w:cs="Times New Roman"/>
          <w:color w:val="252525"/>
          <w:szCs w:val="24"/>
          <w:shd w:val="clear" w:color="auto" w:fill="FFFFFF"/>
        </w:rPr>
        <w:t xml:space="preserve"> структура металл-оксид-полупроводник</w:t>
      </w:r>
      <w:r w:rsidRPr="00FE6CB1">
        <w:rPr>
          <w:rFonts w:cs="Times New Roman"/>
          <w:color w:val="252525"/>
          <w:szCs w:val="24"/>
          <w:shd w:val="clear" w:color="auto" w:fill="FFFFFF"/>
        </w:rPr>
        <w:t>.</w:t>
      </w:r>
      <w:r w:rsidRPr="00D03076">
        <w:rPr>
          <w:rFonts w:eastAsia="Calibri" w:cs="Times New Roman"/>
          <w:szCs w:val="28"/>
        </w:rPr>
        <w:t xml:space="preserve"> </w:t>
      </w:r>
    </w:p>
    <w:p w:rsidR="000A5FDC" w:rsidRPr="00D03076" w:rsidRDefault="000A5FDC" w:rsidP="000A5FDC">
      <w:pPr>
        <w:jc w:val="both"/>
        <w:rPr>
          <w:rFonts w:eastAsia="Calibri" w:cs="Times New Roman"/>
          <w:szCs w:val="28"/>
        </w:rPr>
      </w:pPr>
      <w:r w:rsidRPr="00D03076">
        <w:rPr>
          <w:rFonts w:eastAsia="Calibri" w:cs="Times New Roman"/>
          <w:b/>
          <w:szCs w:val="28"/>
        </w:rPr>
        <w:t>МДМ</w:t>
      </w:r>
      <w:r>
        <w:rPr>
          <w:rFonts w:eastAsia="Calibri" w:cs="Times New Roman"/>
          <w:szCs w:val="28"/>
        </w:rPr>
        <w:t xml:space="preserve"> – металл-диэлектрик-металл</w:t>
      </w:r>
      <w:r w:rsidRPr="00D03076">
        <w:rPr>
          <w:rFonts w:eastAsia="Calibri" w:cs="Times New Roman"/>
          <w:szCs w:val="28"/>
        </w:rPr>
        <w:t xml:space="preserve">. </w:t>
      </w:r>
    </w:p>
    <w:p w:rsidR="000A5FDC" w:rsidRDefault="000A5FDC" w:rsidP="000A5FDC">
      <w:pPr>
        <w:jc w:val="both"/>
        <w:rPr>
          <w:rFonts w:eastAsia="Calibri" w:cs="Times New Roman"/>
          <w:szCs w:val="28"/>
        </w:rPr>
      </w:pPr>
      <w:r w:rsidRPr="00FE6CB1">
        <w:rPr>
          <w:rFonts w:eastAsia="Calibri" w:cs="Times New Roman"/>
          <w:b/>
          <w:szCs w:val="28"/>
        </w:rPr>
        <w:t>МД</w:t>
      </w:r>
      <w:r>
        <w:rPr>
          <w:rFonts w:eastAsia="Calibri" w:cs="Times New Roman"/>
          <w:b/>
          <w:szCs w:val="28"/>
        </w:rPr>
        <w:t>П</w:t>
      </w:r>
      <w:r w:rsidRPr="00FE6CB1">
        <w:rPr>
          <w:rFonts w:eastAsia="Calibri" w:cs="Times New Roman"/>
          <w:szCs w:val="28"/>
        </w:rPr>
        <w:t xml:space="preserve"> – металл-диэлектрик-</w:t>
      </w:r>
      <w:r>
        <w:rPr>
          <w:rFonts w:eastAsia="Calibri" w:cs="Times New Roman"/>
          <w:szCs w:val="28"/>
        </w:rPr>
        <w:t>полупроводник.</w:t>
      </w:r>
    </w:p>
    <w:p w:rsidR="000A5FDC" w:rsidRPr="00D03076" w:rsidRDefault="000A5FDC" w:rsidP="000A5FDC">
      <w:pPr>
        <w:jc w:val="both"/>
        <w:rPr>
          <w:rFonts w:eastAsia="Calibri" w:cs="Times New Roman"/>
          <w:szCs w:val="28"/>
        </w:rPr>
      </w:pPr>
      <w:r w:rsidRPr="00D03076">
        <w:rPr>
          <w:rFonts w:eastAsia="Calibri" w:cs="Times New Roman"/>
          <w:b/>
          <w:szCs w:val="28"/>
        </w:rPr>
        <w:t xml:space="preserve">РП </w:t>
      </w:r>
      <w:r>
        <w:rPr>
          <w:rFonts w:eastAsia="Calibri" w:cs="Times New Roman"/>
          <w:szCs w:val="28"/>
        </w:rPr>
        <w:t>– резистивное переключение</w:t>
      </w:r>
      <w:r w:rsidRPr="00D03076">
        <w:rPr>
          <w:rFonts w:eastAsia="Calibri" w:cs="Times New Roman"/>
          <w:szCs w:val="28"/>
        </w:rPr>
        <w:t>.</w:t>
      </w:r>
    </w:p>
    <w:p w:rsidR="000A5FDC" w:rsidRPr="00D03076" w:rsidRDefault="000A5FDC" w:rsidP="000A5FDC">
      <w:pPr>
        <w:jc w:val="both"/>
        <w:rPr>
          <w:rFonts w:eastAsia="Calibri" w:cs="Times New Roman"/>
          <w:szCs w:val="28"/>
        </w:rPr>
      </w:pPr>
      <w:r w:rsidRPr="00D03076">
        <w:rPr>
          <w:rFonts w:eastAsia="Calibri" w:cs="Times New Roman"/>
          <w:b/>
          <w:szCs w:val="28"/>
        </w:rPr>
        <w:t>СВС</w:t>
      </w:r>
      <w:r w:rsidRPr="00D03076">
        <w:rPr>
          <w:rFonts w:eastAsia="Calibri" w:cs="Times New Roman"/>
          <w:szCs w:val="28"/>
        </w:rPr>
        <w:t xml:space="preserve"> – сос</w:t>
      </w:r>
      <w:r>
        <w:rPr>
          <w:rFonts w:eastAsia="Calibri" w:cs="Times New Roman"/>
          <w:szCs w:val="28"/>
        </w:rPr>
        <w:t>тояние с высоким сопротивлением</w:t>
      </w:r>
      <w:r w:rsidRPr="00D03076">
        <w:rPr>
          <w:rFonts w:eastAsia="Calibri" w:cs="Times New Roman"/>
          <w:szCs w:val="28"/>
        </w:rPr>
        <w:t xml:space="preserve">. </w:t>
      </w:r>
    </w:p>
    <w:p w:rsidR="000A5FDC" w:rsidRPr="00D03076" w:rsidRDefault="000A5FDC" w:rsidP="000A5FDC">
      <w:pPr>
        <w:jc w:val="both"/>
        <w:rPr>
          <w:rFonts w:eastAsia="Calibri" w:cs="Times New Roman"/>
          <w:szCs w:val="28"/>
        </w:rPr>
      </w:pPr>
      <w:r w:rsidRPr="00D03076">
        <w:rPr>
          <w:rFonts w:eastAsia="Calibri" w:cs="Times New Roman"/>
          <w:b/>
          <w:szCs w:val="28"/>
        </w:rPr>
        <w:t>СДЦ</w:t>
      </w:r>
      <w:r w:rsidRPr="00D03076">
        <w:rPr>
          <w:rFonts w:eastAsia="Calibri" w:cs="Times New Roman"/>
          <w:szCs w:val="28"/>
        </w:rPr>
        <w:t xml:space="preserve"> – ста</w:t>
      </w:r>
      <w:r>
        <w:rPr>
          <w:rFonts w:eastAsia="Calibri" w:cs="Times New Roman"/>
          <w:szCs w:val="28"/>
        </w:rPr>
        <w:t>билизированный диоксид циркония</w:t>
      </w:r>
      <w:r w:rsidRPr="00D03076">
        <w:rPr>
          <w:rFonts w:eastAsia="Calibri" w:cs="Times New Roman"/>
          <w:szCs w:val="28"/>
        </w:rPr>
        <w:t xml:space="preserve">. </w:t>
      </w:r>
    </w:p>
    <w:p w:rsidR="000A5FDC" w:rsidRPr="00BF666D" w:rsidRDefault="000A5FDC" w:rsidP="000A5FDC">
      <w:pPr>
        <w:jc w:val="both"/>
        <w:rPr>
          <w:rFonts w:eastAsia="Calibri" w:cs="Times New Roman"/>
          <w:szCs w:val="28"/>
        </w:rPr>
      </w:pPr>
      <w:r w:rsidRPr="00D03076">
        <w:rPr>
          <w:rFonts w:eastAsia="Calibri" w:cs="Times New Roman"/>
          <w:b/>
          <w:szCs w:val="28"/>
        </w:rPr>
        <w:t>СНС</w:t>
      </w:r>
      <w:r w:rsidRPr="00D03076">
        <w:rPr>
          <w:rFonts w:eastAsia="Calibri" w:cs="Times New Roman"/>
          <w:szCs w:val="28"/>
        </w:rPr>
        <w:t xml:space="preserve"> – со</w:t>
      </w:r>
      <w:r>
        <w:rPr>
          <w:rFonts w:eastAsia="Calibri" w:cs="Times New Roman"/>
          <w:szCs w:val="28"/>
        </w:rPr>
        <w:t>стояние с низким сопротивлением</w:t>
      </w:r>
      <w:r w:rsidRPr="00D03076">
        <w:rPr>
          <w:rFonts w:eastAsia="Calibri" w:cs="Times New Roman"/>
          <w:szCs w:val="28"/>
        </w:rPr>
        <w:t>.</w:t>
      </w:r>
    </w:p>
    <w:p w:rsidR="000A5FDC" w:rsidRDefault="000A5FDC" w:rsidP="000A5FDC">
      <w:pPr>
        <w:jc w:val="both"/>
        <w:rPr>
          <w:rFonts w:eastAsia="Calibri" w:cs="Times New Roman"/>
          <w:szCs w:val="28"/>
        </w:rPr>
      </w:pPr>
      <w:r w:rsidRPr="00FE6CB1">
        <w:rPr>
          <w:rFonts w:eastAsia="Calibri" w:cs="Times New Roman"/>
          <w:b/>
          <w:szCs w:val="28"/>
        </w:rPr>
        <w:t>ТПС</w:t>
      </w:r>
      <w:r>
        <w:rPr>
          <w:rFonts w:eastAsia="Calibri" w:cs="Times New Roman"/>
          <w:szCs w:val="28"/>
        </w:rPr>
        <w:t xml:space="preserve"> – тонкопленочная структура.</w:t>
      </w:r>
    </w:p>
    <w:p w:rsidR="009B59E8" w:rsidRPr="00B807EC" w:rsidRDefault="009B59E8">
      <w:pPr>
        <w:rPr>
          <w:rFonts w:cs="Times New Roman"/>
          <w:szCs w:val="28"/>
        </w:rPr>
      </w:pPr>
      <w:r w:rsidRPr="00B807EC">
        <w:rPr>
          <w:rFonts w:cs="Times New Roman"/>
          <w:szCs w:val="28"/>
        </w:rPr>
        <w:br w:type="page"/>
      </w:r>
    </w:p>
    <w:p w:rsidR="009B59E8" w:rsidRPr="00B807EC" w:rsidRDefault="009B59E8" w:rsidP="00165D7A">
      <w:pPr>
        <w:pStyle w:val="1"/>
      </w:pPr>
      <w:bookmarkStart w:id="1" w:name="_Toc473026739"/>
      <w:r w:rsidRPr="00B807EC">
        <w:lastRenderedPageBreak/>
        <w:t>Введение</w:t>
      </w:r>
      <w:bookmarkEnd w:id="1"/>
    </w:p>
    <w:p w:rsidR="000A516F" w:rsidRPr="00B807EC" w:rsidRDefault="009B59E8" w:rsidP="00281DDB">
      <w:pPr>
        <w:spacing w:after="0" w:line="276" w:lineRule="auto"/>
        <w:ind w:firstLine="708"/>
        <w:jc w:val="both"/>
        <w:rPr>
          <w:rFonts w:cs="Times New Roman"/>
          <w:szCs w:val="28"/>
        </w:rPr>
      </w:pPr>
      <w:proofErr w:type="gramStart"/>
      <w:r w:rsidRPr="00B807EC">
        <w:rPr>
          <w:rFonts w:cs="Times New Roman"/>
          <w:szCs w:val="28"/>
        </w:rPr>
        <w:t>Стандартные курсы лекций и лабораторных работ для бакалавров, магистров и а</w:t>
      </w:r>
      <w:r w:rsidRPr="00B807EC">
        <w:rPr>
          <w:rFonts w:cs="Times New Roman"/>
          <w:szCs w:val="28"/>
        </w:rPr>
        <w:t>с</w:t>
      </w:r>
      <w:r w:rsidRPr="00B807EC">
        <w:rPr>
          <w:rFonts w:cs="Times New Roman"/>
          <w:szCs w:val="28"/>
        </w:rPr>
        <w:t xml:space="preserve">пирантов, выполняющих научную работу и обучающихся по направлениям подготовки 11.03.04 – “Электроника и </w:t>
      </w:r>
      <w:proofErr w:type="spellStart"/>
      <w:r w:rsidRPr="00B807EC">
        <w:rPr>
          <w:rFonts w:cs="Times New Roman"/>
          <w:szCs w:val="28"/>
        </w:rPr>
        <w:t>наноэлектроника</w:t>
      </w:r>
      <w:proofErr w:type="spellEnd"/>
      <w:r w:rsidRPr="00B807EC">
        <w:rPr>
          <w:rFonts w:cs="Times New Roman"/>
          <w:szCs w:val="28"/>
        </w:rPr>
        <w:t>”, 28.03.01 – “</w:t>
      </w:r>
      <w:proofErr w:type="spellStart"/>
      <w:r w:rsidRPr="00B807EC">
        <w:rPr>
          <w:rFonts w:cs="Times New Roman"/>
          <w:szCs w:val="28"/>
        </w:rPr>
        <w:t>Нанотехнологии</w:t>
      </w:r>
      <w:proofErr w:type="spellEnd"/>
      <w:r w:rsidRPr="00B807EC">
        <w:rPr>
          <w:rFonts w:cs="Times New Roman"/>
          <w:szCs w:val="28"/>
        </w:rPr>
        <w:t xml:space="preserve"> и </w:t>
      </w:r>
      <w:proofErr w:type="spellStart"/>
      <w:r w:rsidR="00B807EC" w:rsidRPr="00B807EC">
        <w:rPr>
          <w:rFonts w:cs="Times New Roman"/>
          <w:szCs w:val="28"/>
        </w:rPr>
        <w:t>микросисте</w:t>
      </w:r>
      <w:r w:rsidR="00B807EC" w:rsidRPr="00B807EC">
        <w:rPr>
          <w:rFonts w:cs="Times New Roman"/>
          <w:szCs w:val="28"/>
        </w:rPr>
        <w:t>м</w:t>
      </w:r>
      <w:r w:rsidR="00B807EC" w:rsidRPr="00B807EC">
        <w:rPr>
          <w:rFonts w:cs="Times New Roman"/>
          <w:szCs w:val="28"/>
        </w:rPr>
        <w:t>ная</w:t>
      </w:r>
      <w:proofErr w:type="spellEnd"/>
      <w:r w:rsidR="00B807EC" w:rsidRPr="00B807EC">
        <w:rPr>
          <w:rFonts w:cs="Times New Roman"/>
          <w:szCs w:val="28"/>
        </w:rPr>
        <w:t xml:space="preserve"> техника</w:t>
      </w:r>
      <w:r w:rsidRPr="00B807EC">
        <w:rPr>
          <w:rFonts w:cs="Times New Roman"/>
          <w:szCs w:val="28"/>
        </w:rPr>
        <w:t xml:space="preserve">”, 11.04.04 – “Электроника и </w:t>
      </w:r>
      <w:proofErr w:type="spellStart"/>
      <w:r w:rsidRPr="00B807EC">
        <w:rPr>
          <w:rFonts w:cs="Times New Roman"/>
          <w:szCs w:val="28"/>
        </w:rPr>
        <w:t>наноэлектроника</w:t>
      </w:r>
      <w:proofErr w:type="spellEnd"/>
      <w:r w:rsidRPr="00B807EC">
        <w:rPr>
          <w:rFonts w:cs="Times New Roman"/>
          <w:szCs w:val="28"/>
        </w:rPr>
        <w:t>” и 11.06.01 – “Электроника, р</w:t>
      </w:r>
      <w:r w:rsidRPr="00B807EC">
        <w:rPr>
          <w:rFonts w:cs="Times New Roman"/>
          <w:szCs w:val="28"/>
        </w:rPr>
        <w:t>а</w:t>
      </w:r>
      <w:r w:rsidRPr="00B807EC">
        <w:rPr>
          <w:rFonts w:cs="Times New Roman"/>
          <w:szCs w:val="28"/>
        </w:rPr>
        <w:t>диотехника и системы связи”, связаны с измерением и анализом электрофизических х</w:t>
      </w:r>
      <w:r w:rsidRPr="00B807EC">
        <w:rPr>
          <w:rFonts w:cs="Times New Roman"/>
          <w:szCs w:val="28"/>
        </w:rPr>
        <w:t>а</w:t>
      </w:r>
      <w:r w:rsidRPr="00B807EC">
        <w:rPr>
          <w:rFonts w:cs="Times New Roman"/>
          <w:szCs w:val="28"/>
        </w:rPr>
        <w:t xml:space="preserve">рактеристик важнейших приборных структур микроэлектроники и </w:t>
      </w:r>
      <w:proofErr w:type="spellStart"/>
      <w:r w:rsidRPr="00B807EC">
        <w:rPr>
          <w:rFonts w:cs="Times New Roman"/>
          <w:szCs w:val="28"/>
        </w:rPr>
        <w:t>наноэлектроники</w:t>
      </w:r>
      <w:proofErr w:type="spellEnd"/>
      <w:r w:rsidRPr="00B807EC">
        <w:rPr>
          <w:rFonts w:cs="Times New Roman"/>
          <w:szCs w:val="28"/>
        </w:rPr>
        <w:t xml:space="preserve"> на основе p-n-перехода, барьера </w:t>
      </w:r>
      <w:proofErr w:type="spellStart"/>
      <w:r w:rsidRPr="00B807EC">
        <w:rPr>
          <w:rFonts w:cs="Times New Roman"/>
          <w:szCs w:val="28"/>
        </w:rPr>
        <w:t>Шоттки</w:t>
      </w:r>
      <w:proofErr w:type="spellEnd"/>
      <w:r w:rsidRPr="00B807EC">
        <w:rPr>
          <w:rFonts w:cs="Times New Roman"/>
          <w:szCs w:val="28"/>
        </w:rPr>
        <w:t xml:space="preserve"> и структур металл-диэлектрик</w:t>
      </w:r>
      <w:r w:rsidR="002E107E" w:rsidRPr="00B807EC">
        <w:rPr>
          <w:rFonts w:cs="Times New Roman"/>
          <w:szCs w:val="28"/>
        </w:rPr>
        <w:t>-</w:t>
      </w:r>
      <w:r w:rsidR="000A516F" w:rsidRPr="00B807EC">
        <w:rPr>
          <w:rFonts w:cs="Times New Roman"/>
          <w:szCs w:val="28"/>
        </w:rPr>
        <w:t>полупроводник.</w:t>
      </w:r>
      <w:proofErr w:type="gramEnd"/>
    </w:p>
    <w:p w:rsidR="0088240C" w:rsidRPr="00B807EC" w:rsidRDefault="000A516F" w:rsidP="00281DDB">
      <w:pPr>
        <w:spacing w:after="0" w:line="276" w:lineRule="auto"/>
        <w:ind w:firstLine="708"/>
        <w:jc w:val="both"/>
        <w:rPr>
          <w:rFonts w:cs="Times New Roman"/>
          <w:szCs w:val="28"/>
        </w:rPr>
      </w:pPr>
      <w:r w:rsidRPr="00B807EC">
        <w:rPr>
          <w:rFonts w:cs="Times New Roman"/>
          <w:szCs w:val="28"/>
        </w:rPr>
        <w:t>Однако</w:t>
      </w:r>
      <w:proofErr w:type="gramStart"/>
      <w:r w:rsidRPr="00B807EC">
        <w:rPr>
          <w:rFonts w:cs="Times New Roman"/>
          <w:szCs w:val="28"/>
        </w:rPr>
        <w:t>,</w:t>
      </w:r>
      <w:proofErr w:type="gramEnd"/>
      <w:r w:rsidRPr="00B807EC">
        <w:rPr>
          <w:rFonts w:cs="Times New Roman"/>
          <w:szCs w:val="28"/>
        </w:rPr>
        <w:t xml:space="preserve"> в микроэлектронике и </w:t>
      </w:r>
      <w:proofErr w:type="spellStart"/>
      <w:r w:rsidRPr="00B807EC">
        <w:rPr>
          <w:rFonts w:cs="Times New Roman"/>
          <w:szCs w:val="28"/>
        </w:rPr>
        <w:t>наноэлектронике</w:t>
      </w:r>
      <w:proofErr w:type="spellEnd"/>
      <w:r w:rsidRPr="00B807EC">
        <w:rPr>
          <w:rFonts w:cs="Times New Roman"/>
          <w:szCs w:val="28"/>
        </w:rPr>
        <w:t xml:space="preserve"> происходит непрерывный поиск </w:t>
      </w:r>
      <w:r w:rsidR="0088240C" w:rsidRPr="00B807EC">
        <w:rPr>
          <w:rFonts w:cs="Times New Roman"/>
          <w:szCs w:val="28"/>
        </w:rPr>
        <w:t>и развитие в области материаловедения для новых конструктивных решений. Особое вн</w:t>
      </w:r>
      <w:r w:rsidR="0088240C" w:rsidRPr="00B807EC">
        <w:rPr>
          <w:rFonts w:cs="Times New Roman"/>
          <w:szCs w:val="28"/>
        </w:rPr>
        <w:t>и</w:t>
      </w:r>
      <w:r w:rsidR="0088240C" w:rsidRPr="00B807EC">
        <w:rPr>
          <w:rFonts w:cs="Times New Roman"/>
          <w:szCs w:val="28"/>
        </w:rPr>
        <w:t>мание уделяется созданию</w:t>
      </w:r>
      <w:r w:rsidR="009B59E8" w:rsidRPr="00B807EC">
        <w:rPr>
          <w:rFonts w:cs="Times New Roman"/>
          <w:szCs w:val="28"/>
        </w:rPr>
        <w:t xml:space="preserve"> устройств энергонезависимой памяти нового поколения. </w:t>
      </w:r>
      <w:proofErr w:type="gramStart"/>
      <w:r w:rsidR="009B59E8" w:rsidRPr="00B807EC">
        <w:rPr>
          <w:rFonts w:cs="Times New Roman"/>
          <w:szCs w:val="28"/>
        </w:rPr>
        <w:t>На сегодняшний день наибольший интерес вызывают устройства резистивной памяти с пр</w:t>
      </w:r>
      <w:r w:rsidR="009B59E8" w:rsidRPr="00B807EC">
        <w:rPr>
          <w:rFonts w:cs="Times New Roman"/>
          <w:szCs w:val="28"/>
        </w:rPr>
        <w:t>о</w:t>
      </w:r>
      <w:r w:rsidR="009B59E8" w:rsidRPr="00B807EC">
        <w:rPr>
          <w:rFonts w:cs="Times New Roman"/>
          <w:szCs w:val="28"/>
        </w:rPr>
        <w:t xml:space="preserve">извольным доступом (англ.: </w:t>
      </w:r>
      <w:proofErr w:type="spellStart"/>
      <w:r w:rsidR="009B59E8" w:rsidRPr="00B807EC">
        <w:rPr>
          <w:rFonts w:cs="Times New Roman"/>
          <w:szCs w:val="28"/>
        </w:rPr>
        <w:t>Resistive</w:t>
      </w:r>
      <w:proofErr w:type="spellEnd"/>
      <w:r w:rsidR="009B59E8" w:rsidRPr="00B807EC">
        <w:rPr>
          <w:rFonts w:cs="Times New Roman"/>
          <w:szCs w:val="28"/>
        </w:rPr>
        <w:t xml:space="preserve"> </w:t>
      </w:r>
      <w:proofErr w:type="spellStart"/>
      <w:r w:rsidR="009B59E8" w:rsidRPr="00B807EC">
        <w:rPr>
          <w:rFonts w:cs="Times New Roman"/>
          <w:szCs w:val="28"/>
        </w:rPr>
        <w:t>Random</w:t>
      </w:r>
      <w:proofErr w:type="spellEnd"/>
      <w:r w:rsidR="009B59E8" w:rsidRPr="00B807EC">
        <w:rPr>
          <w:rFonts w:cs="Times New Roman"/>
          <w:szCs w:val="28"/>
        </w:rPr>
        <w:t xml:space="preserve"> </w:t>
      </w:r>
      <w:proofErr w:type="spellStart"/>
      <w:r w:rsidR="009B59E8" w:rsidRPr="00B807EC">
        <w:rPr>
          <w:rFonts w:cs="Times New Roman"/>
          <w:szCs w:val="28"/>
        </w:rPr>
        <w:t>Access</w:t>
      </w:r>
      <w:proofErr w:type="spellEnd"/>
      <w:r w:rsidR="009B59E8" w:rsidRPr="00B807EC">
        <w:rPr>
          <w:rFonts w:cs="Times New Roman"/>
          <w:szCs w:val="28"/>
        </w:rPr>
        <w:t xml:space="preserve"> </w:t>
      </w:r>
      <w:proofErr w:type="spellStart"/>
      <w:r w:rsidR="009B59E8" w:rsidRPr="00B807EC">
        <w:rPr>
          <w:rFonts w:cs="Times New Roman"/>
          <w:szCs w:val="28"/>
        </w:rPr>
        <w:t>Memory</w:t>
      </w:r>
      <w:proofErr w:type="spellEnd"/>
      <w:r w:rsidR="009B59E8" w:rsidRPr="00B807EC">
        <w:rPr>
          <w:rFonts w:cs="Times New Roman"/>
          <w:szCs w:val="28"/>
        </w:rPr>
        <w:t xml:space="preserve"> – RRAM), элементами кот</w:t>
      </w:r>
      <w:r w:rsidR="009B59E8" w:rsidRPr="00B807EC">
        <w:rPr>
          <w:rFonts w:cs="Times New Roman"/>
          <w:szCs w:val="28"/>
        </w:rPr>
        <w:t>о</w:t>
      </w:r>
      <w:r w:rsidR="009B59E8" w:rsidRPr="00B807EC">
        <w:rPr>
          <w:rFonts w:cs="Times New Roman"/>
          <w:szCs w:val="28"/>
        </w:rPr>
        <w:t>рых я</w:t>
      </w:r>
      <w:r w:rsidR="00532DE1" w:rsidRPr="00B807EC">
        <w:rPr>
          <w:rFonts w:cs="Times New Roman"/>
          <w:szCs w:val="28"/>
        </w:rPr>
        <w:t xml:space="preserve">вляются так называемые </w:t>
      </w:r>
      <w:proofErr w:type="spellStart"/>
      <w:r w:rsidR="00532DE1" w:rsidRPr="00B807EC">
        <w:rPr>
          <w:rFonts w:cs="Times New Roman"/>
          <w:szCs w:val="28"/>
        </w:rPr>
        <w:t>мемристив</w:t>
      </w:r>
      <w:r w:rsidR="009B59E8" w:rsidRPr="00B807EC">
        <w:rPr>
          <w:rFonts w:cs="Times New Roman"/>
          <w:szCs w:val="28"/>
        </w:rPr>
        <w:t>ные</w:t>
      </w:r>
      <w:proofErr w:type="spellEnd"/>
      <w:r w:rsidR="009B59E8" w:rsidRPr="00B807EC">
        <w:rPr>
          <w:rFonts w:cs="Times New Roman"/>
          <w:szCs w:val="28"/>
        </w:rPr>
        <w:t xml:space="preserve"> структуры (англ.: </w:t>
      </w:r>
      <w:proofErr w:type="spellStart"/>
      <w:r w:rsidR="009B59E8" w:rsidRPr="00B807EC">
        <w:rPr>
          <w:rFonts w:cs="Times New Roman"/>
          <w:szCs w:val="28"/>
        </w:rPr>
        <w:t>memory+resistor=memristor</w:t>
      </w:r>
      <w:proofErr w:type="spellEnd"/>
      <w:r w:rsidR="009B59E8" w:rsidRPr="00B807EC">
        <w:rPr>
          <w:rFonts w:cs="Times New Roman"/>
          <w:szCs w:val="28"/>
        </w:rPr>
        <w:t xml:space="preserve">), наряду с устройствами сегнетоэлектрической (англ.: </w:t>
      </w:r>
      <w:proofErr w:type="spellStart"/>
      <w:r w:rsidR="009B59E8" w:rsidRPr="00B807EC">
        <w:rPr>
          <w:rFonts w:cs="Times New Roman"/>
          <w:szCs w:val="28"/>
        </w:rPr>
        <w:t>Ferroelectric</w:t>
      </w:r>
      <w:proofErr w:type="spellEnd"/>
      <w:r w:rsidR="009B59E8" w:rsidRPr="00B807EC">
        <w:rPr>
          <w:rFonts w:cs="Times New Roman"/>
          <w:szCs w:val="28"/>
        </w:rPr>
        <w:t xml:space="preserve">) и магниторезистивной (англ.: </w:t>
      </w:r>
      <w:proofErr w:type="spellStart"/>
      <w:r w:rsidR="009B59E8" w:rsidRPr="00B807EC">
        <w:rPr>
          <w:rFonts w:cs="Times New Roman"/>
          <w:szCs w:val="28"/>
        </w:rPr>
        <w:t>Magnetic</w:t>
      </w:r>
      <w:proofErr w:type="spellEnd"/>
      <w:r w:rsidR="009B59E8" w:rsidRPr="00B807EC">
        <w:rPr>
          <w:rFonts w:cs="Times New Roman"/>
          <w:szCs w:val="28"/>
        </w:rPr>
        <w:t>) памяти с произвольным доступом (FRAM и MRAM, соответственно), а также устройства памяти с изменением фазового с</w:t>
      </w:r>
      <w:r w:rsidR="009B59E8" w:rsidRPr="00B807EC">
        <w:rPr>
          <w:rFonts w:cs="Times New Roman"/>
          <w:szCs w:val="28"/>
        </w:rPr>
        <w:t>о</w:t>
      </w:r>
      <w:r w:rsidR="009B59E8" w:rsidRPr="00B807EC">
        <w:rPr>
          <w:rFonts w:cs="Times New Roman"/>
          <w:szCs w:val="28"/>
        </w:rPr>
        <w:t xml:space="preserve">стояния вещества (англ.: </w:t>
      </w:r>
      <w:proofErr w:type="spellStart"/>
      <w:r w:rsidR="009B59E8" w:rsidRPr="00B807EC">
        <w:rPr>
          <w:rFonts w:cs="Times New Roman"/>
          <w:szCs w:val="28"/>
        </w:rPr>
        <w:t>Phase</w:t>
      </w:r>
      <w:proofErr w:type="spellEnd"/>
      <w:r w:rsidR="009B59E8" w:rsidRPr="00B807EC">
        <w:rPr>
          <w:rFonts w:cs="Times New Roman"/>
          <w:szCs w:val="28"/>
        </w:rPr>
        <w:t xml:space="preserve"> </w:t>
      </w:r>
      <w:proofErr w:type="spellStart"/>
      <w:r w:rsidR="009B59E8" w:rsidRPr="00B807EC">
        <w:rPr>
          <w:rFonts w:cs="Times New Roman"/>
          <w:szCs w:val="28"/>
        </w:rPr>
        <w:t>Change</w:t>
      </w:r>
      <w:proofErr w:type="spellEnd"/>
      <w:r w:rsidR="009B59E8" w:rsidRPr="00B807EC">
        <w:rPr>
          <w:rFonts w:cs="Times New Roman"/>
          <w:szCs w:val="28"/>
        </w:rPr>
        <w:t xml:space="preserve"> </w:t>
      </w:r>
      <w:proofErr w:type="spellStart"/>
      <w:r w:rsidR="009B59E8" w:rsidRPr="00B807EC">
        <w:rPr>
          <w:rFonts w:cs="Times New Roman"/>
          <w:szCs w:val="28"/>
        </w:rPr>
        <w:t>Memory</w:t>
      </w:r>
      <w:proofErr w:type="spellEnd"/>
      <w:proofErr w:type="gramEnd"/>
      <w:r w:rsidR="009B59E8" w:rsidRPr="00B807EC">
        <w:rPr>
          <w:rFonts w:cs="Times New Roman"/>
          <w:szCs w:val="28"/>
        </w:rPr>
        <w:t xml:space="preserve"> – </w:t>
      </w:r>
      <w:proofErr w:type="gramStart"/>
      <w:r w:rsidR="009B59E8" w:rsidRPr="00B807EC">
        <w:rPr>
          <w:rFonts w:cs="Times New Roman"/>
          <w:szCs w:val="28"/>
        </w:rPr>
        <w:t>PCM) [</w:t>
      </w:r>
      <w:r w:rsidR="00972FE0" w:rsidRPr="00B807EC">
        <w:rPr>
          <w:rStyle w:val="af0"/>
          <w:rFonts w:cs="Times New Roman"/>
          <w:szCs w:val="28"/>
        </w:rPr>
        <w:endnoteReference w:id="1"/>
      </w:r>
      <w:r w:rsidR="007B0212" w:rsidRPr="00B807EC">
        <w:rPr>
          <w:rFonts w:cs="Times New Roman"/>
          <w:szCs w:val="28"/>
        </w:rPr>
        <w:t>,</w:t>
      </w:r>
      <w:r w:rsidR="00972FE0" w:rsidRPr="00B807EC">
        <w:rPr>
          <w:rFonts w:cs="Times New Roman"/>
          <w:szCs w:val="28"/>
        </w:rPr>
        <w:t xml:space="preserve"> </w:t>
      </w:r>
      <w:r w:rsidR="00972FE0" w:rsidRPr="00B807EC">
        <w:rPr>
          <w:rStyle w:val="af0"/>
          <w:rFonts w:cs="Times New Roman"/>
          <w:szCs w:val="28"/>
        </w:rPr>
        <w:endnoteReference w:id="2"/>
      </w:r>
      <w:r w:rsidR="007B0212" w:rsidRPr="00B807EC">
        <w:rPr>
          <w:rFonts w:cs="Times New Roman"/>
          <w:szCs w:val="28"/>
        </w:rPr>
        <w:t>,</w:t>
      </w:r>
      <w:r w:rsidR="00972FE0" w:rsidRPr="00B807EC">
        <w:rPr>
          <w:rFonts w:cs="Times New Roman"/>
          <w:szCs w:val="28"/>
        </w:rPr>
        <w:t xml:space="preserve"> </w:t>
      </w:r>
      <w:r w:rsidR="00972FE0" w:rsidRPr="00B807EC">
        <w:rPr>
          <w:rStyle w:val="af0"/>
          <w:rFonts w:cs="Times New Roman"/>
          <w:szCs w:val="28"/>
        </w:rPr>
        <w:endnoteReference w:id="3"/>
      </w:r>
      <w:r w:rsidR="007B0212" w:rsidRPr="00B807EC">
        <w:rPr>
          <w:rFonts w:cs="Times New Roman"/>
          <w:szCs w:val="28"/>
        </w:rPr>
        <w:t>,</w:t>
      </w:r>
      <w:r w:rsidR="00972FE0" w:rsidRPr="00B807EC">
        <w:rPr>
          <w:rFonts w:cs="Times New Roman"/>
          <w:szCs w:val="28"/>
        </w:rPr>
        <w:t xml:space="preserve"> </w:t>
      </w:r>
      <w:r w:rsidR="00972FE0" w:rsidRPr="00B807EC">
        <w:rPr>
          <w:rStyle w:val="af0"/>
          <w:rFonts w:cs="Times New Roman"/>
          <w:szCs w:val="28"/>
        </w:rPr>
        <w:endnoteReference w:id="4"/>
      </w:r>
      <w:r w:rsidR="007B0212" w:rsidRPr="00B807EC">
        <w:rPr>
          <w:rFonts w:cs="Times New Roman"/>
          <w:szCs w:val="28"/>
        </w:rPr>
        <w:t>,</w:t>
      </w:r>
      <w:r w:rsidR="00972FE0" w:rsidRPr="00B807EC">
        <w:rPr>
          <w:rFonts w:cs="Times New Roman"/>
          <w:szCs w:val="28"/>
        </w:rPr>
        <w:t xml:space="preserve"> </w:t>
      </w:r>
      <w:r w:rsidR="00972FE0" w:rsidRPr="00B807EC">
        <w:rPr>
          <w:rStyle w:val="af0"/>
          <w:rFonts w:cs="Times New Roman"/>
          <w:szCs w:val="28"/>
        </w:rPr>
        <w:endnoteReference w:id="5"/>
      </w:r>
      <w:r w:rsidR="007B0212" w:rsidRPr="00B807EC">
        <w:rPr>
          <w:rFonts w:cs="Times New Roman"/>
          <w:szCs w:val="28"/>
        </w:rPr>
        <w:t>,</w:t>
      </w:r>
      <w:r w:rsidR="00972FE0" w:rsidRPr="00B807EC">
        <w:rPr>
          <w:rFonts w:cs="Times New Roman"/>
          <w:szCs w:val="28"/>
        </w:rPr>
        <w:t xml:space="preserve"> </w:t>
      </w:r>
      <w:bookmarkStart w:id="2" w:name="_Ref470518109"/>
      <w:r w:rsidR="00972FE0" w:rsidRPr="00B807EC">
        <w:rPr>
          <w:rStyle w:val="af0"/>
          <w:rFonts w:cs="Times New Roman"/>
          <w:szCs w:val="28"/>
        </w:rPr>
        <w:endnoteReference w:id="6"/>
      </w:r>
      <w:bookmarkEnd w:id="2"/>
      <w:r w:rsidR="007B0212" w:rsidRPr="00B807EC">
        <w:rPr>
          <w:rFonts w:cs="Times New Roman"/>
          <w:szCs w:val="28"/>
        </w:rPr>
        <w:t>,</w:t>
      </w:r>
      <w:r w:rsidR="00972FE0" w:rsidRPr="00B807EC">
        <w:rPr>
          <w:rFonts w:cs="Times New Roman"/>
          <w:szCs w:val="28"/>
        </w:rPr>
        <w:t xml:space="preserve"> </w:t>
      </w:r>
      <w:bookmarkStart w:id="3" w:name="_Ref470518111"/>
      <w:r w:rsidR="00972FE0" w:rsidRPr="00B807EC">
        <w:rPr>
          <w:rStyle w:val="af0"/>
          <w:rFonts w:cs="Times New Roman"/>
          <w:szCs w:val="28"/>
        </w:rPr>
        <w:endnoteReference w:id="7"/>
      </w:r>
      <w:bookmarkEnd w:id="3"/>
      <w:r w:rsidR="007B0212" w:rsidRPr="00B807EC">
        <w:rPr>
          <w:rFonts w:cs="Times New Roman"/>
          <w:szCs w:val="28"/>
        </w:rPr>
        <w:t>,</w:t>
      </w:r>
      <w:r w:rsidR="00972FE0" w:rsidRPr="00B807EC">
        <w:rPr>
          <w:rFonts w:cs="Times New Roman"/>
          <w:szCs w:val="28"/>
        </w:rPr>
        <w:t xml:space="preserve"> </w:t>
      </w:r>
      <w:bookmarkStart w:id="4" w:name="_Ref470518113"/>
      <w:r w:rsidR="00972FE0" w:rsidRPr="00B807EC">
        <w:rPr>
          <w:rStyle w:val="af0"/>
          <w:rFonts w:cs="Times New Roman"/>
          <w:szCs w:val="28"/>
        </w:rPr>
        <w:endnoteReference w:id="8"/>
      </w:r>
      <w:bookmarkEnd w:id="4"/>
      <w:r w:rsidR="009B59E8" w:rsidRPr="00B807EC">
        <w:rPr>
          <w:rFonts w:cs="Times New Roman"/>
          <w:szCs w:val="28"/>
        </w:rPr>
        <w:t>]. Поэтому бак</w:t>
      </w:r>
      <w:r w:rsidR="009B59E8" w:rsidRPr="00B807EC">
        <w:rPr>
          <w:rFonts w:cs="Times New Roman"/>
          <w:szCs w:val="28"/>
        </w:rPr>
        <w:t>а</w:t>
      </w:r>
      <w:r w:rsidR="009B59E8" w:rsidRPr="00B807EC">
        <w:rPr>
          <w:rFonts w:cs="Times New Roman"/>
          <w:szCs w:val="28"/>
        </w:rPr>
        <w:t>лавры, магистры и аспиранты, выполняющие научную работу и обучающиеся по напра</w:t>
      </w:r>
      <w:r w:rsidR="009B59E8" w:rsidRPr="00B807EC">
        <w:rPr>
          <w:rFonts w:cs="Times New Roman"/>
          <w:szCs w:val="28"/>
        </w:rPr>
        <w:t>в</w:t>
      </w:r>
      <w:r w:rsidR="009B59E8" w:rsidRPr="00B807EC">
        <w:rPr>
          <w:rFonts w:cs="Times New Roman"/>
          <w:szCs w:val="28"/>
        </w:rPr>
        <w:t xml:space="preserve">лениям подготовки 11.03.04 – “Электроника и </w:t>
      </w:r>
      <w:proofErr w:type="spellStart"/>
      <w:r w:rsidR="009B59E8" w:rsidRPr="00B807EC">
        <w:rPr>
          <w:rFonts w:cs="Times New Roman"/>
          <w:szCs w:val="28"/>
        </w:rPr>
        <w:t>наноэлектроника</w:t>
      </w:r>
      <w:proofErr w:type="spellEnd"/>
      <w:r w:rsidR="009B59E8" w:rsidRPr="00B807EC">
        <w:rPr>
          <w:rFonts w:cs="Times New Roman"/>
          <w:szCs w:val="28"/>
        </w:rPr>
        <w:t>”, 28.03.01 – “</w:t>
      </w:r>
      <w:proofErr w:type="spellStart"/>
      <w:r w:rsidR="009B59E8" w:rsidRPr="00B807EC">
        <w:rPr>
          <w:rFonts w:cs="Times New Roman"/>
          <w:szCs w:val="28"/>
        </w:rPr>
        <w:t>Нанотехн</w:t>
      </w:r>
      <w:r w:rsidR="009B59E8" w:rsidRPr="00B807EC">
        <w:rPr>
          <w:rFonts w:cs="Times New Roman"/>
          <w:szCs w:val="28"/>
        </w:rPr>
        <w:t>о</w:t>
      </w:r>
      <w:r w:rsidR="009B59E8" w:rsidRPr="00B807EC">
        <w:rPr>
          <w:rFonts w:cs="Times New Roman"/>
          <w:szCs w:val="28"/>
        </w:rPr>
        <w:t>логии</w:t>
      </w:r>
      <w:proofErr w:type="spellEnd"/>
      <w:r w:rsidR="009B59E8" w:rsidRPr="00B807EC">
        <w:rPr>
          <w:rFonts w:cs="Times New Roman"/>
          <w:szCs w:val="28"/>
        </w:rPr>
        <w:t xml:space="preserve"> и </w:t>
      </w:r>
      <w:proofErr w:type="spellStart"/>
      <w:r w:rsidR="00B807EC" w:rsidRPr="00B807EC">
        <w:rPr>
          <w:rFonts w:cs="Times New Roman"/>
          <w:szCs w:val="28"/>
        </w:rPr>
        <w:t>микросистемная</w:t>
      </w:r>
      <w:proofErr w:type="spellEnd"/>
      <w:r w:rsidR="00B807EC" w:rsidRPr="00B807EC">
        <w:rPr>
          <w:rFonts w:cs="Times New Roman"/>
          <w:szCs w:val="28"/>
        </w:rPr>
        <w:t xml:space="preserve"> техника</w:t>
      </w:r>
      <w:r w:rsidR="009B59E8" w:rsidRPr="00B807EC">
        <w:rPr>
          <w:rFonts w:cs="Times New Roman"/>
          <w:szCs w:val="28"/>
        </w:rPr>
        <w:t xml:space="preserve">”, 11.04.04 – “Электроника и </w:t>
      </w:r>
      <w:proofErr w:type="spellStart"/>
      <w:r w:rsidR="009B59E8" w:rsidRPr="00B807EC">
        <w:rPr>
          <w:rFonts w:cs="Times New Roman"/>
          <w:szCs w:val="28"/>
        </w:rPr>
        <w:t>наноэлектроника</w:t>
      </w:r>
      <w:proofErr w:type="spellEnd"/>
      <w:r w:rsidR="009B59E8" w:rsidRPr="00B807EC">
        <w:rPr>
          <w:rFonts w:cs="Times New Roman"/>
          <w:szCs w:val="28"/>
        </w:rPr>
        <w:t>” и 11.06.01 – “Электроника, радиотехника и системы связи”, наряду с изучением стандартных пр</w:t>
      </w:r>
      <w:r w:rsidR="009B59E8" w:rsidRPr="00B807EC">
        <w:rPr>
          <w:rFonts w:cs="Times New Roman"/>
          <w:szCs w:val="28"/>
        </w:rPr>
        <w:t>и</w:t>
      </w:r>
      <w:r w:rsidR="009B59E8" w:rsidRPr="00B807EC">
        <w:rPr>
          <w:rFonts w:cs="Times New Roman"/>
          <w:szCs w:val="28"/>
        </w:rPr>
        <w:t xml:space="preserve">борных структур микроэлектроники и </w:t>
      </w:r>
      <w:proofErr w:type="spellStart"/>
      <w:r w:rsidR="009B59E8" w:rsidRPr="00B807EC">
        <w:rPr>
          <w:rFonts w:cs="Times New Roman"/>
          <w:szCs w:val="28"/>
        </w:rPr>
        <w:t>наноэлектроники</w:t>
      </w:r>
      <w:proofErr w:type="spellEnd"/>
      <w:r w:rsidR="009B59E8" w:rsidRPr="00B807EC">
        <w:rPr>
          <w:rFonts w:cs="Times New Roman"/>
          <w:szCs w:val="28"/>
        </w:rPr>
        <w:t xml:space="preserve"> должны иметь представление и о новых направлениях развития в рассматриваемых областях. </w:t>
      </w:r>
      <w:proofErr w:type="gramEnd"/>
    </w:p>
    <w:p w:rsidR="0088240C" w:rsidRPr="00B807EC" w:rsidRDefault="002E107E" w:rsidP="00281DDB">
      <w:pPr>
        <w:spacing w:after="0" w:line="276" w:lineRule="auto"/>
        <w:ind w:firstLine="708"/>
        <w:jc w:val="both"/>
        <w:rPr>
          <w:rFonts w:cs="Times New Roman"/>
          <w:szCs w:val="28"/>
        </w:rPr>
      </w:pPr>
      <w:r w:rsidRPr="00B807EC">
        <w:rPr>
          <w:rFonts w:cs="Times New Roman"/>
          <w:szCs w:val="28"/>
        </w:rPr>
        <w:t xml:space="preserve">Одним из таких направлений является исследование возможности так называемых </w:t>
      </w:r>
      <w:proofErr w:type="spellStart"/>
      <w:r w:rsidRPr="00B807EC">
        <w:rPr>
          <w:rFonts w:cs="Times New Roman"/>
          <w:szCs w:val="28"/>
        </w:rPr>
        <w:t>мемристивных</w:t>
      </w:r>
      <w:proofErr w:type="spellEnd"/>
      <w:r w:rsidRPr="00B807EC">
        <w:rPr>
          <w:rFonts w:cs="Times New Roman"/>
          <w:szCs w:val="28"/>
        </w:rPr>
        <w:t xml:space="preserve"> структур </w:t>
      </w:r>
      <w:r w:rsidR="00CC38CD" w:rsidRPr="00B807EC">
        <w:rPr>
          <w:rFonts w:cs="Times New Roman"/>
          <w:szCs w:val="28"/>
        </w:rPr>
        <w:t>(</w:t>
      </w:r>
      <w:proofErr w:type="spellStart"/>
      <w:r w:rsidR="00CC38CD" w:rsidRPr="00B807EC">
        <w:rPr>
          <w:rFonts w:cs="Times New Roman"/>
          <w:szCs w:val="28"/>
        </w:rPr>
        <w:t>мемристоров</w:t>
      </w:r>
      <w:proofErr w:type="spellEnd"/>
      <w:r w:rsidR="00CC38CD" w:rsidRPr="00B807EC">
        <w:rPr>
          <w:rFonts w:cs="Times New Roman"/>
          <w:szCs w:val="28"/>
        </w:rPr>
        <w:t xml:space="preserve">) </w:t>
      </w:r>
      <w:r w:rsidR="0088240C" w:rsidRPr="00B807EC">
        <w:rPr>
          <w:rFonts w:cs="Times New Roman"/>
          <w:szCs w:val="28"/>
        </w:rPr>
        <w:t>для разработки</w:t>
      </w:r>
      <w:r w:rsidRPr="00B807EC">
        <w:rPr>
          <w:rFonts w:cs="Times New Roman"/>
          <w:szCs w:val="28"/>
        </w:rPr>
        <w:t xml:space="preserve"> </w:t>
      </w:r>
      <w:proofErr w:type="spellStart"/>
      <w:r w:rsidRPr="00B807EC">
        <w:rPr>
          <w:rFonts w:cs="Times New Roman"/>
          <w:szCs w:val="28"/>
        </w:rPr>
        <w:t>нейроморфных</w:t>
      </w:r>
      <w:proofErr w:type="spellEnd"/>
      <w:r w:rsidRPr="00B807EC">
        <w:rPr>
          <w:rFonts w:cs="Times New Roman"/>
          <w:szCs w:val="28"/>
        </w:rPr>
        <w:t xml:space="preserve"> структур</w:t>
      </w:r>
      <w:r w:rsidR="00B31E7E" w:rsidRPr="00B807EC">
        <w:rPr>
          <w:rFonts w:cs="Times New Roman"/>
          <w:szCs w:val="28"/>
        </w:rPr>
        <w:t xml:space="preserve"> нового поколения</w:t>
      </w:r>
      <w:proofErr w:type="gramStart"/>
      <w:r w:rsidR="00FA6853" w:rsidRPr="00FA6853">
        <w:rPr>
          <w:rFonts w:cs="Times New Roman"/>
          <w:szCs w:val="28"/>
        </w:rPr>
        <w:t xml:space="preserve"> [</w:t>
      </w:r>
      <w:r w:rsidR="00FA6853">
        <w:rPr>
          <w:rStyle w:val="af0"/>
          <w:rFonts w:cs="Times New Roman"/>
          <w:szCs w:val="28"/>
        </w:rPr>
        <w:endnoteReference w:id="9"/>
      </w:r>
      <w:r w:rsidR="00FA6853" w:rsidRPr="00FA6853">
        <w:rPr>
          <w:rFonts w:cs="Times New Roman"/>
          <w:szCs w:val="28"/>
        </w:rPr>
        <w:t>]</w:t>
      </w:r>
      <w:r w:rsidR="00E8733A" w:rsidRPr="00B807EC">
        <w:rPr>
          <w:rFonts w:cs="Times New Roman"/>
          <w:szCs w:val="28"/>
        </w:rPr>
        <w:t xml:space="preserve"> </w:t>
      </w:r>
      <w:proofErr w:type="gramEnd"/>
      <w:r w:rsidR="00E8733A" w:rsidRPr="00B807EC">
        <w:rPr>
          <w:rFonts w:cs="Times New Roman"/>
          <w:szCs w:val="28"/>
        </w:rPr>
        <w:t>и компьютеров нового типа на их основе.</w:t>
      </w:r>
      <w:r w:rsidR="0088240C" w:rsidRPr="00B807EC">
        <w:rPr>
          <w:rFonts w:cs="Times New Roman"/>
          <w:szCs w:val="28"/>
        </w:rPr>
        <w:t xml:space="preserve"> </w:t>
      </w:r>
      <w:proofErr w:type="gramStart"/>
      <w:r w:rsidR="0088240C" w:rsidRPr="00B807EC">
        <w:rPr>
          <w:rFonts w:cs="Times New Roman"/>
          <w:szCs w:val="28"/>
        </w:rPr>
        <w:t>Особенностью таких структур я</w:t>
      </w:r>
      <w:r w:rsidR="0088240C" w:rsidRPr="00B807EC">
        <w:rPr>
          <w:rFonts w:cs="Times New Roman"/>
          <w:szCs w:val="28"/>
        </w:rPr>
        <w:t>в</w:t>
      </w:r>
      <w:r w:rsidR="0088240C" w:rsidRPr="00B807EC">
        <w:rPr>
          <w:rFonts w:cs="Times New Roman"/>
          <w:szCs w:val="28"/>
        </w:rPr>
        <w:t>ляется их многократное переключение из состояния с низким сопротивлением в состояние с высоким и обратно.</w:t>
      </w:r>
      <w:proofErr w:type="gramEnd"/>
      <w:r w:rsidR="0088240C" w:rsidRPr="00B807EC">
        <w:rPr>
          <w:rFonts w:cs="Times New Roman"/>
          <w:szCs w:val="28"/>
        </w:rPr>
        <w:t xml:space="preserve"> </w:t>
      </w:r>
      <w:r w:rsidR="00CC38CD" w:rsidRPr="00B807EC">
        <w:rPr>
          <w:rFonts w:cs="Times New Roman"/>
          <w:szCs w:val="28"/>
        </w:rPr>
        <w:t>Д</w:t>
      </w:r>
      <w:r w:rsidR="0088240C" w:rsidRPr="00B807EC">
        <w:rPr>
          <w:rFonts w:cs="Times New Roman"/>
          <w:szCs w:val="28"/>
        </w:rPr>
        <w:t xml:space="preserve">остоинство таких </w:t>
      </w:r>
      <w:r w:rsidR="00CC38CD" w:rsidRPr="00B807EC">
        <w:rPr>
          <w:rFonts w:cs="Times New Roman"/>
          <w:szCs w:val="28"/>
        </w:rPr>
        <w:t>структур в</w:t>
      </w:r>
      <w:r w:rsidR="0088240C" w:rsidRPr="00B807EC">
        <w:rPr>
          <w:rFonts w:cs="Times New Roman"/>
          <w:szCs w:val="28"/>
        </w:rPr>
        <w:t xml:space="preserve"> том, что </w:t>
      </w:r>
      <w:proofErr w:type="spellStart"/>
      <w:r w:rsidR="0088240C" w:rsidRPr="00B807EC">
        <w:rPr>
          <w:rFonts w:cs="Times New Roman"/>
          <w:szCs w:val="28"/>
        </w:rPr>
        <w:t>мемристор</w:t>
      </w:r>
      <w:proofErr w:type="spellEnd"/>
      <w:r w:rsidR="0088240C" w:rsidRPr="00B807EC">
        <w:rPr>
          <w:rFonts w:cs="Times New Roman"/>
          <w:szCs w:val="28"/>
        </w:rPr>
        <w:t xml:space="preserve"> может принимать не только стандартные для обычных устройств цифровой памяти положения “0” или “1”, но и любые значения в промежутке между ними, то есть способен работать как в цифр</w:t>
      </w:r>
      <w:r w:rsidR="0088240C" w:rsidRPr="00B807EC">
        <w:rPr>
          <w:rFonts w:cs="Times New Roman"/>
          <w:szCs w:val="28"/>
        </w:rPr>
        <w:t>о</w:t>
      </w:r>
      <w:r w:rsidR="0088240C" w:rsidRPr="00B807EC">
        <w:rPr>
          <w:rFonts w:cs="Times New Roman"/>
          <w:szCs w:val="28"/>
        </w:rPr>
        <w:t>вом (дискретном), так и в аналоговом режиме.</w:t>
      </w:r>
    </w:p>
    <w:p w:rsidR="009B59E8" w:rsidRPr="00B807EC" w:rsidRDefault="00E8733A" w:rsidP="00281DDB">
      <w:pPr>
        <w:spacing w:after="0" w:line="276" w:lineRule="auto"/>
        <w:ind w:firstLine="708"/>
        <w:jc w:val="both"/>
        <w:rPr>
          <w:rFonts w:cs="Times New Roman"/>
          <w:szCs w:val="28"/>
        </w:rPr>
      </w:pPr>
      <w:proofErr w:type="spellStart"/>
      <w:r w:rsidRPr="00B807EC">
        <w:rPr>
          <w:rFonts w:cs="Times New Roman"/>
          <w:szCs w:val="28"/>
        </w:rPr>
        <w:t>Мемристивные</w:t>
      </w:r>
      <w:proofErr w:type="spellEnd"/>
      <w:r w:rsidRPr="00B807EC">
        <w:rPr>
          <w:rFonts w:cs="Times New Roman"/>
          <w:szCs w:val="28"/>
        </w:rPr>
        <w:t xml:space="preserve"> структуры </w:t>
      </w:r>
      <w:r w:rsidR="007F26FB" w:rsidRPr="00B807EC">
        <w:rPr>
          <w:rFonts w:cs="Times New Roman"/>
          <w:szCs w:val="28"/>
        </w:rPr>
        <w:t xml:space="preserve">создают </w:t>
      </w:r>
      <w:r w:rsidRPr="00B807EC">
        <w:rPr>
          <w:rFonts w:cs="Times New Roman"/>
          <w:szCs w:val="28"/>
        </w:rPr>
        <w:t xml:space="preserve">на основе различных материалов – от окислов переходных металлов до органических молекул. </w:t>
      </w:r>
      <w:proofErr w:type="gramStart"/>
      <w:r w:rsidRPr="00B807EC">
        <w:rPr>
          <w:rFonts w:cs="Times New Roman"/>
          <w:szCs w:val="28"/>
        </w:rPr>
        <w:t>В учебно-методическом пособии [</w:t>
      </w:r>
      <w:bookmarkStart w:id="5" w:name="_Ref470518098"/>
      <w:r w:rsidR="007B0212" w:rsidRPr="00B807EC">
        <w:rPr>
          <w:rStyle w:val="af0"/>
          <w:rFonts w:cs="Times New Roman"/>
          <w:szCs w:val="28"/>
        </w:rPr>
        <w:endnoteReference w:id="10"/>
      </w:r>
      <w:bookmarkEnd w:id="5"/>
      <w:r w:rsidRPr="00B807EC">
        <w:rPr>
          <w:rFonts w:cs="Times New Roman"/>
          <w:szCs w:val="28"/>
        </w:rPr>
        <w:t>] рассмотрены особенности эффекта многократного биполярного резистивного переключ</w:t>
      </w:r>
      <w:r w:rsidRPr="00B807EC">
        <w:rPr>
          <w:rFonts w:cs="Times New Roman"/>
          <w:szCs w:val="28"/>
        </w:rPr>
        <w:t>е</w:t>
      </w:r>
      <w:r w:rsidRPr="00B807EC">
        <w:rPr>
          <w:rFonts w:cs="Times New Roman"/>
          <w:szCs w:val="28"/>
        </w:rPr>
        <w:t xml:space="preserve">ния в сформированных с помощью метода магнетронного осаждения структурах </w:t>
      </w:r>
      <w:proofErr w:type="spellStart"/>
      <w:r w:rsidRPr="00B807EC">
        <w:rPr>
          <w:rFonts w:cs="Times New Roman"/>
          <w:szCs w:val="28"/>
        </w:rPr>
        <w:t>Au</w:t>
      </w:r>
      <w:proofErr w:type="spellEnd"/>
      <w:r w:rsidRPr="00B807EC">
        <w:rPr>
          <w:rFonts w:cs="Times New Roman"/>
          <w:szCs w:val="28"/>
        </w:rPr>
        <w:t>/</w:t>
      </w:r>
      <w:proofErr w:type="spellStart"/>
      <w:r w:rsidRPr="00B807EC">
        <w:rPr>
          <w:rFonts w:cs="Times New Roman"/>
          <w:szCs w:val="28"/>
        </w:rPr>
        <w:t>Zr</w:t>
      </w:r>
      <w:proofErr w:type="spellEnd"/>
      <w:r w:rsidRPr="00B807EC">
        <w:rPr>
          <w:rFonts w:cs="Times New Roman"/>
          <w:szCs w:val="28"/>
        </w:rPr>
        <w:t>/СДЦ/</w:t>
      </w:r>
      <w:proofErr w:type="spellStart"/>
      <w:r w:rsidRPr="00B807EC">
        <w:rPr>
          <w:rFonts w:cs="Times New Roman"/>
          <w:szCs w:val="28"/>
        </w:rPr>
        <w:t>TiN</w:t>
      </w:r>
      <w:proofErr w:type="spellEnd"/>
      <w:r w:rsidRPr="00B807EC">
        <w:rPr>
          <w:rFonts w:cs="Times New Roman"/>
          <w:szCs w:val="28"/>
        </w:rPr>
        <w:t>, где СДЦ – стабилизиров</w:t>
      </w:r>
      <w:r w:rsidR="00BC362D" w:rsidRPr="00B807EC">
        <w:rPr>
          <w:rFonts w:cs="Times New Roman"/>
          <w:szCs w:val="28"/>
        </w:rPr>
        <w:t xml:space="preserve">анный диоксид циркония (12 </w:t>
      </w:r>
      <w:proofErr w:type="spellStart"/>
      <w:r w:rsidR="00BC362D" w:rsidRPr="00B807EC">
        <w:rPr>
          <w:rFonts w:cs="Times New Roman"/>
          <w:szCs w:val="28"/>
        </w:rPr>
        <w:t>мол.</w:t>
      </w:r>
      <w:proofErr w:type="gramEnd"/>
      <w:r w:rsidRPr="00B807EC">
        <w:rPr>
          <w:rFonts w:cs="Times New Roman"/>
          <w:szCs w:val="28"/>
        </w:rPr>
        <w:t>%</w:t>
      </w:r>
      <w:proofErr w:type="spellEnd"/>
      <w:r w:rsidRPr="00B807EC">
        <w:rPr>
          <w:rFonts w:cs="Times New Roman"/>
          <w:szCs w:val="28"/>
        </w:rPr>
        <w:t xml:space="preserve"> </w:t>
      </w:r>
      <w:proofErr w:type="gramStart"/>
      <w:r w:rsidRPr="00B807EC">
        <w:rPr>
          <w:rFonts w:cs="Times New Roman"/>
          <w:szCs w:val="28"/>
        </w:rPr>
        <w:t>Y</w:t>
      </w:r>
      <w:r w:rsidRPr="00B807EC">
        <w:rPr>
          <w:rFonts w:cs="Times New Roman"/>
          <w:szCs w:val="28"/>
          <w:vertAlign w:val="subscript"/>
        </w:rPr>
        <w:t>2</w:t>
      </w:r>
      <w:r w:rsidRPr="00B807EC">
        <w:rPr>
          <w:rFonts w:cs="Times New Roman"/>
          <w:szCs w:val="28"/>
        </w:rPr>
        <w:t>O</w:t>
      </w:r>
      <w:r w:rsidRPr="00B807EC">
        <w:rPr>
          <w:rFonts w:cs="Times New Roman"/>
          <w:szCs w:val="28"/>
          <w:vertAlign w:val="subscript"/>
        </w:rPr>
        <w:t>3</w:t>
      </w:r>
      <w:r w:rsidRPr="00B807EC">
        <w:rPr>
          <w:rFonts w:cs="Times New Roman"/>
          <w:szCs w:val="28"/>
        </w:rPr>
        <w:t>).</w:t>
      </w:r>
      <w:proofErr w:type="gramEnd"/>
      <w:r w:rsidRPr="00B807EC">
        <w:rPr>
          <w:rFonts w:cs="Times New Roman"/>
          <w:szCs w:val="28"/>
        </w:rPr>
        <w:t xml:space="preserve"> Н</w:t>
      </w:r>
      <w:r w:rsidRPr="00B807EC">
        <w:rPr>
          <w:rFonts w:cs="Times New Roman"/>
          <w:szCs w:val="28"/>
        </w:rPr>
        <w:t>а</w:t>
      </w:r>
      <w:r w:rsidRPr="00B807EC">
        <w:rPr>
          <w:rFonts w:cs="Times New Roman"/>
          <w:szCs w:val="28"/>
        </w:rPr>
        <w:t xml:space="preserve">стоящее пособие посвящено исследованию </w:t>
      </w:r>
      <w:proofErr w:type="spellStart"/>
      <w:r w:rsidRPr="00B807EC">
        <w:rPr>
          <w:rFonts w:cs="Times New Roman"/>
          <w:szCs w:val="28"/>
        </w:rPr>
        <w:t>мемристивного</w:t>
      </w:r>
      <w:proofErr w:type="spellEnd"/>
      <w:r w:rsidRPr="00B807EC">
        <w:rPr>
          <w:rFonts w:cs="Times New Roman"/>
          <w:szCs w:val="28"/>
        </w:rPr>
        <w:t xml:space="preserve"> переключения на </w:t>
      </w:r>
      <w:proofErr w:type="spellStart"/>
      <w:r w:rsidRPr="00B807EC">
        <w:rPr>
          <w:rFonts w:cs="Times New Roman"/>
          <w:szCs w:val="28"/>
        </w:rPr>
        <w:t>мемристи</w:t>
      </w:r>
      <w:r w:rsidRPr="00B807EC">
        <w:rPr>
          <w:rFonts w:cs="Times New Roman"/>
          <w:szCs w:val="28"/>
        </w:rPr>
        <w:t>в</w:t>
      </w:r>
      <w:r w:rsidRPr="00B807EC">
        <w:rPr>
          <w:rFonts w:cs="Times New Roman"/>
          <w:szCs w:val="28"/>
        </w:rPr>
        <w:t>ных</w:t>
      </w:r>
      <w:proofErr w:type="spellEnd"/>
      <w:r w:rsidR="000A516F" w:rsidRPr="00B807EC">
        <w:rPr>
          <w:rFonts w:cs="Times New Roman"/>
          <w:szCs w:val="28"/>
        </w:rPr>
        <w:t xml:space="preserve"> структурах, рабочим </w:t>
      </w:r>
      <w:r w:rsidR="00CC38CD" w:rsidRPr="00B807EC">
        <w:rPr>
          <w:rFonts w:cs="Times New Roman"/>
          <w:szCs w:val="28"/>
        </w:rPr>
        <w:t>телом в</w:t>
      </w:r>
      <w:r w:rsidR="000A516F" w:rsidRPr="00B807EC">
        <w:rPr>
          <w:rFonts w:cs="Times New Roman"/>
          <w:szCs w:val="28"/>
        </w:rPr>
        <w:t xml:space="preserve"> которых является диоксид кремния </w:t>
      </w:r>
      <w:r w:rsidR="00C22238" w:rsidRPr="00B807EC">
        <w:rPr>
          <w:rFonts w:cs="Times New Roman"/>
          <w:szCs w:val="28"/>
        </w:rPr>
        <w:t>(</w:t>
      </w:r>
      <w:proofErr w:type="spellStart"/>
      <w:r w:rsidR="00C22238" w:rsidRPr="00B807EC">
        <w:rPr>
          <w:rFonts w:cs="Times New Roman"/>
          <w:szCs w:val="28"/>
          <w:lang w:val="en-US"/>
        </w:rPr>
        <w:t>SiO</w:t>
      </w:r>
      <w:proofErr w:type="spellEnd"/>
      <w:r w:rsidR="00C22238" w:rsidRPr="00B807EC">
        <w:rPr>
          <w:rFonts w:cs="Times New Roman"/>
          <w:szCs w:val="28"/>
          <w:vertAlign w:val="subscript"/>
        </w:rPr>
        <w:t>2</w:t>
      </w:r>
      <w:r w:rsidR="00C22238" w:rsidRPr="00B807EC">
        <w:rPr>
          <w:rFonts w:cs="Times New Roman"/>
          <w:szCs w:val="28"/>
        </w:rPr>
        <w:t>) –</w:t>
      </w:r>
      <w:r w:rsidR="000A516F" w:rsidRPr="00B807EC">
        <w:rPr>
          <w:rFonts w:cs="Times New Roman"/>
          <w:szCs w:val="28"/>
        </w:rPr>
        <w:t xml:space="preserve"> </w:t>
      </w:r>
      <w:r w:rsidR="00CC38CD" w:rsidRPr="00B807EC">
        <w:rPr>
          <w:rFonts w:cs="Times New Roman"/>
          <w:szCs w:val="28"/>
        </w:rPr>
        <w:t>вещество,</w:t>
      </w:r>
      <w:r w:rsidR="000A516F" w:rsidRPr="00B807EC">
        <w:rPr>
          <w:rFonts w:cs="Times New Roman"/>
          <w:szCs w:val="28"/>
        </w:rPr>
        <w:t xml:space="preserve"> широко применяемое при создании интегральных схем.</w:t>
      </w:r>
    </w:p>
    <w:p w:rsidR="009B59E8" w:rsidRPr="006129EF" w:rsidRDefault="009B59E8" w:rsidP="00281DDB">
      <w:pPr>
        <w:spacing w:after="0" w:line="276" w:lineRule="auto"/>
        <w:ind w:firstLine="708"/>
        <w:jc w:val="both"/>
        <w:rPr>
          <w:rFonts w:cs="Times New Roman"/>
          <w:szCs w:val="28"/>
        </w:rPr>
      </w:pPr>
      <w:r w:rsidRPr="00B807EC">
        <w:rPr>
          <w:rFonts w:cs="Times New Roman"/>
          <w:szCs w:val="28"/>
        </w:rPr>
        <w:t xml:space="preserve">В </w:t>
      </w:r>
      <w:proofErr w:type="gramStart"/>
      <w:r w:rsidRPr="00B807EC">
        <w:rPr>
          <w:rFonts w:cs="Times New Roman"/>
          <w:szCs w:val="28"/>
        </w:rPr>
        <w:t>разделе</w:t>
      </w:r>
      <w:proofErr w:type="gramEnd"/>
      <w:r w:rsidRPr="00B807EC">
        <w:rPr>
          <w:rFonts w:cs="Times New Roman"/>
          <w:szCs w:val="28"/>
        </w:rPr>
        <w:t xml:space="preserve"> 1</w:t>
      </w:r>
      <w:r w:rsidR="00431080" w:rsidRPr="00B807EC">
        <w:rPr>
          <w:rFonts w:cs="Times New Roman"/>
          <w:szCs w:val="28"/>
        </w:rPr>
        <w:t>.1</w:t>
      </w:r>
      <w:r w:rsidRPr="00B807EC">
        <w:rPr>
          <w:rFonts w:cs="Times New Roman"/>
          <w:szCs w:val="28"/>
        </w:rPr>
        <w:t xml:space="preserve"> рассмотрено ра</w:t>
      </w:r>
      <w:r w:rsidR="00532DE1" w:rsidRPr="00B807EC">
        <w:rPr>
          <w:rFonts w:cs="Times New Roman"/>
          <w:szCs w:val="28"/>
        </w:rPr>
        <w:t xml:space="preserve">звитие представлений о </w:t>
      </w:r>
      <w:proofErr w:type="spellStart"/>
      <w:r w:rsidR="00532DE1" w:rsidRPr="00B807EC">
        <w:rPr>
          <w:rFonts w:cs="Times New Roman"/>
          <w:szCs w:val="28"/>
        </w:rPr>
        <w:t>мемристив</w:t>
      </w:r>
      <w:r w:rsidRPr="00B807EC">
        <w:rPr>
          <w:rFonts w:cs="Times New Roman"/>
          <w:szCs w:val="28"/>
        </w:rPr>
        <w:t>ных</w:t>
      </w:r>
      <w:proofErr w:type="spellEnd"/>
      <w:r w:rsidRPr="00B807EC">
        <w:rPr>
          <w:rFonts w:cs="Times New Roman"/>
          <w:szCs w:val="28"/>
        </w:rPr>
        <w:t xml:space="preserve"> структурах</w:t>
      </w:r>
      <w:r w:rsidR="00C22238" w:rsidRPr="00B807EC">
        <w:rPr>
          <w:rFonts w:cs="Times New Roman"/>
          <w:szCs w:val="28"/>
        </w:rPr>
        <w:t xml:space="preserve"> на основе диоксида кремния</w:t>
      </w:r>
      <w:r w:rsidRPr="00B807EC">
        <w:rPr>
          <w:rFonts w:cs="Times New Roman"/>
          <w:szCs w:val="28"/>
        </w:rPr>
        <w:t xml:space="preserve">. В </w:t>
      </w:r>
      <w:proofErr w:type="gramStart"/>
      <w:r w:rsidRPr="00B807EC">
        <w:rPr>
          <w:rFonts w:cs="Times New Roman"/>
          <w:szCs w:val="28"/>
        </w:rPr>
        <w:t>разделе</w:t>
      </w:r>
      <w:proofErr w:type="gramEnd"/>
      <w:r w:rsidRPr="00B807EC">
        <w:rPr>
          <w:rFonts w:cs="Times New Roman"/>
          <w:szCs w:val="28"/>
        </w:rPr>
        <w:t xml:space="preserve"> </w:t>
      </w:r>
      <w:r w:rsidR="00431080" w:rsidRPr="00B807EC">
        <w:rPr>
          <w:rFonts w:cs="Times New Roman"/>
          <w:szCs w:val="28"/>
        </w:rPr>
        <w:t>1.</w:t>
      </w:r>
      <w:r w:rsidRPr="00B807EC">
        <w:rPr>
          <w:rFonts w:cs="Times New Roman"/>
          <w:szCs w:val="28"/>
        </w:rPr>
        <w:t>2</w:t>
      </w:r>
      <w:r w:rsidR="00747E39" w:rsidRPr="00B807EC">
        <w:rPr>
          <w:rFonts w:cs="Times New Roman"/>
          <w:szCs w:val="28"/>
        </w:rPr>
        <w:t xml:space="preserve"> сформулированы цели исследования. Раздел </w:t>
      </w:r>
      <w:r w:rsidR="00431080" w:rsidRPr="00B807EC">
        <w:rPr>
          <w:rFonts w:cs="Times New Roman"/>
          <w:szCs w:val="28"/>
        </w:rPr>
        <w:t>2</w:t>
      </w:r>
      <w:r w:rsidR="00747E39" w:rsidRPr="00B807EC">
        <w:rPr>
          <w:rFonts w:cs="Times New Roman"/>
          <w:szCs w:val="28"/>
        </w:rPr>
        <w:t xml:space="preserve"> с</w:t>
      </w:r>
      <w:r w:rsidR="00747E39" w:rsidRPr="00B807EC">
        <w:rPr>
          <w:rFonts w:cs="Times New Roman"/>
          <w:szCs w:val="28"/>
        </w:rPr>
        <w:t>о</w:t>
      </w:r>
      <w:r w:rsidR="00747E39" w:rsidRPr="00B807EC">
        <w:rPr>
          <w:rFonts w:cs="Times New Roman"/>
          <w:szCs w:val="28"/>
        </w:rPr>
        <w:t xml:space="preserve">держит краткое описание технологии изготовления </w:t>
      </w:r>
      <w:proofErr w:type="spellStart"/>
      <w:r w:rsidR="00747E39" w:rsidRPr="00B807EC">
        <w:rPr>
          <w:rFonts w:cs="Times New Roman"/>
          <w:szCs w:val="28"/>
        </w:rPr>
        <w:t>мемристивных</w:t>
      </w:r>
      <w:proofErr w:type="spellEnd"/>
      <w:r w:rsidR="00747E39" w:rsidRPr="00B807EC">
        <w:rPr>
          <w:rFonts w:cs="Times New Roman"/>
          <w:szCs w:val="28"/>
        </w:rPr>
        <w:t xml:space="preserve"> структур и измерения их электрофизических характеристик. Раздел </w:t>
      </w:r>
      <w:r w:rsidR="00431080" w:rsidRPr="00B807EC">
        <w:rPr>
          <w:rFonts w:cs="Times New Roman"/>
          <w:szCs w:val="28"/>
        </w:rPr>
        <w:t>3</w:t>
      </w:r>
      <w:r w:rsidR="00747E39" w:rsidRPr="00B807EC">
        <w:rPr>
          <w:rFonts w:cs="Times New Roman"/>
          <w:szCs w:val="28"/>
        </w:rPr>
        <w:t xml:space="preserve"> содержит результаты оригинальных и</w:t>
      </w:r>
      <w:r w:rsidR="00747E39" w:rsidRPr="00B807EC">
        <w:rPr>
          <w:rFonts w:cs="Times New Roman"/>
          <w:szCs w:val="28"/>
        </w:rPr>
        <w:t>с</w:t>
      </w:r>
      <w:r w:rsidR="00747E39" w:rsidRPr="00B807EC">
        <w:rPr>
          <w:rFonts w:cs="Times New Roman"/>
          <w:szCs w:val="28"/>
        </w:rPr>
        <w:t xml:space="preserve">следований, проведённых сотрудниками </w:t>
      </w:r>
      <w:r w:rsidR="00281DDB" w:rsidRPr="00B807EC">
        <w:rPr>
          <w:rFonts w:cs="Times New Roman"/>
          <w:szCs w:val="28"/>
        </w:rPr>
        <w:t xml:space="preserve">лаборатории </w:t>
      </w:r>
      <w:r w:rsidR="0078739E">
        <w:rPr>
          <w:rFonts w:cs="Times New Roman"/>
          <w:szCs w:val="28"/>
        </w:rPr>
        <w:t>«Ф</w:t>
      </w:r>
      <w:r w:rsidR="0078739E" w:rsidRPr="0078739E">
        <w:rPr>
          <w:rFonts w:cs="Times New Roman"/>
          <w:szCs w:val="28"/>
        </w:rPr>
        <w:t>изики и технологии тонких пл</w:t>
      </w:r>
      <w:r w:rsidR="0078739E" w:rsidRPr="0078739E">
        <w:rPr>
          <w:rFonts w:cs="Times New Roman"/>
          <w:szCs w:val="28"/>
        </w:rPr>
        <w:t>ё</w:t>
      </w:r>
      <w:r w:rsidR="0078739E" w:rsidRPr="0078739E">
        <w:rPr>
          <w:rFonts w:cs="Times New Roman"/>
          <w:szCs w:val="28"/>
        </w:rPr>
        <w:lastRenderedPageBreak/>
        <w:t>нок</w:t>
      </w:r>
      <w:proofErr w:type="gramStart"/>
      <w:r w:rsidR="0078739E">
        <w:rPr>
          <w:rFonts w:cs="Times New Roman"/>
          <w:szCs w:val="28"/>
        </w:rPr>
        <w:t>»</w:t>
      </w:r>
      <w:r w:rsidR="0053680E" w:rsidRPr="00B807EC">
        <w:rPr>
          <w:rFonts w:cs="Times New Roman"/>
          <w:szCs w:val="28"/>
        </w:rPr>
        <w:t>и</w:t>
      </w:r>
      <w:proofErr w:type="gramEnd"/>
      <w:r w:rsidR="00747E39" w:rsidRPr="00B807EC">
        <w:rPr>
          <w:rFonts w:cs="Times New Roman"/>
          <w:szCs w:val="28"/>
        </w:rPr>
        <w:t xml:space="preserve"> предлагаемую модель процессов, протекающих при </w:t>
      </w:r>
      <w:proofErr w:type="spellStart"/>
      <w:r w:rsidR="00747E39" w:rsidRPr="00B807EC">
        <w:rPr>
          <w:rFonts w:cs="Times New Roman"/>
          <w:szCs w:val="28"/>
        </w:rPr>
        <w:t>мемристивном</w:t>
      </w:r>
      <w:proofErr w:type="spellEnd"/>
      <w:r w:rsidR="00747E39" w:rsidRPr="00B807EC">
        <w:rPr>
          <w:rFonts w:cs="Times New Roman"/>
          <w:szCs w:val="28"/>
        </w:rPr>
        <w:t xml:space="preserve"> переключении структур на основе диоксиде кремния.</w:t>
      </w:r>
      <w:r w:rsidR="006129EF" w:rsidRPr="006129EF">
        <w:rPr>
          <w:rFonts w:cs="Times New Roman"/>
          <w:szCs w:val="28"/>
        </w:rPr>
        <w:t xml:space="preserve"> </w:t>
      </w:r>
      <w:r w:rsidR="006129EF">
        <w:rPr>
          <w:rFonts w:cs="Times New Roman"/>
          <w:szCs w:val="28"/>
        </w:rPr>
        <w:t xml:space="preserve">В </w:t>
      </w:r>
      <w:proofErr w:type="gramStart"/>
      <w:r w:rsidR="006129EF">
        <w:rPr>
          <w:rFonts w:cs="Times New Roman"/>
          <w:szCs w:val="28"/>
        </w:rPr>
        <w:t>конце</w:t>
      </w:r>
      <w:proofErr w:type="gramEnd"/>
      <w:r w:rsidR="006129EF">
        <w:rPr>
          <w:rFonts w:cs="Times New Roman"/>
          <w:szCs w:val="28"/>
        </w:rPr>
        <w:t xml:space="preserve"> учебно-методического пособия содержи</w:t>
      </w:r>
      <w:r w:rsidR="006129EF">
        <w:rPr>
          <w:rFonts w:cs="Times New Roman"/>
          <w:szCs w:val="28"/>
        </w:rPr>
        <w:t>т</w:t>
      </w:r>
      <w:r w:rsidR="006129EF">
        <w:rPr>
          <w:rFonts w:cs="Times New Roman"/>
          <w:szCs w:val="28"/>
        </w:rPr>
        <w:t>ся терминологический словарь.</w:t>
      </w:r>
    </w:p>
    <w:p w:rsidR="0053680E" w:rsidRPr="00B807EC" w:rsidRDefault="0053680E" w:rsidP="00C22238">
      <w:pPr>
        <w:ind w:firstLine="708"/>
        <w:jc w:val="both"/>
        <w:rPr>
          <w:rFonts w:cs="Times New Roman"/>
          <w:szCs w:val="28"/>
        </w:rPr>
      </w:pPr>
    </w:p>
    <w:p w:rsidR="006129EF" w:rsidRDefault="006129EF">
      <w:pPr>
        <w:rPr>
          <w:rFonts w:eastAsiaTheme="majorEastAsia" w:cstheme="majorBidi"/>
          <w:b/>
          <w:szCs w:val="32"/>
        </w:rPr>
      </w:pPr>
      <w:r>
        <w:br w:type="page"/>
      </w:r>
    </w:p>
    <w:p w:rsidR="00467139" w:rsidRDefault="00281DDB" w:rsidP="00165D7A">
      <w:pPr>
        <w:pStyle w:val="1"/>
      </w:pPr>
      <w:bookmarkStart w:id="6" w:name="_Toc473026740"/>
      <w:r w:rsidRPr="00B807EC">
        <w:lastRenderedPageBreak/>
        <w:t>1</w:t>
      </w:r>
      <w:r w:rsidR="00BF7C73">
        <w:t>.</w:t>
      </w:r>
      <w:r w:rsidR="00901E2A" w:rsidRPr="00B807EC">
        <w:t xml:space="preserve"> Постановка задачи исследований</w:t>
      </w:r>
      <w:bookmarkEnd w:id="6"/>
    </w:p>
    <w:p w:rsidR="006129EF" w:rsidRPr="006129EF" w:rsidRDefault="006129EF" w:rsidP="006129EF"/>
    <w:p w:rsidR="006129EF" w:rsidRPr="006129EF" w:rsidRDefault="00281DDB" w:rsidP="006129EF">
      <w:pPr>
        <w:pStyle w:val="2"/>
      </w:pPr>
      <w:bookmarkStart w:id="7" w:name="_Toc473026741"/>
      <w:r w:rsidRPr="00B807EC">
        <w:t>1</w:t>
      </w:r>
      <w:r w:rsidR="009F3AC6" w:rsidRPr="00B807EC">
        <w:t>.1</w:t>
      </w:r>
      <w:r w:rsidR="00BF7C73">
        <w:t>.</w:t>
      </w:r>
      <w:r w:rsidR="00095472" w:rsidRPr="00B807EC">
        <w:t xml:space="preserve"> </w:t>
      </w:r>
      <w:r w:rsidR="009F3AC6" w:rsidRPr="00B807EC">
        <w:t>Литературный обзор</w:t>
      </w:r>
      <w:bookmarkEnd w:id="7"/>
    </w:p>
    <w:p w:rsidR="00EA59C5" w:rsidRPr="00B807EC" w:rsidRDefault="00095472" w:rsidP="00095472">
      <w:pPr>
        <w:spacing w:after="0" w:line="360" w:lineRule="auto"/>
        <w:ind w:firstLine="708"/>
        <w:jc w:val="both"/>
        <w:rPr>
          <w:rFonts w:cs="Times New Roman"/>
          <w:szCs w:val="24"/>
        </w:rPr>
      </w:pPr>
      <w:r w:rsidRPr="00B807EC">
        <w:rPr>
          <w:rFonts w:cs="Times New Roman"/>
          <w:szCs w:val="24"/>
        </w:rPr>
        <w:t>В</w:t>
      </w:r>
      <w:r w:rsidR="00DE7F56">
        <w:rPr>
          <w:rFonts w:cs="Times New Roman"/>
          <w:szCs w:val="24"/>
        </w:rPr>
        <w:t xml:space="preserve"> работе</w:t>
      </w:r>
      <w:r w:rsidRPr="00B807EC">
        <w:rPr>
          <w:rFonts w:cs="Times New Roman"/>
          <w:szCs w:val="24"/>
        </w:rPr>
        <w:t xml:space="preserve"> [</w:t>
      </w:r>
      <w:r w:rsidR="004C3D62">
        <w:fldChar w:fldCharType="begin"/>
      </w:r>
      <w:r w:rsidR="00AF4052">
        <w:rPr>
          <w:rFonts w:cs="Times New Roman"/>
          <w:szCs w:val="24"/>
        </w:rPr>
        <w:instrText xml:space="preserve"> NOTEREF _Ref470518098 \h </w:instrText>
      </w:r>
      <w:r w:rsidR="004C3D62">
        <w:fldChar w:fldCharType="separate"/>
      </w:r>
      <w:r w:rsidR="008C3628">
        <w:rPr>
          <w:rFonts w:cs="Times New Roman"/>
          <w:szCs w:val="24"/>
        </w:rPr>
        <w:t>10</w:t>
      </w:r>
      <w:r w:rsidR="004C3D62">
        <w:fldChar w:fldCharType="end"/>
      </w:r>
      <w:r w:rsidR="009F2195" w:rsidRPr="00B807EC">
        <w:rPr>
          <w:rFonts w:cs="Times New Roman"/>
          <w:szCs w:val="24"/>
        </w:rPr>
        <w:t>] изложена история</w:t>
      </w:r>
      <w:r w:rsidR="005877D3" w:rsidRPr="00B807EC">
        <w:rPr>
          <w:rFonts w:cs="Times New Roman"/>
          <w:szCs w:val="24"/>
        </w:rPr>
        <w:t xml:space="preserve"> развития </w:t>
      </w:r>
      <w:proofErr w:type="gramStart"/>
      <w:r w:rsidR="005877D3" w:rsidRPr="00B807EC">
        <w:rPr>
          <w:rFonts w:cs="Times New Roman"/>
          <w:szCs w:val="24"/>
        </w:rPr>
        <w:t>представлений</w:t>
      </w:r>
      <w:proofErr w:type="gramEnd"/>
      <w:r w:rsidR="005877D3" w:rsidRPr="00B807EC">
        <w:rPr>
          <w:rFonts w:cs="Times New Roman"/>
          <w:szCs w:val="24"/>
        </w:rPr>
        <w:t xml:space="preserve"> о явлении </w:t>
      </w:r>
      <w:r w:rsidR="00467139" w:rsidRPr="00B807EC">
        <w:rPr>
          <w:rFonts w:cs="Times New Roman"/>
          <w:szCs w:val="24"/>
        </w:rPr>
        <w:t xml:space="preserve">так называемого </w:t>
      </w:r>
      <w:proofErr w:type="spellStart"/>
      <w:r w:rsidR="00467139" w:rsidRPr="00B807EC">
        <w:rPr>
          <w:rFonts w:cs="Times New Roman"/>
          <w:szCs w:val="24"/>
        </w:rPr>
        <w:t>мемристивного</w:t>
      </w:r>
      <w:proofErr w:type="spellEnd"/>
      <w:r w:rsidR="00467139" w:rsidRPr="00B807EC">
        <w:rPr>
          <w:rFonts w:cs="Times New Roman"/>
          <w:szCs w:val="24"/>
        </w:rPr>
        <w:t xml:space="preserve"> эффекта в тонких </w:t>
      </w:r>
      <w:r w:rsidR="00AE39FA" w:rsidRPr="00B807EC">
        <w:rPr>
          <w:rFonts w:cs="Times New Roman"/>
          <w:szCs w:val="24"/>
        </w:rPr>
        <w:t>плёнках диэлектриков</w:t>
      </w:r>
      <w:r w:rsidR="00D3674B" w:rsidRPr="00B807EC">
        <w:rPr>
          <w:rFonts w:cs="Times New Roman"/>
          <w:szCs w:val="24"/>
        </w:rPr>
        <w:t xml:space="preserve"> на основе широкого ряда неорг</w:t>
      </w:r>
      <w:r w:rsidR="00D3674B" w:rsidRPr="00B807EC">
        <w:rPr>
          <w:rFonts w:cs="Times New Roman"/>
          <w:szCs w:val="24"/>
        </w:rPr>
        <w:t>а</w:t>
      </w:r>
      <w:r w:rsidR="00D3674B" w:rsidRPr="00B807EC">
        <w:rPr>
          <w:rFonts w:cs="Times New Roman"/>
          <w:szCs w:val="24"/>
        </w:rPr>
        <w:t xml:space="preserve">нических оксидов. </w:t>
      </w:r>
    </w:p>
    <w:p w:rsidR="00730D02" w:rsidRPr="00B807EC" w:rsidRDefault="00467139" w:rsidP="00095472">
      <w:pPr>
        <w:spacing w:after="0" w:line="360" w:lineRule="auto"/>
        <w:ind w:firstLine="708"/>
        <w:jc w:val="both"/>
        <w:rPr>
          <w:rFonts w:cs="Times New Roman"/>
          <w:szCs w:val="24"/>
        </w:rPr>
      </w:pPr>
      <w:r w:rsidRPr="00B807EC">
        <w:rPr>
          <w:rFonts w:cs="Times New Roman"/>
          <w:szCs w:val="24"/>
        </w:rPr>
        <w:t xml:space="preserve">Напомним, что оно заключается </w:t>
      </w:r>
      <w:r w:rsidR="00EA59C5" w:rsidRPr="00B807EC">
        <w:rPr>
          <w:rFonts w:cs="Times New Roman"/>
          <w:szCs w:val="24"/>
        </w:rPr>
        <w:t>в резком</w:t>
      </w:r>
      <w:r w:rsidR="005877D3" w:rsidRPr="00B807EC">
        <w:rPr>
          <w:rFonts w:cs="Times New Roman"/>
          <w:szCs w:val="24"/>
        </w:rPr>
        <w:t xml:space="preserve"> (на несколько порядков)</w:t>
      </w:r>
      <w:r w:rsidRPr="00B807EC">
        <w:rPr>
          <w:rFonts w:cs="Times New Roman"/>
          <w:szCs w:val="24"/>
        </w:rPr>
        <w:t xml:space="preserve"> изменении</w:t>
      </w:r>
      <w:r w:rsidR="005877D3" w:rsidRPr="00B807EC">
        <w:rPr>
          <w:rFonts w:cs="Times New Roman"/>
          <w:szCs w:val="24"/>
        </w:rPr>
        <w:t xml:space="preserve"> с</w:t>
      </w:r>
      <w:r w:rsidR="005877D3" w:rsidRPr="00B807EC">
        <w:rPr>
          <w:rFonts w:cs="Times New Roman"/>
          <w:szCs w:val="24"/>
        </w:rPr>
        <w:t>о</w:t>
      </w:r>
      <w:r w:rsidR="005877D3" w:rsidRPr="00B807EC">
        <w:rPr>
          <w:rFonts w:cs="Times New Roman"/>
          <w:szCs w:val="24"/>
        </w:rPr>
        <w:t>противления</w:t>
      </w:r>
      <w:r w:rsidRPr="00B807EC">
        <w:rPr>
          <w:rFonts w:cs="Times New Roman"/>
          <w:szCs w:val="24"/>
        </w:rPr>
        <w:t xml:space="preserve"> таких плёнок</w:t>
      </w:r>
      <w:r w:rsidR="005877D3" w:rsidRPr="00B807EC">
        <w:rPr>
          <w:rFonts w:cs="Times New Roman"/>
          <w:szCs w:val="24"/>
        </w:rPr>
        <w:t xml:space="preserve"> при прохождении через них определённого колич</w:t>
      </w:r>
      <w:r w:rsidR="00095472" w:rsidRPr="00B807EC">
        <w:rPr>
          <w:rFonts w:cs="Times New Roman"/>
          <w:szCs w:val="24"/>
        </w:rPr>
        <w:t>ества эле</w:t>
      </w:r>
      <w:r w:rsidR="00095472" w:rsidRPr="00B807EC">
        <w:rPr>
          <w:rFonts w:cs="Times New Roman"/>
          <w:szCs w:val="24"/>
        </w:rPr>
        <w:t>к</w:t>
      </w:r>
      <w:r w:rsidR="00095472" w:rsidRPr="00B807EC">
        <w:rPr>
          <w:rFonts w:cs="Times New Roman"/>
          <w:szCs w:val="24"/>
        </w:rPr>
        <w:t xml:space="preserve">трического заряда. </w:t>
      </w:r>
      <w:r w:rsidRPr="00B807EC">
        <w:rPr>
          <w:rFonts w:cs="Times New Roman"/>
          <w:szCs w:val="24"/>
        </w:rPr>
        <w:t>Такое явление называют переключением соответствующей структуры.</w:t>
      </w:r>
      <w:r w:rsidR="00EA59C5" w:rsidRPr="00B807EC">
        <w:rPr>
          <w:rFonts w:cs="Times New Roman"/>
          <w:szCs w:val="24"/>
        </w:rPr>
        <w:t xml:space="preserve"> Изменение сопротивления является обратимым. Таким </w:t>
      </w:r>
      <w:proofErr w:type="gramStart"/>
      <w:r w:rsidR="00EA59C5" w:rsidRPr="00B807EC">
        <w:rPr>
          <w:rFonts w:cs="Times New Roman"/>
          <w:szCs w:val="24"/>
        </w:rPr>
        <w:t>образом</w:t>
      </w:r>
      <w:proofErr w:type="gramEnd"/>
      <w:r w:rsidR="00EA59C5" w:rsidRPr="00B807EC">
        <w:rPr>
          <w:rFonts w:cs="Times New Roman"/>
          <w:szCs w:val="24"/>
        </w:rPr>
        <w:t xml:space="preserve"> для структур, построе</w:t>
      </w:r>
      <w:r w:rsidR="00EA59C5" w:rsidRPr="00B807EC">
        <w:rPr>
          <w:rFonts w:cs="Times New Roman"/>
          <w:szCs w:val="24"/>
        </w:rPr>
        <w:t>н</w:t>
      </w:r>
      <w:r w:rsidR="00EA59C5" w:rsidRPr="00B807EC">
        <w:rPr>
          <w:rFonts w:cs="Times New Roman"/>
          <w:szCs w:val="24"/>
        </w:rPr>
        <w:t>ных на основе оксидов, возможны состояния с низким сопротивлением (СНС) и высоким сопротивлением (СВС).</w:t>
      </w:r>
    </w:p>
    <w:p w:rsidR="00DC7B4F" w:rsidRDefault="00D3674B" w:rsidP="00DC7B4F">
      <w:pPr>
        <w:spacing w:after="0" w:line="360" w:lineRule="auto"/>
        <w:ind w:firstLine="708"/>
        <w:jc w:val="both"/>
        <w:rPr>
          <w:rFonts w:cs="Times New Roman"/>
          <w:szCs w:val="24"/>
        </w:rPr>
      </w:pPr>
      <w:r w:rsidRPr="00B807EC">
        <w:rPr>
          <w:rFonts w:cs="Times New Roman"/>
          <w:szCs w:val="24"/>
        </w:rPr>
        <w:t xml:space="preserve"> При этом возможны</w:t>
      </w:r>
      <w:r w:rsidR="00467139" w:rsidRPr="00B807EC">
        <w:rPr>
          <w:rFonts w:cs="Times New Roman"/>
          <w:szCs w:val="24"/>
        </w:rPr>
        <w:t xml:space="preserve"> как униполярное </w:t>
      </w:r>
      <w:r w:rsidR="00EA59C5" w:rsidRPr="00B807EC">
        <w:rPr>
          <w:rFonts w:cs="Times New Roman"/>
          <w:szCs w:val="24"/>
        </w:rPr>
        <w:t>переключение (рис</w:t>
      </w:r>
      <w:r w:rsidR="003B5062" w:rsidRPr="00B807EC">
        <w:rPr>
          <w:rFonts w:cs="Times New Roman"/>
          <w:szCs w:val="24"/>
        </w:rPr>
        <w:t xml:space="preserve">унок </w:t>
      </w:r>
      <w:r w:rsidR="007969EE" w:rsidRPr="00B807EC">
        <w:rPr>
          <w:rFonts w:cs="Times New Roman"/>
          <w:szCs w:val="24"/>
        </w:rPr>
        <w:t>1</w:t>
      </w:r>
      <w:r w:rsidRPr="00B807EC">
        <w:rPr>
          <w:rFonts w:cs="Times New Roman"/>
          <w:szCs w:val="24"/>
        </w:rPr>
        <w:t>а</w:t>
      </w:r>
      <w:r w:rsidR="00EA59C5" w:rsidRPr="00B807EC">
        <w:rPr>
          <w:rFonts w:cs="Times New Roman"/>
          <w:szCs w:val="24"/>
        </w:rPr>
        <w:t>), так и биполя</w:t>
      </w:r>
      <w:r w:rsidR="00EA59C5" w:rsidRPr="00B807EC">
        <w:rPr>
          <w:rFonts w:cs="Times New Roman"/>
          <w:szCs w:val="24"/>
        </w:rPr>
        <w:t>р</w:t>
      </w:r>
      <w:r w:rsidR="00EA59C5" w:rsidRPr="00B807EC">
        <w:rPr>
          <w:rFonts w:cs="Times New Roman"/>
          <w:szCs w:val="24"/>
        </w:rPr>
        <w:t>ное (рис</w:t>
      </w:r>
      <w:r w:rsidR="003B5062" w:rsidRPr="00B807EC">
        <w:rPr>
          <w:rFonts w:cs="Times New Roman"/>
          <w:szCs w:val="24"/>
        </w:rPr>
        <w:t xml:space="preserve">унок </w:t>
      </w:r>
      <w:r w:rsidR="007969EE" w:rsidRPr="00B807EC">
        <w:rPr>
          <w:rFonts w:cs="Times New Roman"/>
          <w:szCs w:val="24"/>
        </w:rPr>
        <w:t>1</w:t>
      </w:r>
      <w:r w:rsidR="009C6C13">
        <w:rPr>
          <w:rFonts w:cs="Times New Roman"/>
          <w:szCs w:val="24"/>
          <w:lang w:val="en-US"/>
        </w:rPr>
        <w:t>b</w:t>
      </w:r>
      <w:r w:rsidR="00EA59C5" w:rsidRPr="00B807EC">
        <w:rPr>
          <w:rFonts w:cs="Times New Roman"/>
          <w:szCs w:val="24"/>
        </w:rPr>
        <w:t>)</w:t>
      </w:r>
      <w:r w:rsidR="00730D02" w:rsidRPr="00B807EC">
        <w:rPr>
          <w:rFonts w:cs="Times New Roman"/>
          <w:szCs w:val="24"/>
        </w:rPr>
        <w:t xml:space="preserve"> из одного состояния в другое.</w:t>
      </w:r>
      <w:r w:rsidRPr="00B807EC">
        <w:rPr>
          <w:rFonts w:cs="Times New Roman"/>
          <w:szCs w:val="24"/>
        </w:rPr>
        <w:t xml:space="preserve"> </w:t>
      </w:r>
      <w:r w:rsidR="00DC7B4F" w:rsidRPr="00DC7B4F">
        <w:rPr>
          <w:rFonts w:cs="Times New Roman"/>
          <w:szCs w:val="24"/>
        </w:rPr>
        <w:t>Эти механизмы переключения подробно описаны в работе</w:t>
      </w:r>
      <w:proofErr w:type="gramStart"/>
      <w:r w:rsidR="00DC7B4F" w:rsidRPr="00DC7B4F">
        <w:rPr>
          <w:rFonts w:cs="Times New Roman"/>
          <w:szCs w:val="24"/>
        </w:rPr>
        <w:t xml:space="preserve"> [</w:t>
      </w:r>
      <w:bookmarkStart w:id="8" w:name="_Ref472422620"/>
      <w:r w:rsidR="00DC7B4F">
        <w:rPr>
          <w:rStyle w:val="af0"/>
          <w:rFonts w:cs="Times New Roman"/>
          <w:szCs w:val="24"/>
        </w:rPr>
        <w:endnoteReference w:id="11"/>
      </w:r>
      <w:bookmarkEnd w:id="8"/>
      <w:r w:rsidR="00DC7B4F" w:rsidRPr="00DC7B4F">
        <w:rPr>
          <w:rFonts w:cs="Times New Roman"/>
          <w:szCs w:val="24"/>
        </w:rPr>
        <w:t xml:space="preserve">]. </w:t>
      </w:r>
      <w:proofErr w:type="gramEnd"/>
      <w:r w:rsidR="00DC7B4F" w:rsidRPr="00DC7B4F">
        <w:rPr>
          <w:rFonts w:cs="Times New Roman"/>
          <w:szCs w:val="24"/>
        </w:rPr>
        <w:t>Переключение является униполярным, если процедура переключ</w:t>
      </w:r>
      <w:r w:rsidR="00DC7B4F" w:rsidRPr="00DC7B4F">
        <w:rPr>
          <w:rFonts w:cs="Times New Roman"/>
          <w:szCs w:val="24"/>
        </w:rPr>
        <w:t>е</w:t>
      </w:r>
      <w:r w:rsidR="00DC7B4F" w:rsidRPr="00DC7B4F">
        <w:rPr>
          <w:rFonts w:cs="Times New Roman"/>
          <w:szCs w:val="24"/>
        </w:rPr>
        <w:t>ния не зависит от полярности напряжения и тока сигнала. Система переводится из состо</w:t>
      </w:r>
      <w:r w:rsidR="00DC7B4F" w:rsidRPr="00DC7B4F">
        <w:rPr>
          <w:rFonts w:cs="Times New Roman"/>
          <w:szCs w:val="24"/>
        </w:rPr>
        <w:t>я</w:t>
      </w:r>
      <w:r w:rsidR="00DC7B4F" w:rsidRPr="00DC7B4F">
        <w:rPr>
          <w:rFonts w:cs="Times New Roman"/>
          <w:szCs w:val="24"/>
        </w:rPr>
        <w:t>ния OFF с помощью порогового значения напряжения в состояние ON при ограничении тока и возвращается обратно в состояние OFF при напряжении ниже порогового, но при этом, оно не должно быть отрицательным. Было выявлено, что гораздо больший ток н</w:t>
      </w:r>
      <w:r w:rsidR="00DC7B4F" w:rsidRPr="00DC7B4F">
        <w:rPr>
          <w:rFonts w:cs="Times New Roman"/>
          <w:szCs w:val="24"/>
        </w:rPr>
        <w:t>а</w:t>
      </w:r>
      <w:r w:rsidR="00DC7B4F" w:rsidRPr="00DC7B4F">
        <w:rPr>
          <w:rFonts w:cs="Times New Roman"/>
          <w:szCs w:val="24"/>
        </w:rPr>
        <w:t xml:space="preserve">блюдается </w:t>
      </w:r>
      <w:proofErr w:type="gramStart"/>
      <w:r w:rsidR="00DC7B4F" w:rsidRPr="00DC7B4F">
        <w:rPr>
          <w:rFonts w:cs="Times New Roman"/>
          <w:szCs w:val="24"/>
        </w:rPr>
        <w:t>при</w:t>
      </w:r>
      <w:proofErr w:type="gramEnd"/>
      <w:r w:rsidR="00DC7B4F" w:rsidRPr="00DC7B4F">
        <w:rPr>
          <w:rFonts w:cs="Times New Roman"/>
          <w:szCs w:val="24"/>
        </w:rPr>
        <w:t xml:space="preserve"> переключения в состояние OFF (рисунок </w:t>
      </w:r>
      <w:r w:rsidR="00DC7B4F">
        <w:rPr>
          <w:rFonts w:cs="Times New Roman"/>
          <w:szCs w:val="24"/>
        </w:rPr>
        <w:t>1</w:t>
      </w:r>
      <w:r w:rsidR="00DC7B4F" w:rsidRPr="00DC7B4F">
        <w:rPr>
          <w:rFonts w:cs="Times New Roman"/>
          <w:szCs w:val="24"/>
        </w:rPr>
        <w:t>а). Биполярное переключение из состояния ON переходит при пороговой величине напряжения, а в состояние OFF перех</w:t>
      </w:r>
      <w:r w:rsidR="00DC7B4F" w:rsidRPr="00DC7B4F">
        <w:rPr>
          <w:rFonts w:cs="Times New Roman"/>
          <w:szCs w:val="24"/>
        </w:rPr>
        <w:t>о</w:t>
      </w:r>
      <w:r w:rsidR="00DC7B4F" w:rsidRPr="00DC7B4F">
        <w:rPr>
          <w:rFonts w:cs="Times New Roman"/>
          <w:szCs w:val="24"/>
        </w:rPr>
        <w:t>дит при противоположной полярности</w:t>
      </w:r>
      <w:proofErr w:type="gramStart"/>
      <w:r w:rsidR="00DC7B4F" w:rsidRPr="00DC7B4F">
        <w:rPr>
          <w:rFonts w:cs="Times New Roman"/>
          <w:szCs w:val="24"/>
        </w:rPr>
        <w:t>.</w:t>
      </w:r>
      <w:proofErr w:type="gramEnd"/>
      <w:r w:rsidR="00DC7B4F" w:rsidRPr="00DC7B4F">
        <w:rPr>
          <w:rFonts w:cs="Times New Roman"/>
          <w:szCs w:val="24"/>
        </w:rPr>
        <w:t xml:space="preserve"> (</w:t>
      </w:r>
      <w:proofErr w:type="gramStart"/>
      <w:r w:rsidR="00DC7B4F" w:rsidRPr="00DC7B4F">
        <w:rPr>
          <w:rFonts w:cs="Times New Roman"/>
          <w:szCs w:val="24"/>
        </w:rPr>
        <w:t>р</w:t>
      </w:r>
      <w:proofErr w:type="gramEnd"/>
      <w:r w:rsidR="00DC7B4F" w:rsidRPr="00DC7B4F">
        <w:rPr>
          <w:rFonts w:cs="Times New Roman"/>
          <w:szCs w:val="24"/>
        </w:rPr>
        <w:t xml:space="preserve">исунок </w:t>
      </w:r>
      <w:r w:rsidR="00DC7B4F">
        <w:rPr>
          <w:rFonts w:cs="Times New Roman"/>
          <w:szCs w:val="24"/>
        </w:rPr>
        <w:t>1</w:t>
      </w:r>
      <w:r w:rsidR="00DC7B4F" w:rsidRPr="00DC7B4F">
        <w:rPr>
          <w:rFonts w:cs="Times New Roman"/>
          <w:szCs w:val="24"/>
        </w:rPr>
        <w:t>b)</w:t>
      </w:r>
      <w:r w:rsidR="00DC7B4F">
        <w:rPr>
          <w:rFonts w:cs="Times New Roman"/>
          <w:szCs w:val="24"/>
        </w:rPr>
        <w:t>.</w:t>
      </w:r>
      <w:r w:rsidR="00DC7B4F" w:rsidRPr="00DC7B4F">
        <w:rPr>
          <w:rFonts w:cs="Times New Roman"/>
          <w:szCs w:val="24"/>
        </w:rPr>
        <w:t xml:space="preserve"> </w:t>
      </w:r>
    </w:p>
    <w:p w:rsidR="007969EE" w:rsidRPr="00B807EC" w:rsidRDefault="00DC7B4F" w:rsidP="00DC7B4F">
      <w:pPr>
        <w:spacing w:after="0" w:line="360" w:lineRule="auto"/>
        <w:ind w:firstLine="708"/>
        <w:jc w:val="both"/>
        <w:rPr>
          <w:rFonts w:cs="Times New Roman"/>
          <w:sz w:val="28"/>
          <w:szCs w:val="28"/>
        </w:rPr>
      </w:pPr>
      <w:r>
        <w:rPr>
          <w:rFonts w:cs="Times New Roman"/>
          <w:noProof/>
          <w:sz w:val="28"/>
          <w:szCs w:val="28"/>
          <w:lang w:eastAsia="ru-RU"/>
        </w:rPr>
        <w:drawing>
          <wp:inline distT="0" distB="0" distL="0" distR="0">
            <wp:extent cx="4620031" cy="1836115"/>
            <wp:effectExtent l="19050" t="0" r="9119"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1374" t="36210" r="10882" b="25109"/>
                    <a:stretch>
                      <a:fillRect/>
                    </a:stretch>
                  </pic:blipFill>
                  <pic:spPr bwMode="auto">
                    <a:xfrm>
                      <a:off x="0" y="0"/>
                      <a:ext cx="4620031" cy="1836115"/>
                    </a:xfrm>
                    <a:prstGeom prst="rect">
                      <a:avLst/>
                    </a:prstGeom>
                    <a:noFill/>
                    <a:ln w="9525">
                      <a:noFill/>
                      <a:miter lim="800000"/>
                      <a:headEnd/>
                      <a:tailEnd/>
                    </a:ln>
                  </pic:spPr>
                </pic:pic>
              </a:graphicData>
            </a:graphic>
          </wp:inline>
        </w:drawing>
      </w:r>
    </w:p>
    <w:p w:rsidR="002B600D" w:rsidRPr="00B807EC" w:rsidRDefault="007969EE" w:rsidP="00095472">
      <w:pPr>
        <w:jc w:val="center"/>
        <w:rPr>
          <w:rFonts w:cs="Times New Roman"/>
          <w:sz w:val="20"/>
          <w:szCs w:val="24"/>
        </w:rPr>
      </w:pPr>
      <w:r w:rsidRPr="00B807EC">
        <w:rPr>
          <w:rFonts w:cs="Times New Roman"/>
          <w:sz w:val="20"/>
          <w:szCs w:val="24"/>
        </w:rPr>
        <w:t>Рис</w:t>
      </w:r>
      <w:r w:rsidR="003B5062" w:rsidRPr="00B807EC">
        <w:rPr>
          <w:rFonts w:cs="Times New Roman"/>
          <w:sz w:val="20"/>
          <w:szCs w:val="24"/>
        </w:rPr>
        <w:t>унок</w:t>
      </w:r>
      <w:r w:rsidRPr="00B807EC">
        <w:rPr>
          <w:rFonts w:cs="Times New Roman"/>
          <w:sz w:val="20"/>
          <w:szCs w:val="24"/>
        </w:rPr>
        <w:t xml:space="preserve"> 1. Схематическое отображение ти</w:t>
      </w:r>
      <w:r w:rsidR="002B600D" w:rsidRPr="00B807EC">
        <w:rPr>
          <w:rFonts w:cs="Times New Roman"/>
          <w:sz w:val="20"/>
          <w:szCs w:val="24"/>
        </w:rPr>
        <w:t xml:space="preserve">пичного поведения тонких плёнок.1а – ВАХ </w:t>
      </w:r>
      <w:r w:rsidR="009C6C13">
        <w:rPr>
          <w:rFonts w:cs="Times New Roman"/>
          <w:sz w:val="20"/>
          <w:szCs w:val="24"/>
        </w:rPr>
        <w:t>при униполярном переключении, 1b</w:t>
      </w:r>
      <w:r w:rsidR="002B600D" w:rsidRPr="00B807EC">
        <w:rPr>
          <w:rFonts w:cs="Times New Roman"/>
          <w:sz w:val="20"/>
          <w:szCs w:val="24"/>
        </w:rPr>
        <w:t xml:space="preserve"> – ВАХ при биполярном переключении</w:t>
      </w:r>
    </w:p>
    <w:p w:rsidR="001444BC" w:rsidRPr="00B807EC" w:rsidRDefault="005C77D2" w:rsidP="00857289">
      <w:pPr>
        <w:spacing w:after="0" w:line="360" w:lineRule="auto"/>
        <w:ind w:firstLine="708"/>
        <w:jc w:val="both"/>
        <w:rPr>
          <w:rFonts w:cs="Times New Roman"/>
          <w:szCs w:val="24"/>
        </w:rPr>
      </w:pPr>
      <w:r w:rsidRPr="00B807EC">
        <w:rPr>
          <w:rFonts w:cs="Times New Roman"/>
          <w:szCs w:val="24"/>
        </w:rPr>
        <w:t>Последние 10</w:t>
      </w:r>
      <w:r w:rsidR="00DE7F56">
        <w:rPr>
          <w:rFonts w:cs="Times New Roman"/>
          <w:szCs w:val="24"/>
        </w:rPr>
        <w:t xml:space="preserve"> – </w:t>
      </w:r>
      <w:r w:rsidRPr="00B807EC">
        <w:rPr>
          <w:rFonts w:cs="Times New Roman"/>
          <w:szCs w:val="24"/>
        </w:rPr>
        <w:t>12 лет идут интенсивные исследования научного и прикладного х</w:t>
      </w:r>
      <w:r w:rsidRPr="00B807EC">
        <w:rPr>
          <w:rFonts w:cs="Times New Roman"/>
          <w:szCs w:val="24"/>
        </w:rPr>
        <w:t>а</w:t>
      </w:r>
      <w:r w:rsidRPr="00B807EC">
        <w:rPr>
          <w:rFonts w:cs="Times New Roman"/>
          <w:szCs w:val="24"/>
        </w:rPr>
        <w:t xml:space="preserve">рактера эффекта </w:t>
      </w:r>
      <w:proofErr w:type="spellStart"/>
      <w:r w:rsidRPr="00B807EC">
        <w:rPr>
          <w:rFonts w:cs="Times New Roman"/>
          <w:szCs w:val="24"/>
        </w:rPr>
        <w:t>мемристивного</w:t>
      </w:r>
      <w:proofErr w:type="spellEnd"/>
      <w:r w:rsidRPr="00B807EC">
        <w:rPr>
          <w:rFonts w:cs="Times New Roman"/>
          <w:szCs w:val="24"/>
        </w:rPr>
        <w:t xml:space="preserve"> переключения с целью его использования для создания устройств энергонезависимой памяти со случайным доступом (</w:t>
      </w:r>
      <w:r w:rsidRPr="00B807EC">
        <w:rPr>
          <w:rFonts w:cs="Times New Roman"/>
          <w:szCs w:val="24"/>
          <w:lang w:val="en-US"/>
        </w:rPr>
        <w:t>R</w:t>
      </w:r>
      <w:proofErr w:type="gramStart"/>
      <w:r w:rsidRPr="00B807EC">
        <w:rPr>
          <w:rFonts w:cs="Times New Roman"/>
          <w:szCs w:val="24"/>
        </w:rPr>
        <w:t>е</w:t>
      </w:r>
      <w:proofErr w:type="gramEnd"/>
      <w:r w:rsidRPr="00B807EC">
        <w:rPr>
          <w:rFonts w:cs="Times New Roman"/>
          <w:szCs w:val="24"/>
          <w:lang w:val="en-US"/>
        </w:rPr>
        <w:t>RAM</w:t>
      </w:r>
      <w:r w:rsidRPr="00B807EC">
        <w:rPr>
          <w:rFonts w:cs="Times New Roman"/>
          <w:szCs w:val="24"/>
        </w:rPr>
        <w:t>)</w:t>
      </w:r>
      <w:r w:rsidR="0002664E" w:rsidRPr="00B807EC">
        <w:rPr>
          <w:rFonts w:cs="Times New Roman"/>
          <w:szCs w:val="24"/>
        </w:rPr>
        <w:t xml:space="preserve"> [</w:t>
      </w:r>
      <w:fldSimple w:instr=" NOTEREF _Ref470518109 \h  \* MERGEFORMAT ">
        <w:r w:rsidR="008C3628">
          <w:t>6</w:t>
        </w:r>
      </w:fldSimple>
      <w:r w:rsidR="007B0212" w:rsidRPr="00B807EC">
        <w:rPr>
          <w:rFonts w:cs="Times New Roman"/>
          <w:szCs w:val="24"/>
        </w:rPr>
        <w:t xml:space="preserve">, </w:t>
      </w:r>
      <w:fldSimple w:instr=" NOTEREF _Ref470518111 \h  \* MERGEFORMAT ">
        <w:r w:rsidR="008C3628">
          <w:t>7</w:t>
        </w:r>
      </w:fldSimple>
      <w:r w:rsidR="007B0212" w:rsidRPr="00B807EC">
        <w:rPr>
          <w:rFonts w:cs="Times New Roman"/>
          <w:szCs w:val="24"/>
        </w:rPr>
        <w:t xml:space="preserve">, </w:t>
      </w:r>
      <w:fldSimple w:instr=" NOTEREF _Ref470518113 \h  \* MERGEFORMAT ">
        <w:r w:rsidR="008C3628">
          <w:t>8</w:t>
        </w:r>
      </w:fldSimple>
      <w:r w:rsidR="0002664E" w:rsidRPr="00B807EC">
        <w:rPr>
          <w:rFonts w:cs="Times New Roman"/>
          <w:szCs w:val="24"/>
        </w:rPr>
        <w:t>]</w:t>
      </w:r>
      <w:r w:rsidRPr="00B807EC">
        <w:rPr>
          <w:rFonts w:cs="Times New Roman"/>
          <w:szCs w:val="24"/>
        </w:rPr>
        <w:t>. При этом наиболее активно исследуются оксиды тантала (</w:t>
      </w:r>
      <w:r w:rsidRPr="00B807EC">
        <w:rPr>
          <w:rFonts w:cs="Times New Roman"/>
          <w:szCs w:val="24"/>
          <w:lang w:val="en-US"/>
        </w:rPr>
        <w:t>Ta</w:t>
      </w:r>
      <w:r w:rsidRPr="00B807EC">
        <w:rPr>
          <w:rFonts w:cs="Times New Roman"/>
          <w:szCs w:val="24"/>
          <w:vertAlign w:val="subscript"/>
        </w:rPr>
        <w:t>2</w:t>
      </w:r>
      <w:r w:rsidRPr="00B807EC">
        <w:rPr>
          <w:rFonts w:cs="Times New Roman"/>
          <w:szCs w:val="24"/>
          <w:lang w:val="en-US"/>
        </w:rPr>
        <w:t>O</w:t>
      </w:r>
      <w:r w:rsidRPr="00B807EC">
        <w:rPr>
          <w:rFonts w:cs="Times New Roman"/>
          <w:szCs w:val="24"/>
          <w:vertAlign w:val="subscript"/>
        </w:rPr>
        <w:t>5)</w:t>
      </w:r>
      <w:r w:rsidRPr="00B807EC">
        <w:rPr>
          <w:rFonts w:cs="Times New Roman"/>
          <w:szCs w:val="24"/>
        </w:rPr>
        <w:t>, гафния (HfO</w:t>
      </w:r>
      <w:r w:rsidRPr="00B807EC">
        <w:rPr>
          <w:rFonts w:cs="Times New Roman"/>
          <w:szCs w:val="24"/>
          <w:vertAlign w:val="subscript"/>
        </w:rPr>
        <w:t>2</w:t>
      </w:r>
      <w:r w:rsidRPr="00B807EC">
        <w:rPr>
          <w:rFonts w:cs="Times New Roman"/>
          <w:szCs w:val="24"/>
        </w:rPr>
        <w:t>), титана (</w:t>
      </w:r>
      <w:proofErr w:type="spellStart"/>
      <w:r w:rsidRPr="00B807EC">
        <w:rPr>
          <w:rFonts w:cs="Times New Roman"/>
          <w:szCs w:val="24"/>
          <w:lang w:val="en-US"/>
        </w:rPr>
        <w:t>TiO</w:t>
      </w:r>
      <w:proofErr w:type="spellEnd"/>
      <w:r w:rsidRPr="00B807EC">
        <w:rPr>
          <w:rFonts w:cs="Times New Roman"/>
          <w:szCs w:val="24"/>
          <w:vertAlign w:val="subscript"/>
        </w:rPr>
        <w:t>2</w:t>
      </w:r>
      <w:r w:rsidRPr="00B807EC">
        <w:rPr>
          <w:rFonts w:cs="Times New Roman"/>
          <w:szCs w:val="24"/>
        </w:rPr>
        <w:t>), ци</w:t>
      </w:r>
      <w:r w:rsidRPr="00B807EC">
        <w:rPr>
          <w:rFonts w:cs="Times New Roman"/>
          <w:szCs w:val="24"/>
        </w:rPr>
        <w:t>р</w:t>
      </w:r>
      <w:r w:rsidRPr="00B807EC">
        <w:rPr>
          <w:rFonts w:cs="Times New Roman"/>
          <w:szCs w:val="24"/>
        </w:rPr>
        <w:lastRenderedPageBreak/>
        <w:t xml:space="preserve">кония с добавкой иттрия </w:t>
      </w:r>
      <w:r w:rsidR="007539B3" w:rsidRPr="00B807EC">
        <w:rPr>
          <w:rFonts w:cs="Times New Roman"/>
          <w:szCs w:val="24"/>
        </w:rPr>
        <w:t>(</w:t>
      </w:r>
      <w:proofErr w:type="spellStart"/>
      <w:r w:rsidRPr="00B807EC">
        <w:rPr>
          <w:rFonts w:cs="Times New Roman"/>
          <w:szCs w:val="24"/>
          <w:lang w:val="en-US"/>
        </w:rPr>
        <w:t>ZrO</w:t>
      </w:r>
      <w:proofErr w:type="spellEnd"/>
      <w:r w:rsidRPr="00B807EC">
        <w:rPr>
          <w:rFonts w:cs="Times New Roman"/>
          <w:szCs w:val="24"/>
          <w:vertAlign w:val="subscript"/>
        </w:rPr>
        <w:t>2</w:t>
      </w:r>
      <w:r w:rsidRPr="00B807EC">
        <w:rPr>
          <w:rFonts w:cs="Times New Roman"/>
          <w:szCs w:val="24"/>
        </w:rPr>
        <w:t>(</w:t>
      </w:r>
      <w:r w:rsidRPr="00B807EC">
        <w:rPr>
          <w:rFonts w:cs="Times New Roman"/>
          <w:szCs w:val="24"/>
          <w:lang w:val="en-US"/>
        </w:rPr>
        <w:t>Y</w:t>
      </w:r>
      <w:r w:rsidRPr="00B807EC">
        <w:rPr>
          <w:rFonts w:cs="Times New Roman"/>
          <w:szCs w:val="24"/>
          <w:vertAlign w:val="subscript"/>
        </w:rPr>
        <w:t>2</w:t>
      </w:r>
      <w:r w:rsidRPr="00B807EC">
        <w:rPr>
          <w:rFonts w:cs="Times New Roman"/>
          <w:szCs w:val="24"/>
          <w:lang w:val="en-US"/>
        </w:rPr>
        <w:t>O</w:t>
      </w:r>
      <w:r w:rsidRPr="00B807EC">
        <w:rPr>
          <w:rFonts w:cs="Times New Roman"/>
          <w:szCs w:val="24"/>
          <w:vertAlign w:val="subscript"/>
        </w:rPr>
        <w:t>3</w:t>
      </w:r>
      <w:r w:rsidRPr="00B807EC">
        <w:rPr>
          <w:rFonts w:cs="Times New Roman"/>
          <w:szCs w:val="24"/>
        </w:rPr>
        <w:t>)</w:t>
      </w:r>
      <w:r w:rsidR="007539B3" w:rsidRPr="00B807EC">
        <w:rPr>
          <w:rFonts w:cs="Times New Roman"/>
          <w:szCs w:val="24"/>
        </w:rPr>
        <w:t>)</w:t>
      </w:r>
      <w:r w:rsidRPr="00B807EC">
        <w:rPr>
          <w:rFonts w:cs="Times New Roman"/>
          <w:szCs w:val="24"/>
        </w:rPr>
        <w:t>,</w:t>
      </w:r>
      <w:r w:rsidR="007539B3" w:rsidRPr="00B807EC">
        <w:rPr>
          <w:rFonts w:cs="Times New Roman"/>
          <w:szCs w:val="24"/>
        </w:rPr>
        <w:t xml:space="preserve"> кремния (</w:t>
      </w:r>
      <w:proofErr w:type="spellStart"/>
      <w:r w:rsidRPr="00B807EC">
        <w:rPr>
          <w:rFonts w:cs="Times New Roman"/>
          <w:szCs w:val="24"/>
          <w:lang w:val="en-US"/>
        </w:rPr>
        <w:t>SiO</w:t>
      </w:r>
      <w:proofErr w:type="spellEnd"/>
      <w:r w:rsidRPr="00B807EC">
        <w:rPr>
          <w:rFonts w:cs="Times New Roman"/>
          <w:szCs w:val="24"/>
          <w:vertAlign w:val="subscript"/>
        </w:rPr>
        <w:t>2</w:t>
      </w:r>
      <w:r w:rsidR="007539B3" w:rsidRPr="00B807EC">
        <w:rPr>
          <w:rFonts w:cs="Times New Roman"/>
          <w:szCs w:val="24"/>
          <w:vertAlign w:val="subscript"/>
        </w:rPr>
        <w:t>)</w:t>
      </w:r>
      <w:r w:rsidRPr="00B807EC">
        <w:rPr>
          <w:rFonts w:cs="Times New Roman"/>
          <w:szCs w:val="24"/>
        </w:rPr>
        <w:t xml:space="preserve">. Если </w:t>
      </w:r>
      <w:r w:rsidR="007539B3" w:rsidRPr="00B807EC">
        <w:rPr>
          <w:rFonts w:cs="Times New Roman"/>
          <w:szCs w:val="24"/>
        </w:rPr>
        <w:t>удельное содержание кисл</w:t>
      </w:r>
      <w:r w:rsidR="007539B3" w:rsidRPr="00B807EC">
        <w:rPr>
          <w:rFonts w:cs="Times New Roman"/>
          <w:szCs w:val="24"/>
        </w:rPr>
        <w:t>о</w:t>
      </w:r>
      <w:r w:rsidR="007539B3" w:rsidRPr="00B807EC">
        <w:rPr>
          <w:rFonts w:cs="Times New Roman"/>
          <w:szCs w:val="24"/>
        </w:rPr>
        <w:t>рода в</w:t>
      </w:r>
      <w:r w:rsidRPr="00B807EC">
        <w:rPr>
          <w:rFonts w:cs="Times New Roman"/>
          <w:szCs w:val="24"/>
        </w:rPr>
        <w:t xml:space="preserve"> </w:t>
      </w:r>
      <w:r w:rsidR="007539B3" w:rsidRPr="00B807EC">
        <w:rPr>
          <w:rFonts w:cs="Times New Roman"/>
          <w:szCs w:val="24"/>
        </w:rPr>
        <w:t>окислах соответствует приведённым формулам, то они называются</w:t>
      </w:r>
      <w:r w:rsidRPr="00B807EC">
        <w:rPr>
          <w:rFonts w:cs="Times New Roman"/>
          <w:szCs w:val="24"/>
        </w:rPr>
        <w:t xml:space="preserve"> стехиометрич</w:t>
      </w:r>
      <w:r w:rsidRPr="00B807EC">
        <w:rPr>
          <w:rFonts w:cs="Times New Roman"/>
          <w:szCs w:val="24"/>
        </w:rPr>
        <w:t>е</w:t>
      </w:r>
      <w:r w:rsidRPr="00B807EC">
        <w:rPr>
          <w:rFonts w:cs="Times New Roman"/>
          <w:szCs w:val="24"/>
        </w:rPr>
        <w:t>скими. Однако, в зависимости от используемых технологических режимов получения о</w:t>
      </w:r>
      <w:r w:rsidRPr="00B807EC">
        <w:rPr>
          <w:rFonts w:cs="Times New Roman"/>
          <w:szCs w:val="24"/>
        </w:rPr>
        <w:t>к</w:t>
      </w:r>
      <w:r w:rsidRPr="00B807EC">
        <w:rPr>
          <w:rFonts w:cs="Times New Roman"/>
          <w:szCs w:val="24"/>
        </w:rPr>
        <w:t>сидов, содержание кислорода может быть меньше. Такие окислы называются нестехи</w:t>
      </w:r>
      <w:r w:rsidRPr="00B807EC">
        <w:rPr>
          <w:rFonts w:cs="Times New Roman"/>
          <w:szCs w:val="24"/>
        </w:rPr>
        <w:t>о</w:t>
      </w:r>
      <w:r w:rsidRPr="00B807EC">
        <w:rPr>
          <w:rFonts w:cs="Times New Roman"/>
          <w:szCs w:val="24"/>
        </w:rPr>
        <w:t>метрическими</w:t>
      </w:r>
      <w:r w:rsidR="007539B3" w:rsidRPr="00B807EC">
        <w:rPr>
          <w:rFonts w:cs="Times New Roman"/>
          <w:szCs w:val="24"/>
        </w:rPr>
        <w:t xml:space="preserve"> со степенью </w:t>
      </w:r>
      <w:r w:rsidR="00901E2A" w:rsidRPr="00B807EC">
        <w:rPr>
          <w:rFonts w:cs="Times New Roman"/>
          <w:i/>
          <w:szCs w:val="24"/>
          <w:lang w:val="en-US"/>
        </w:rPr>
        <w:t>x</w:t>
      </w:r>
      <w:r w:rsidR="00901E2A" w:rsidRPr="00B807EC">
        <w:rPr>
          <w:rFonts w:cs="Times New Roman"/>
          <w:szCs w:val="24"/>
        </w:rPr>
        <w:t>. Например</w:t>
      </w:r>
      <w:r w:rsidR="007539B3" w:rsidRPr="00B807EC">
        <w:rPr>
          <w:rFonts w:cs="Times New Roman"/>
          <w:szCs w:val="24"/>
        </w:rPr>
        <w:t xml:space="preserve">, в окисле </w:t>
      </w:r>
      <w:proofErr w:type="spellStart"/>
      <w:r w:rsidRPr="00B807EC">
        <w:rPr>
          <w:rFonts w:cs="Times New Roman"/>
          <w:szCs w:val="24"/>
          <w:lang w:val="en-US"/>
        </w:rPr>
        <w:t>SiO</w:t>
      </w:r>
      <w:proofErr w:type="spellEnd"/>
      <w:r w:rsidR="007539B3" w:rsidRPr="00B807EC">
        <w:rPr>
          <w:rFonts w:cs="Times New Roman"/>
          <w:szCs w:val="24"/>
          <w:vertAlign w:val="subscript"/>
        </w:rPr>
        <w:t>1</w:t>
      </w:r>
      <w:r w:rsidR="00DE7F56">
        <w:rPr>
          <w:rFonts w:cs="Times New Roman"/>
          <w:szCs w:val="24"/>
          <w:vertAlign w:val="subscript"/>
        </w:rPr>
        <w:t>,</w:t>
      </w:r>
      <w:r w:rsidR="007539B3" w:rsidRPr="00B807EC">
        <w:rPr>
          <w:rFonts w:cs="Times New Roman"/>
          <w:szCs w:val="24"/>
          <w:vertAlign w:val="subscript"/>
        </w:rPr>
        <w:t>5</w:t>
      </w:r>
      <w:r w:rsidR="007539B3" w:rsidRPr="00B807EC">
        <w:rPr>
          <w:rFonts w:cs="Times New Roman"/>
          <w:szCs w:val="24"/>
        </w:rPr>
        <w:t xml:space="preserve">, содержание кислорода меньше максимально возможного на 50%. Оказалось, что </w:t>
      </w:r>
      <w:r w:rsidR="0002664E" w:rsidRPr="00B807EC">
        <w:rPr>
          <w:rFonts w:cs="Times New Roman"/>
          <w:szCs w:val="24"/>
        </w:rPr>
        <w:t xml:space="preserve">параметры проводимости и </w:t>
      </w:r>
      <w:proofErr w:type="spellStart"/>
      <w:r w:rsidR="0002664E" w:rsidRPr="00B807EC">
        <w:rPr>
          <w:rFonts w:cs="Times New Roman"/>
          <w:szCs w:val="24"/>
        </w:rPr>
        <w:t>мемристи</w:t>
      </w:r>
      <w:r w:rsidR="0002664E" w:rsidRPr="00B807EC">
        <w:rPr>
          <w:rFonts w:cs="Times New Roman"/>
          <w:szCs w:val="24"/>
        </w:rPr>
        <w:t>в</w:t>
      </w:r>
      <w:r w:rsidR="0002664E" w:rsidRPr="00B807EC">
        <w:rPr>
          <w:rFonts w:cs="Times New Roman"/>
          <w:szCs w:val="24"/>
        </w:rPr>
        <w:t>ного</w:t>
      </w:r>
      <w:proofErr w:type="spellEnd"/>
      <w:r w:rsidR="0002664E" w:rsidRPr="00B807EC">
        <w:rPr>
          <w:rFonts w:cs="Times New Roman"/>
          <w:szCs w:val="24"/>
        </w:rPr>
        <w:t xml:space="preserve"> эффекта существенно зависят от степени их </w:t>
      </w:r>
      <w:proofErr w:type="spellStart"/>
      <w:r w:rsidR="0002664E" w:rsidRPr="00B807EC">
        <w:rPr>
          <w:rFonts w:cs="Times New Roman"/>
          <w:szCs w:val="24"/>
        </w:rPr>
        <w:t>стехиометричности</w:t>
      </w:r>
      <w:proofErr w:type="spellEnd"/>
      <w:r w:rsidR="0002664E" w:rsidRPr="00B807EC">
        <w:rPr>
          <w:rFonts w:cs="Times New Roman"/>
          <w:szCs w:val="24"/>
        </w:rPr>
        <w:t xml:space="preserve">. </w:t>
      </w:r>
    </w:p>
    <w:p w:rsidR="00857289" w:rsidRPr="00B807EC" w:rsidRDefault="00901E2A" w:rsidP="00857289">
      <w:pPr>
        <w:spacing w:after="0" w:line="360" w:lineRule="auto"/>
        <w:ind w:firstLine="708"/>
        <w:jc w:val="both"/>
        <w:rPr>
          <w:rFonts w:cs="Times New Roman"/>
          <w:szCs w:val="24"/>
        </w:rPr>
      </w:pPr>
      <w:r w:rsidRPr="00B807EC">
        <w:rPr>
          <w:rFonts w:cs="Times New Roman"/>
          <w:szCs w:val="24"/>
        </w:rPr>
        <w:t>Оксид кремния (</w:t>
      </w:r>
      <w:proofErr w:type="spellStart"/>
      <w:r w:rsidRPr="00B807EC">
        <w:rPr>
          <w:rFonts w:cs="Times New Roman"/>
          <w:szCs w:val="24"/>
          <w:lang w:val="en-US"/>
        </w:rPr>
        <w:t>SiO</w:t>
      </w:r>
      <w:r w:rsidRPr="00B807EC">
        <w:rPr>
          <w:rFonts w:cs="Times New Roman"/>
          <w:i/>
          <w:szCs w:val="24"/>
          <w:vertAlign w:val="subscript"/>
          <w:lang w:val="en-US"/>
        </w:rPr>
        <w:t>x</w:t>
      </w:r>
      <w:proofErr w:type="spellEnd"/>
      <w:r w:rsidRPr="00B807EC">
        <w:rPr>
          <w:rFonts w:cs="Times New Roman"/>
          <w:szCs w:val="24"/>
        </w:rPr>
        <w:t xml:space="preserve">) как материал диэлектрика в структурах </w:t>
      </w:r>
      <w:proofErr w:type="spellStart"/>
      <w:r w:rsidRPr="00B807EC">
        <w:rPr>
          <w:rFonts w:cs="Times New Roman"/>
          <w:szCs w:val="24"/>
        </w:rPr>
        <w:t>мемристоров</w:t>
      </w:r>
      <w:proofErr w:type="spellEnd"/>
      <w:r w:rsidRPr="00B807EC">
        <w:rPr>
          <w:rFonts w:cs="Times New Roman"/>
          <w:szCs w:val="24"/>
        </w:rPr>
        <w:t xml:space="preserve"> с </w:t>
      </w:r>
      <w:r w:rsidR="00DE7F56">
        <w:rPr>
          <w:rFonts w:cs="Times New Roman"/>
          <w:szCs w:val="24"/>
        </w:rPr>
        <w:t>рез</w:t>
      </w:r>
      <w:r w:rsidR="00DE7F56">
        <w:rPr>
          <w:rFonts w:cs="Times New Roman"/>
          <w:szCs w:val="24"/>
        </w:rPr>
        <w:t>и</w:t>
      </w:r>
      <w:r w:rsidR="00DE7F56">
        <w:rPr>
          <w:rFonts w:cs="Times New Roman"/>
          <w:szCs w:val="24"/>
        </w:rPr>
        <w:t>стивным переключением (</w:t>
      </w:r>
      <w:r w:rsidRPr="00B807EC">
        <w:rPr>
          <w:rFonts w:cs="Times New Roman"/>
          <w:szCs w:val="24"/>
        </w:rPr>
        <w:t>РП</w:t>
      </w:r>
      <w:r w:rsidR="00DE7F56">
        <w:rPr>
          <w:rFonts w:cs="Times New Roman"/>
          <w:szCs w:val="24"/>
        </w:rPr>
        <w:t>)</w:t>
      </w:r>
      <w:r w:rsidRPr="00B807EC">
        <w:rPr>
          <w:rFonts w:cs="Times New Roman"/>
          <w:szCs w:val="24"/>
        </w:rPr>
        <w:t xml:space="preserve"> привлекает особое внимание в связи с наилучшей его с</w:t>
      </w:r>
      <w:r w:rsidRPr="00B807EC">
        <w:rPr>
          <w:rFonts w:cs="Times New Roman"/>
          <w:szCs w:val="24"/>
        </w:rPr>
        <w:t>о</w:t>
      </w:r>
      <w:r w:rsidRPr="00B807EC">
        <w:rPr>
          <w:rFonts w:cs="Times New Roman"/>
          <w:szCs w:val="24"/>
        </w:rPr>
        <w:t>вместимостью с традиционной кремниевой технологией создания интегральных схем. П</w:t>
      </w:r>
      <w:r w:rsidRPr="00B807EC">
        <w:rPr>
          <w:rFonts w:cs="Times New Roman"/>
          <w:szCs w:val="24"/>
        </w:rPr>
        <w:t>о</w:t>
      </w:r>
      <w:r w:rsidRPr="00B807EC">
        <w:rPr>
          <w:rFonts w:cs="Times New Roman"/>
          <w:szCs w:val="24"/>
        </w:rPr>
        <w:t xml:space="preserve">этому исследование электрофизических характеристик </w:t>
      </w:r>
      <w:proofErr w:type="spellStart"/>
      <w:r w:rsidR="00857289" w:rsidRPr="00B807EC">
        <w:rPr>
          <w:rFonts w:cs="Times New Roman"/>
          <w:szCs w:val="24"/>
        </w:rPr>
        <w:t>мемристоров</w:t>
      </w:r>
      <w:proofErr w:type="spellEnd"/>
      <w:r w:rsidR="00857289" w:rsidRPr="00B807EC">
        <w:rPr>
          <w:rFonts w:cs="Times New Roman"/>
          <w:szCs w:val="24"/>
        </w:rPr>
        <w:t xml:space="preserve"> на базе этого мат</w:t>
      </w:r>
      <w:r w:rsidR="00857289" w:rsidRPr="00B807EC">
        <w:rPr>
          <w:rFonts w:cs="Times New Roman"/>
          <w:szCs w:val="24"/>
        </w:rPr>
        <w:t>е</w:t>
      </w:r>
      <w:r w:rsidR="00857289" w:rsidRPr="00B807EC">
        <w:rPr>
          <w:rFonts w:cs="Times New Roman"/>
          <w:szCs w:val="24"/>
        </w:rPr>
        <w:t xml:space="preserve">риала, </w:t>
      </w:r>
      <w:r w:rsidRPr="00B807EC">
        <w:rPr>
          <w:rFonts w:cs="Times New Roman"/>
          <w:szCs w:val="24"/>
        </w:rPr>
        <w:t>вопрос о моделях и механизмах</w:t>
      </w:r>
      <w:r w:rsidR="00857289" w:rsidRPr="00B807EC">
        <w:rPr>
          <w:rFonts w:cs="Times New Roman"/>
          <w:szCs w:val="24"/>
        </w:rPr>
        <w:t xml:space="preserve"> их функционирования приобрели</w:t>
      </w:r>
      <w:r w:rsidRPr="00B807EC">
        <w:rPr>
          <w:rFonts w:cs="Times New Roman"/>
          <w:szCs w:val="24"/>
        </w:rPr>
        <w:t xml:space="preserve"> первостепенную актуальность.</w:t>
      </w:r>
      <w:r w:rsidR="00857289" w:rsidRPr="00B807EC">
        <w:rPr>
          <w:rFonts w:cs="Times New Roman"/>
          <w:szCs w:val="24"/>
        </w:rPr>
        <w:t xml:space="preserve"> Если удастся создать стабильные структуры с удовлетворительными хара</w:t>
      </w:r>
      <w:r w:rsidR="00857289" w:rsidRPr="00B807EC">
        <w:rPr>
          <w:rFonts w:cs="Times New Roman"/>
          <w:szCs w:val="24"/>
        </w:rPr>
        <w:t>к</w:t>
      </w:r>
      <w:r w:rsidR="00857289" w:rsidRPr="00B807EC">
        <w:rPr>
          <w:rFonts w:cs="Times New Roman"/>
          <w:szCs w:val="24"/>
        </w:rPr>
        <w:t xml:space="preserve">теристиками по быстродействию, то они наиболее естественным образом могут быть встроены в существующую и хорошо развитую </w:t>
      </w:r>
      <w:proofErr w:type="spellStart"/>
      <w:r w:rsidR="00857289" w:rsidRPr="00B807EC">
        <w:rPr>
          <w:rFonts w:cs="Times New Roman"/>
          <w:szCs w:val="24"/>
        </w:rPr>
        <w:t>КМОП-технологию</w:t>
      </w:r>
      <w:proofErr w:type="spellEnd"/>
      <w:r w:rsidR="00857289" w:rsidRPr="00B807EC">
        <w:rPr>
          <w:rFonts w:cs="Times New Roman"/>
          <w:szCs w:val="24"/>
        </w:rPr>
        <w:t xml:space="preserve"> создания микроэле</w:t>
      </w:r>
      <w:r w:rsidR="00857289" w:rsidRPr="00B807EC">
        <w:rPr>
          <w:rFonts w:cs="Times New Roman"/>
          <w:szCs w:val="24"/>
        </w:rPr>
        <w:t>к</w:t>
      </w:r>
      <w:r w:rsidR="00857289" w:rsidRPr="00B807EC">
        <w:rPr>
          <w:rFonts w:cs="Times New Roman"/>
          <w:szCs w:val="24"/>
        </w:rPr>
        <w:t>тронных устройств.</w:t>
      </w:r>
    </w:p>
    <w:p w:rsidR="00857289" w:rsidRPr="00B807EC" w:rsidRDefault="00857289" w:rsidP="00857289">
      <w:pPr>
        <w:spacing w:after="0" w:line="360" w:lineRule="auto"/>
        <w:ind w:firstLine="708"/>
        <w:jc w:val="both"/>
        <w:rPr>
          <w:rFonts w:cs="Times New Roman"/>
          <w:szCs w:val="24"/>
        </w:rPr>
      </w:pPr>
      <w:r w:rsidRPr="00B807EC">
        <w:rPr>
          <w:rFonts w:cs="Times New Roman"/>
          <w:szCs w:val="24"/>
        </w:rPr>
        <w:t>В</w:t>
      </w:r>
      <w:r w:rsidR="00431080" w:rsidRPr="00B807EC">
        <w:rPr>
          <w:rFonts w:cs="Times New Roman"/>
          <w:szCs w:val="24"/>
        </w:rPr>
        <w:t xml:space="preserve"> настоящее время исследования структур </w:t>
      </w:r>
      <w:r w:rsidRPr="00B807EC">
        <w:rPr>
          <w:rFonts w:cs="Times New Roman"/>
          <w:szCs w:val="24"/>
        </w:rPr>
        <w:t xml:space="preserve">на базе </w:t>
      </w:r>
      <w:proofErr w:type="spellStart"/>
      <w:r w:rsidRPr="00B807EC">
        <w:rPr>
          <w:rFonts w:cs="Times New Roman"/>
          <w:szCs w:val="24"/>
          <w:lang w:val="en-US"/>
        </w:rPr>
        <w:t>SiO</w:t>
      </w:r>
      <w:r w:rsidRPr="00B807EC">
        <w:rPr>
          <w:rFonts w:cs="Times New Roman"/>
          <w:i/>
          <w:szCs w:val="24"/>
          <w:vertAlign w:val="subscript"/>
          <w:lang w:val="en-US"/>
        </w:rPr>
        <w:t>x</w:t>
      </w:r>
      <w:proofErr w:type="spellEnd"/>
      <w:r w:rsidRPr="00B807EC">
        <w:rPr>
          <w:rFonts w:cs="Times New Roman"/>
          <w:szCs w:val="24"/>
        </w:rPr>
        <w:t xml:space="preserve"> проводятся несколькими группами. Каждая из них применяет свою технологию и свой вид структур (варьируются виды подложки, материалы контактов, толщины и стехиометрия диэлектрика </w:t>
      </w:r>
      <w:proofErr w:type="spellStart"/>
      <w:r w:rsidRPr="00B807EC">
        <w:rPr>
          <w:rFonts w:cs="Times New Roman"/>
          <w:szCs w:val="24"/>
          <w:lang w:val="en-US"/>
        </w:rPr>
        <w:t>SiO</w:t>
      </w:r>
      <w:r w:rsidRPr="00B807EC">
        <w:rPr>
          <w:rFonts w:cs="Times New Roman"/>
          <w:i/>
          <w:szCs w:val="24"/>
          <w:vertAlign w:val="subscript"/>
          <w:lang w:val="en-US"/>
        </w:rPr>
        <w:t>x</w:t>
      </w:r>
      <w:proofErr w:type="spellEnd"/>
      <w:r w:rsidRPr="00B807EC">
        <w:rPr>
          <w:rFonts w:cs="Times New Roman"/>
          <w:szCs w:val="24"/>
        </w:rPr>
        <w:t>); вар</w:t>
      </w:r>
      <w:r w:rsidRPr="00B807EC">
        <w:rPr>
          <w:rFonts w:cs="Times New Roman"/>
          <w:szCs w:val="24"/>
        </w:rPr>
        <w:t>ь</w:t>
      </w:r>
      <w:r w:rsidRPr="00B807EC">
        <w:rPr>
          <w:rFonts w:cs="Times New Roman"/>
          <w:szCs w:val="24"/>
        </w:rPr>
        <w:t xml:space="preserve">ируются также способы функционирования </w:t>
      </w:r>
      <w:r w:rsidR="00431080" w:rsidRPr="00B807EC">
        <w:rPr>
          <w:rFonts w:cs="Times New Roman"/>
          <w:szCs w:val="24"/>
        </w:rPr>
        <w:t>структур</w:t>
      </w:r>
      <w:r w:rsidRPr="00B807EC">
        <w:rPr>
          <w:rFonts w:cs="Times New Roman"/>
          <w:szCs w:val="24"/>
        </w:rPr>
        <w:t xml:space="preserve"> как </w:t>
      </w:r>
      <w:proofErr w:type="spellStart"/>
      <w:r w:rsidRPr="00B807EC">
        <w:rPr>
          <w:rFonts w:cs="Times New Roman"/>
          <w:szCs w:val="24"/>
        </w:rPr>
        <w:t>мемристоров</w:t>
      </w:r>
      <w:proofErr w:type="spellEnd"/>
      <w:r w:rsidRPr="00B807EC">
        <w:rPr>
          <w:rFonts w:cs="Times New Roman"/>
          <w:szCs w:val="24"/>
        </w:rPr>
        <w:t xml:space="preserve"> (биполярное или </w:t>
      </w:r>
      <w:r w:rsidR="00DE7F56">
        <w:rPr>
          <w:rFonts w:cs="Times New Roman"/>
          <w:szCs w:val="24"/>
        </w:rPr>
        <w:t>уни</w:t>
      </w:r>
      <w:r w:rsidRPr="00B807EC">
        <w:rPr>
          <w:rFonts w:cs="Times New Roman"/>
          <w:szCs w:val="24"/>
        </w:rPr>
        <w:t>полярное переключение). Так как механизмы РП, в общем случае, могут быть разными в зависимости от указанных факторов, то при их рассмотрении необходимо учитывать и</w:t>
      </w:r>
      <w:r w:rsidRPr="00B807EC">
        <w:rPr>
          <w:rFonts w:cs="Times New Roman"/>
          <w:szCs w:val="24"/>
        </w:rPr>
        <w:t>н</w:t>
      </w:r>
      <w:r w:rsidRPr="00B807EC">
        <w:rPr>
          <w:rFonts w:cs="Times New Roman"/>
          <w:szCs w:val="24"/>
        </w:rPr>
        <w:t>дивидуальные особенности структур, исследуемых различными авторами. Вместе с тем, следует иметь в виду, что те или иные предлагаемые модели могут быть применены не только к тем конкретным видам структур, для которых они предложены в оригинальных работах, но и к другим видам.</w:t>
      </w:r>
    </w:p>
    <w:p w:rsidR="0086503E" w:rsidRPr="00B807EC" w:rsidRDefault="00857289" w:rsidP="0086503E">
      <w:pPr>
        <w:spacing w:after="0" w:line="360" w:lineRule="auto"/>
        <w:ind w:firstLine="708"/>
        <w:jc w:val="both"/>
        <w:rPr>
          <w:rFonts w:cs="Times New Roman"/>
          <w:szCs w:val="24"/>
        </w:rPr>
      </w:pPr>
      <w:proofErr w:type="gramStart"/>
      <w:r w:rsidRPr="00B807EC">
        <w:rPr>
          <w:rFonts w:cs="Times New Roman"/>
          <w:szCs w:val="24"/>
        </w:rPr>
        <w:t xml:space="preserve">Эффект РП в структурах на основе </w:t>
      </w:r>
      <w:proofErr w:type="spellStart"/>
      <w:r w:rsidRPr="00B807EC">
        <w:rPr>
          <w:rFonts w:cs="Times New Roman"/>
          <w:szCs w:val="24"/>
          <w:lang w:val="en-US"/>
        </w:rPr>
        <w:t>SiO</w:t>
      </w:r>
      <w:r w:rsidRPr="00B807EC">
        <w:rPr>
          <w:rFonts w:cs="Times New Roman"/>
          <w:i/>
          <w:szCs w:val="24"/>
          <w:vertAlign w:val="subscript"/>
          <w:lang w:val="en-US"/>
        </w:rPr>
        <w:t>x</w:t>
      </w:r>
      <w:proofErr w:type="spellEnd"/>
      <w:r w:rsidRPr="00B807EC">
        <w:rPr>
          <w:rFonts w:cs="Times New Roman"/>
          <w:szCs w:val="24"/>
        </w:rPr>
        <w:t xml:space="preserve"> впервые наблюдался еще в начале 60-х г</w:t>
      </w:r>
      <w:r w:rsidRPr="00B807EC">
        <w:rPr>
          <w:rFonts w:cs="Times New Roman"/>
          <w:szCs w:val="24"/>
        </w:rPr>
        <w:t>о</w:t>
      </w:r>
      <w:r w:rsidRPr="00B807EC">
        <w:rPr>
          <w:rFonts w:cs="Times New Roman"/>
          <w:szCs w:val="24"/>
        </w:rPr>
        <w:t xml:space="preserve">дов 20-го века </w:t>
      </w:r>
      <w:proofErr w:type="spellStart"/>
      <w:r w:rsidRPr="00B807EC">
        <w:rPr>
          <w:rFonts w:cs="Times New Roman"/>
          <w:szCs w:val="24"/>
        </w:rPr>
        <w:t>Хикмот</w:t>
      </w:r>
      <w:r w:rsidR="00431080" w:rsidRPr="00B807EC">
        <w:rPr>
          <w:rFonts w:cs="Times New Roman"/>
          <w:szCs w:val="24"/>
        </w:rPr>
        <w:t>т</w:t>
      </w:r>
      <w:r w:rsidRPr="00B807EC">
        <w:rPr>
          <w:rFonts w:cs="Times New Roman"/>
          <w:szCs w:val="24"/>
        </w:rPr>
        <w:t>ом</w:t>
      </w:r>
      <w:proofErr w:type="spellEnd"/>
      <w:r w:rsidRPr="00B807EC">
        <w:rPr>
          <w:rFonts w:cs="Times New Roman"/>
          <w:szCs w:val="24"/>
        </w:rPr>
        <w:t xml:space="preserve"> и др. </w:t>
      </w:r>
      <w:r w:rsidR="0086503E" w:rsidRPr="00B807EC">
        <w:rPr>
          <w:rFonts w:cs="Times New Roman"/>
          <w:szCs w:val="24"/>
        </w:rPr>
        <w:t>[</w:t>
      </w:r>
      <w:r w:rsidR="007B0212" w:rsidRPr="00B807EC">
        <w:rPr>
          <w:rStyle w:val="af0"/>
          <w:rFonts w:cs="Times New Roman"/>
          <w:szCs w:val="24"/>
        </w:rPr>
        <w:endnoteReference w:id="12"/>
      </w:r>
      <w:r w:rsidR="0086503E" w:rsidRPr="00B807EC">
        <w:rPr>
          <w:rFonts w:cs="Times New Roman"/>
          <w:szCs w:val="24"/>
        </w:rPr>
        <w:t>]</w:t>
      </w:r>
      <w:r w:rsidRPr="00B807EC">
        <w:rPr>
          <w:rFonts w:cs="Times New Roman"/>
          <w:szCs w:val="24"/>
        </w:rPr>
        <w:t xml:space="preserve">. Работы, выполненные в </w:t>
      </w:r>
      <w:r w:rsidR="00DE7F56">
        <w:rPr>
          <w:rFonts w:cs="Times New Roman"/>
          <w:szCs w:val="24"/>
        </w:rPr>
        <w:t>те</w:t>
      </w:r>
      <w:r w:rsidRPr="00B807EC">
        <w:rPr>
          <w:rFonts w:cs="Times New Roman"/>
          <w:szCs w:val="24"/>
        </w:rPr>
        <w:t xml:space="preserve"> годы, были</w:t>
      </w:r>
      <w:r w:rsidR="0086503E" w:rsidRPr="00B807EC">
        <w:rPr>
          <w:rFonts w:cs="Times New Roman"/>
          <w:szCs w:val="24"/>
        </w:rPr>
        <w:t xml:space="preserve"> обобщены Дж.</w:t>
      </w:r>
      <w:r w:rsidR="00AF4052">
        <w:rPr>
          <w:rFonts w:cs="Times New Roman"/>
          <w:szCs w:val="24"/>
          <w:lang w:val="en-US"/>
        </w:rPr>
        <w:t> </w:t>
      </w:r>
      <w:proofErr w:type="spellStart"/>
      <w:r w:rsidR="0086503E" w:rsidRPr="00B807EC">
        <w:rPr>
          <w:rFonts w:cs="Times New Roman"/>
          <w:szCs w:val="24"/>
        </w:rPr>
        <w:t>Дирнлеем</w:t>
      </w:r>
      <w:proofErr w:type="spellEnd"/>
      <w:r w:rsidR="0086503E" w:rsidRPr="00B807EC">
        <w:rPr>
          <w:rFonts w:cs="Times New Roman"/>
          <w:szCs w:val="24"/>
        </w:rPr>
        <w:t xml:space="preserve"> и др. [</w:t>
      </w:r>
      <w:bookmarkStart w:id="10" w:name="_Ref470520324"/>
      <w:r w:rsidR="007B0212" w:rsidRPr="00B807EC">
        <w:rPr>
          <w:rStyle w:val="af0"/>
          <w:rFonts w:cs="Times New Roman"/>
          <w:szCs w:val="24"/>
        </w:rPr>
        <w:endnoteReference w:id="13"/>
      </w:r>
      <w:bookmarkEnd w:id="10"/>
      <w:r w:rsidR="0086503E" w:rsidRPr="00B807EC">
        <w:rPr>
          <w:rFonts w:cs="Times New Roman"/>
          <w:szCs w:val="24"/>
        </w:rPr>
        <w:t>]</w:t>
      </w:r>
      <w:r w:rsidRPr="00B807EC">
        <w:rPr>
          <w:rFonts w:cs="Times New Roman"/>
          <w:szCs w:val="24"/>
        </w:rPr>
        <w:t>. Там же дан обзор принятых в тот период представлений о мех</w:t>
      </w:r>
      <w:r w:rsidRPr="00B807EC">
        <w:rPr>
          <w:rFonts w:cs="Times New Roman"/>
          <w:szCs w:val="24"/>
        </w:rPr>
        <w:t>а</w:t>
      </w:r>
      <w:r w:rsidRPr="00B807EC">
        <w:rPr>
          <w:rFonts w:cs="Times New Roman"/>
          <w:szCs w:val="24"/>
        </w:rPr>
        <w:t>низмах РП, часть из которых в основном до сих пор сохраняют свою актуальность</w:t>
      </w:r>
      <w:r w:rsidR="0086503E" w:rsidRPr="00B807EC">
        <w:rPr>
          <w:rFonts w:cs="Times New Roman"/>
          <w:szCs w:val="24"/>
        </w:rPr>
        <w:t xml:space="preserve">. </w:t>
      </w:r>
      <w:proofErr w:type="gramEnd"/>
    </w:p>
    <w:p w:rsidR="0086503E" w:rsidRPr="00B807EC" w:rsidRDefault="0086503E" w:rsidP="0086503E">
      <w:pPr>
        <w:spacing w:after="0" w:line="360" w:lineRule="auto"/>
        <w:ind w:firstLine="708"/>
        <w:jc w:val="both"/>
        <w:rPr>
          <w:rFonts w:cs="Times New Roman"/>
          <w:szCs w:val="24"/>
        </w:rPr>
      </w:pPr>
      <w:r w:rsidRPr="00B807EC">
        <w:rPr>
          <w:rFonts w:cs="Times New Roman"/>
          <w:szCs w:val="24"/>
        </w:rPr>
        <w:t>В последние годы на волне всплеска интереса к практическим применениям РП появилось много новых работ, которые способствовали лучшему пониманию механизмов явления, но далеко еще не закрыли проблему.</w:t>
      </w:r>
    </w:p>
    <w:p w:rsidR="0086503E" w:rsidRPr="00B807EC" w:rsidRDefault="0086503E" w:rsidP="0086503E">
      <w:pPr>
        <w:pStyle w:val="af1"/>
      </w:pPr>
      <w:r w:rsidRPr="00B807EC">
        <w:t xml:space="preserve">Прежде чем переходить к анализу моделей и механизмов РП, полезно рассмотреть, по каким признакам классифицируются виды структур на основе </w:t>
      </w:r>
      <w:proofErr w:type="spellStart"/>
      <w:r w:rsidRPr="00B807EC">
        <w:rPr>
          <w:lang w:val="en-US"/>
        </w:rPr>
        <w:t>SiO</w:t>
      </w:r>
      <w:r w:rsidRPr="00B807EC">
        <w:rPr>
          <w:i/>
          <w:vertAlign w:val="subscript"/>
          <w:lang w:val="en-US"/>
        </w:rPr>
        <w:t>x</w:t>
      </w:r>
      <w:proofErr w:type="spellEnd"/>
      <w:r w:rsidRPr="00B807EC">
        <w:t>.</w:t>
      </w:r>
    </w:p>
    <w:p w:rsidR="0086503E" w:rsidRPr="00B807EC" w:rsidRDefault="0086503E" w:rsidP="0086503E">
      <w:pPr>
        <w:pStyle w:val="af1"/>
      </w:pPr>
      <w:r w:rsidRPr="00B807EC">
        <w:rPr>
          <w:rFonts w:eastAsia="Calibri"/>
          <w:lang w:eastAsia="en-US"/>
        </w:rPr>
        <w:lastRenderedPageBreak/>
        <w:t>– </w:t>
      </w:r>
      <w:r w:rsidRPr="00B807EC">
        <w:t xml:space="preserve">По материалам </w:t>
      </w:r>
      <w:r w:rsidRPr="00B807EC">
        <w:rPr>
          <w:i/>
        </w:rPr>
        <w:t xml:space="preserve">нижних и верхних контактов </w:t>
      </w:r>
      <w:r w:rsidRPr="00B807EC">
        <w:t xml:space="preserve">к </w:t>
      </w:r>
      <w:proofErr w:type="spellStart"/>
      <w:r w:rsidRPr="00B807EC">
        <w:rPr>
          <w:lang w:val="en-US"/>
        </w:rPr>
        <w:t>SiO</w:t>
      </w:r>
      <w:r w:rsidRPr="00B807EC">
        <w:rPr>
          <w:i/>
          <w:vertAlign w:val="subscript"/>
          <w:lang w:val="en-US"/>
        </w:rPr>
        <w:t>x</w:t>
      </w:r>
      <w:proofErr w:type="spellEnd"/>
      <w:r w:rsidRPr="00B807EC">
        <w:t xml:space="preserve"> – </w:t>
      </w:r>
      <w:proofErr w:type="gramStart"/>
      <w:r w:rsidRPr="00B807EC">
        <w:t>полупроводниковые</w:t>
      </w:r>
      <w:proofErr w:type="gramEnd"/>
      <w:r w:rsidRPr="00B807EC">
        <w:t xml:space="preserve"> или металлические. Следует иметь в виду, что с точки зрения механизмов РП при классиф</w:t>
      </w:r>
      <w:r w:rsidRPr="00B807EC">
        <w:t>и</w:t>
      </w:r>
      <w:r w:rsidRPr="00B807EC">
        <w:t>кации целесообразно руководствоваться не формальным отнесением материала контакта к полупроводникам или металлам, а главным образом – величиной проводимости. С этой точки зрения к типу «металлических» материалов можно отнести пленки сильно легир</w:t>
      </w:r>
      <w:r w:rsidRPr="00B807EC">
        <w:t>о</w:t>
      </w:r>
      <w:r w:rsidRPr="00B807EC">
        <w:t xml:space="preserve">ванного поликристаллического кремния, а также пленки соединений </w:t>
      </w:r>
      <w:proofErr w:type="spellStart"/>
      <w:r w:rsidRPr="00B807EC">
        <w:rPr>
          <w:lang w:val="en-US"/>
        </w:rPr>
        <w:t>TiN</w:t>
      </w:r>
      <w:proofErr w:type="spellEnd"/>
      <w:r w:rsidRPr="00B807EC">
        <w:t xml:space="preserve">, </w:t>
      </w:r>
      <w:proofErr w:type="spellStart"/>
      <w:r w:rsidRPr="00B807EC">
        <w:rPr>
          <w:lang w:val="en-US"/>
        </w:rPr>
        <w:t>TaN</w:t>
      </w:r>
      <w:proofErr w:type="spellEnd"/>
      <w:r w:rsidRPr="00B807EC">
        <w:t>. По данн</w:t>
      </w:r>
      <w:r w:rsidRPr="00B807EC">
        <w:t>о</w:t>
      </w:r>
      <w:r w:rsidRPr="00B807EC">
        <w:t xml:space="preserve">му признаку структуры на основе </w:t>
      </w:r>
      <w:proofErr w:type="spellStart"/>
      <w:r w:rsidRPr="00B807EC">
        <w:rPr>
          <w:lang w:val="en-US"/>
        </w:rPr>
        <w:t>SiO</w:t>
      </w:r>
      <w:r w:rsidRPr="00B807EC">
        <w:rPr>
          <w:i/>
          <w:vertAlign w:val="subscript"/>
          <w:lang w:val="en-US"/>
        </w:rPr>
        <w:t>x</w:t>
      </w:r>
      <w:proofErr w:type="spellEnd"/>
      <w:r w:rsidRPr="00B807EC">
        <w:t xml:space="preserve"> подразделяются на МДП и МДМ, где М – «м</w:t>
      </w:r>
      <w:r w:rsidRPr="00B807EC">
        <w:t>е</w:t>
      </w:r>
      <w:r w:rsidRPr="00B807EC">
        <w:t>талл», Д – диэлектрик (</w:t>
      </w:r>
      <w:proofErr w:type="spellStart"/>
      <w:r w:rsidRPr="00B807EC">
        <w:rPr>
          <w:lang w:val="en-US"/>
        </w:rPr>
        <w:t>SiO</w:t>
      </w:r>
      <w:r w:rsidRPr="00B807EC">
        <w:rPr>
          <w:i/>
          <w:vertAlign w:val="subscript"/>
          <w:lang w:val="en-US"/>
        </w:rPr>
        <w:t>x</w:t>
      </w:r>
      <w:proofErr w:type="spellEnd"/>
      <w:r w:rsidRPr="00B807EC">
        <w:t xml:space="preserve">), </w:t>
      </w:r>
      <w:proofErr w:type="gramStart"/>
      <w:r w:rsidRPr="00B807EC">
        <w:t>П</w:t>
      </w:r>
      <w:proofErr w:type="gramEnd"/>
      <w:r w:rsidRPr="00B807EC">
        <w:t xml:space="preserve"> – полупроводник (</w:t>
      </w:r>
      <w:r w:rsidRPr="00B807EC">
        <w:rPr>
          <w:i/>
          <w:lang w:val="en-US"/>
        </w:rPr>
        <w:t>n</w:t>
      </w:r>
      <w:r w:rsidRPr="00B807EC">
        <w:rPr>
          <w:vertAlign w:val="superscript"/>
        </w:rPr>
        <w:t>+</w:t>
      </w:r>
      <w:r w:rsidRPr="00B807EC">
        <w:t>-</w:t>
      </w:r>
      <w:r w:rsidRPr="00B807EC">
        <w:rPr>
          <w:lang w:val="en-US"/>
        </w:rPr>
        <w:t>Si</w:t>
      </w:r>
      <w:r w:rsidRPr="00B807EC">
        <w:t xml:space="preserve"> или </w:t>
      </w:r>
      <w:proofErr w:type="spellStart"/>
      <w:r w:rsidRPr="00B807EC">
        <w:rPr>
          <w:i/>
        </w:rPr>
        <w:t>р</w:t>
      </w:r>
      <w:r w:rsidRPr="00B807EC">
        <w:rPr>
          <w:vertAlign w:val="superscript"/>
        </w:rPr>
        <w:t>+</w:t>
      </w:r>
      <w:proofErr w:type="spellEnd"/>
      <w:r w:rsidRPr="00B807EC">
        <w:t>-</w:t>
      </w:r>
      <w:r w:rsidRPr="00B807EC">
        <w:rPr>
          <w:lang w:val="en-US"/>
        </w:rPr>
        <w:t>Si</w:t>
      </w:r>
      <w:r w:rsidR="00D95288">
        <w:t>)</w:t>
      </w:r>
      <w:r w:rsidRPr="00B807EC">
        <w:t xml:space="preserve"> (</w:t>
      </w:r>
      <w:r w:rsidR="00D95288">
        <w:t>о</w:t>
      </w:r>
      <w:r w:rsidRPr="00B807EC">
        <w:t>бозначения принято соотносить с материалами, чередующимися в структуре в вертикальном направлении – сверху вниз).</w:t>
      </w:r>
    </w:p>
    <w:p w:rsidR="0086503E" w:rsidRPr="00B807EC" w:rsidRDefault="0086503E" w:rsidP="0086503E">
      <w:pPr>
        <w:pStyle w:val="af1"/>
      </w:pPr>
      <w:r w:rsidRPr="00B807EC">
        <w:rPr>
          <w:rFonts w:eastAsia="Calibri"/>
          <w:lang w:eastAsia="en-US"/>
        </w:rPr>
        <w:t>– </w:t>
      </w:r>
      <w:r w:rsidRPr="00B807EC">
        <w:t xml:space="preserve">По пространственной конфигурации области переключения – </w:t>
      </w:r>
      <w:proofErr w:type="spellStart"/>
      <w:r w:rsidRPr="00B807EC">
        <w:t>меза-структуры</w:t>
      </w:r>
      <w:proofErr w:type="spellEnd"/>
      <w:r w:rsidRPr="00B807EC">
        <w:t xml:space="preserve"> (вертикальные структуры) и объемные структуры. В </w:t>
      </w:r>
      <w:proofErr w:type="gramStart"/>
      <w:r w:rsidRPr="00B807EC">
        <w:t>первом</w:t>
      </w:r>
      <w:proofErr w:type="gramEnd"/>
      <w:r w:rsidRPr="00B807EC">
        <w:t xml:space="preserve"> случае ток (с РП) через д</w:t>
      </w:r>
      <w:r w:rsidRPr="00B807EC">
        <w:t>и</w:t>
      </w:r>
      <w:r w:rsidRPr="00B807EC">
        <w:t xml:space="preserve">электрическую пленку протекает по боковой поверхности </w:t>
      </w:r>
      <w:proofErr w:type="spellStart"/>
      <w:r w:rsidRPr="00B807EC">
        <w:t>меза-структур</w:t>
      </w:r>
      <w:proofErr w:type="spellEnd"/>
      <w:r w:rsidRPr="00B807EC">
        <w:t>, то есть по краям пленки, а во втором – через объем пленки. Как правило, в первом случае структуры раб</w:t>
      </w:r>
      <w:r w:rsidRPr="00B807EC">
        <w:t>о</w:t>
      </w:r>
      <w:r w:rsidRPr="00B807EC">
        <w:t>тают в вакууме, а во втором – на воздухе.</w:t>
      </w:r>
    </w:p>
    <w:p w:rsidR="0086503E" w:rsidRPr="00B807EC" w:rsidRDefault="0086503E" w:rsidP="0086503E">
      <w:pPr>
        <w:pStyle w:val="af1"/>
      </w:pPr>
      <w:r w:rsidRPr="00B807EC">
        <w:rPr>
          <w:rFonts w:eastAsia="Calibri"/>
          <w:lang w:eastAsia="en-US"/>
        </w:rPr>
        <w:t>– </w:t>
      </w:r>
      <w:r w:rsidRPr="00B807EC">
        <w:t>По способу функ</w:t>
      </w:r>
      <w:r w:rsidR="008D2000">
        <w:t>ционирования – биполярные и уни</w:t>
      </w:r>
      <w:r w:rsidRPr="00B807EC">
        <w:t xml:space="preserve">полярные. В </w:t>
      </w:r>
      <w:proofErr w:type="gramStart"/>
      <w:r w:rsidRPr="00B807EC">
        <w:t>первом</w:t>
      </w:r>
      <w:proofErr w:type="gramEnd"/>
      <w:r w:rsidRPr="00B807EC">
        <w:t xml:space="preserve"> случае цикл изменения напряжения в рабочем режиме включает обе полярности, во втором – о</w:t>
      </w:r>
      <w:r w:rsidRPr="00B807EC">
        <w:t>д</w:t>
      </w:r>
      <w:r w:rsidRPr="00B807EC">
        <w:t>ну из них (</w:t>
      </w:r>
      <w:r w:rsidR="00D95288">
        <w:t>з</w:t>
      </w:r>
      <w:r w:rsidRPr="00B807EC">
        <w:t>нак напряжения принято отождествлять со знаком потенциала на верхнем ко</w:t>
      </w:r>
      <w:r w:rsidRPr="00B807EC">
        <w:t>н</w:t>
      </w:r>
      <w:r w:rsidRPr="00B807EC">
        <w:t>такте).</w:t>
      </w:r>
    </w:p>
    <w:p w:rsidR="00BA3856" w:rsidRPr="00B807EC" w:rsidRDefault="00BA3856" w:rsidP="00BA3856">
      <w:pPr>
        <w:pStyle w:val="af1"/>
      </w:pPr>
      <w:r w:rsidRPr="00B807EC">
        <w:t xml:space="preserve">Существующие модели РП оксидных </w:t>
      </w:r>
      <w:proofErr w:type="spellStart"/>
      <w:r w:rsidRPr="00B807EC">
        <w:t>мемристоров</w:t>
      </w:r>
      <w:proofErr w:type="spellEnd"/>
      <w:r w:rsidRPr="00B807EC">
        <w:t xml:space="preserve"> на базе </w:t>
      </w:r>
      <w:proofErr w:type="spellStart"/>
      <w:r w:rsidRPr="00B807EC">
        <w:rPr>
          <w:lang w:val="en-US"/>
        </w:rPr>
        <w:t>SiO</w:t>
      </w:r>
      <w:r w:rsidRPr="00B807EC">
        <w:rPr>
          <w:i/>
          <w:vertAlign w:val="subscript"/>
          <w:lang w:val="en-US"/>
        </w:rPr>
        <w:t>x</w:t>
      </w:r>
      <w:proofErr w:type="spellEnd"/>
      <w:r w:rsidRPr="00B807EC">
        <w:t xml:space="preserve"> призваны объя</w:t>
      </w:r>
      <w:r w:rsidRPr="00B807EC">
        <w:t>с</w:t>
      </w:r>
      <w:r w:rsidRPr="00B807EC">
        <w:t>нить следующие явления: (а) формовк</w:t>
      </w:r>
      <w:r w:rsidR="00DE7F56">
        <w:t>а</w:t>
      </w:r>
      <w:r w:rsidRPr="00B807EC">
        <w:t>, которая заключается в формировании провод</w:t>
      </w:r>
      <w:r w:rsidRPr="00B807EC">
        <w:t>я</w:t>
      </w:r>
      <w:r w:rsidRPr="00B807EC">
        <w:t>щих путей (</w:t>
      </w:r>
      <w:proofErr w:type="spellStart"/>
      <w:r w:rsidRPr="00B807EC">
        <w:t>филаментов</w:t>
      </w:r>
      <w:proofErr w:type="spellEnd"/>
      <w:r w:rsidRPr="00B807EC">
        <w:t xml:space="preserve">) в диэлектрической пленке путем подачи достаточно высокого положительного или отрицательного напряжения; (б) механизм протекания тока в СНС; (в) </w:t>
      </w:r>
      <w:r w:rsidR="00DE7F56">
        <w:t xml:space="preserve">механизм протекания тока </w:t>
      </w:r>
      <w:r w:rsidRPr="00B807EC">
        <w:t>в СВС.</w:t>
      </w:r>
    </w:p>
    <w:p w:rsidR="00BA3856" w:rsidRPr="00654A02" w:rsidRDefault="00BA3856" w:rsidP="00BA3856">
      <w:pPr>
        <w:pStyle w:val="af1"/>
      </w:pPr>
      <w:proofErr w:type="gramStart"/>
      <w:r w:rsidRPr="00B807EC">
        <w:t xml:space="preserve">В результате формовки подачей достаточно высокого напряжения в первоначально однородной (или </w:t>
      </w:r>
      <w:proofErr w:type="spellStart"/>
      <w:r w:rsidRPr="00B807EC">
        <w:t>квазиоднородной</w:t>
      </w:r>
      <w:proofErr w:type="spellEnd"/>
      <w:r w:rsidRPr="00B807EC">
        <w:t>) пленке, являющейся диэлектриком, образуются то</w:t>
      </w:r>
      <w:r w:rsidRPr="00B807EC">
        <w:t>н</w:t>
      </w:r>
      <w:r w:rsidRPr="00B807EC">
        <w:t>кие (с диаметром порядка одного или нескольких нанометров) пронизывающие пленку области (</w:t>
      </w:r>
      <w:proofErr w:type="spellStart"/>
      <w:r w:rsidRPr="00B807EC">
        <w:t>филаменты</w:t>
      </w:r>
      <w:proofErr w:type="spellEnd"/>
      <w:r w:rsidRPr="00B807EC">
        <w:t>) с высокой проводимостью</w:t>
      </w:r>
      <w:r w:rsidR="003413D5" w:rsidRPr="003413D5">
        <w:t xml:space="preserve"> </w:t>
      </w:r>
      <w:r w:rsidR="003413D5" w:rsidRPr="008D2000">
        <w:t xml:space="preserve">(рисунок </w:t>
      </w:r>
      <w:r w:rsidR="006843B8" w:rsidRPr="008D2000">
        <w:t>2</w:t>
      </w:r>
      <w:r w:rsidR="003413D5" w:rsidRPr="008D2000">
        <w:t>)</w:t>
      </w:r>
      <w:r w:rsidRPr="008D2000">
        <w:t>.</w:t>
      </w:r>
      <w:proofErr w:type="gramEnd"/>
      <w:r w:rsidRPr="00B807EC">
        <w:t xml:space="preserve"> Состав </w:t>
      </w:r>
      <w:proofErr w:type="spellStart"/>
      <w:r w:rsidRPr="00B807EC">
        <w:t>филаментов</w:t>
      </w:r>
      <w:proofErr w:type="spellEnd"/>
      <w:r w:rsidRPr="00B807EC">
        <w:t xml:space="preserve"> зависит от вида металлических контактов. </w:t>
      </w:r>
      <w:proofErr w:type="gramStart"/>
      <w:r w:rsidRPr="00B807EC">
        <w:t>Атомы некоторых металлов (их называют активными), например</w:t>
      </w:r>
      <w:r w:rsidR="00431080" w:rsidRPr="00B807EC">
        <w:t>,</w:t>
      </w:r>
      <w:r w:rsidRPr="00B807EC">
        <w:t xml:space="preserve"> </w:t>
      </w:r>
      <w:r w:rsidRPr="00B807EC">
        <w:rPr>
          <w:lang w:val="en-US"/>
        </w:rPr>
        <w:t>Cu</w:t>
      </w:r>
      <w:r w:rsidRPr="00B807EC">
        <w:t xml:space="preserve"> или </w:t>
      </w:r>
      <w:r w:rsidRPr="00B807EC">
        <w:rPr>
          <w:lang w:val="en-US"/>
        </w:rPr>
        <w:t>Ag</w:t>
      </w:r>
      <w:r w:rsidRPr="00B807EC">
        <w:t>, способны под действием электрического поля дрейфовать через пленку и образовывать в ней сплошные металлические нити [</w:t>
      </w:r>
      <w:r w:rsidR="007B0212" w:rsidRPr="00B807EC">
        <w:rPr>
          <w:rStyle w:val="af0"/>
        </w:rPr>
        <w:endnoteReference w:id="14"/>
      </w:r>
      <w:r w:rsidRPr="00B807EC">
        <w:t xml:space="preserve">]. Однако в большинстве случаев </w:t>
      </w:r>
      <w:proofErr w:type="spellStart"/>
      <w:r w:rsidRPr="00B807EC">
        <w:t>филаменты</w:t>
      </w:r>
      <w:proofErr w:type="spellEnd"/>
      <w:r w:rsidRPr="00B807EC">
        <w:t xml:space="preserve"> в </w:t>
      </w:r>
      <w:proofErr w:type="spellStart"/>
      <w:r w:rsidRPr="00B807EC">
        <w:rPr>
          <w:lang w:val="en-US"/>
        </w:rPr>
        <w:t>SiO</w:t>
      </w:r>
      <w:r w:rsidRPr="00B807EC">
        <w:rPr>
          <w:i/>
          <w:vertAlign w:val="subscript"/>
          <w:lang w:val="en-US"/>
        </w:rPr>
        <w:t>x</w:t>
      </w:r>
      <w:proofErr w:type="spellEnd"/>
      <w:r w:rsidRPr="00B807EC">
        <w:t xml:space="preserve"> представляют собой либо цепочки из </w:t>
      </w:r>
      <w:proofErr w:type="spellStart"/>
      <w:r w:rsidRPr="00B807EC">
        <w:t>нанокристаллов</w:t>
      </w:r>
      <w:proofErr w:type="spellEnd"/>
      <w:r w:rsidRPr="00B807EC">
        <w:t xml:space="preserve"> элеме</w:t>
      </w:r>
      <w:r w:rsidRPr="00B807EC">
        <w:t>н</w:t>
      </w:r>
      <w:r w:rsidRPr="00B807EC">
        <w:t>тарного кремния (</w:t>
      </w:r>
      <w:proofErr w:type="spellStart"/>
      <w:r w:rsidRPr="00B807EC">
        <w:rPr>
          <w:lang w:val="en-US"/>
        </w:rPr>
        <w:t>nc</w:t>
      </w:r>
      <w:proofErr w:type="spellEnd"/>
      <w:r w:rsidRPr="00B807EC">
        <w:t>-</w:t>
      </w:r>
      <w:r w:rsidRPr="00B807EC">
        <w:rPr>
          <w:lang w:val="en-US"/>
        </w:rPr>
        <w:t>Si</w:t>
      </w:r>
      <w:r w:rsidRPr="00B807EC">
        <w:t>) [</w:t>
      </w:r>
      <w:bookmarkStart w:id="11" w:name="_Ref470518503"/>
      <w:r w:rsidR="002163D0" w:rsidRPr="00B807EC">
        <w:rPr>
          <w:rStyle w:val="af0"/>
        </w:rPr>
        <w:endnoteReference w:id="15"/>
      </w:r>
      <w:bookmarkEnd w:id="11"/>
      <w:r w:rsidR="002163D0" w:rsidRPr="00B807EC">
        <w:t xml:space="preserve">, </w:t>
      </w:r>
      <w:bookmarkStart w:id="12" w:name="_Ref470518640"/>
      <w:r w:rsidR="002163D0" w:rsidRPr="00B807EC">
        <w:rPr>
          <w:rStyle w:val="af0"/>
        </w:rPr>
        <w:endnoteReference w:id="16"/>
      </w:r>
      <w:bookmarkEnd w:id="12"/>
      <w:r w:rsidR="002163D0" w:rsidRPr="00B807EC">
        <w:t xml:space="preserve">, </w:t>
      </w:r>
      <w:r w:rsidR="002163D0" w:rsidRPr="00B807EC">
        <w:rPr>
          <w:rStyle w:val="af0"/>
        </w:rPr>
        <w:endnoteReference w:id="17"/>
      </w:r>
      <w:r w:rsidR="002163D0" w:rsidRPr="00B807EC">
        <w:t xml:space="preserve">, </w:t>
      </w:r>
      <w:bookmarkStart w:id="13" w:name="_Ref470521920"/>
      <w:r w:rsidR="002163D0" w:rsidRPr="00B807EC">
        <w:rPr>
          <w:rStyle w:val="af0"/>
        </w:rPr>
        <w:endnoteReference w:id="18"/>
      </w:r>
      <w:bookmarkEnd w:id="13"/>
      <w:r w:rsidR="002163D0" w:rsidRPr="00B807EC">
        <w:t xml:space="preserve">, </w:t>
      </w:r>
      <w:bookmarkStart w:id="14" w:name="_Ref470518570"/>
      <w:r w:rsidR="002163D0" w:rsidRPr="00B807EC">
        <w:rPr>
          <w:rStyle w:val="af0"/>
        </w:rPr>
        <w:endnoteReference w:id="19"/>
      </w:r>
      <w:bookmarkEnd w:id="14"/>
      <w:r w:rsidR="002163D0" w:rsidRPr="00B807EC">
        <w:t xml:space="preserve">, </w:t>
      </w:r>
      <w:bookmarkStart w:id="15" w:name="_Ref470518518"/>
      <w:r w:rsidR="002163D0" w:rsidRPr="00B807EC">
        <w:rPr>
          <w:rStyle w:val="af0"/>
        </w:rPr>
        <w:endnoteReference w:id="20"/>
      </w:r>
      <w:bookmarkEnd w:id="15"/>
      <w:r w:rsidRPr="00B807EC">
        <w:t>]</w:t>
      </w:r>
      <w:r w:rsidR="00DE7F56">
        <w:t>,</w:t>
      </w:r>
      <w:r w:rsidR="00A94969" w:rsidRPr="00B807EC">
        <w:t xml:space="preserve"> </w:t>
      </w:r>
      <w:r w:rsidRPr="00B807EC">
        <w:t xml:space="preserve">либо из сильно обогащенного вакансиями кислорода </w:t>
      </w:r>
      <w:r w:rsidRPr="00B807EC">
        <w:rPr>
          <w:lang w:val="en-US"/>
        </w:rPr>
        <w:t>V</w:t>
      </w:r>
      <w:r w:rsidRPr="00B807EC">
        <w:rPr>
          <w:vertAlign w:val="subscript"/>
          <w:lang w:val="en-US"/>
        </w:rPr>
        <w:t>O</w:t>
      </w:r>
      <w:r w:rsidRPr="00B807EC">
        <w:t xml:space="preserve"> [</w:t>
      </w:r>
      <w:bookmarkStart w:id="16" w:name="_Ref470518596"/>
      <w:r w:rsidR="002163D0" w:rsidRPr="00B807EC">
        <w:rPr>
          <w:rStyle w:val="af0"/>
        </w:rPr>
        <w:endnoteReference w:id="21"/>
      </w:r>
      <w:bookmarkEnd w:id="16"/>
      <w:r w:rsidRPr="00B807EC">
        <w:t>], либо из близко расположенных друг к другу оборванных связей кре</w:t>
      </w:r>
      <w:r w:rsidRPr="00B807EC">
        <w:t>м</w:t>
      </w:r>
      <w:r w:rsidRPr="00B807EC">
        <w:t>ния [</w:t>
      </w:r>
      <w:bookmarkStart w:id="17" w:name="_Ref470518623"/>
      <w:r w:rsidR="002163D0" w:rsidRPr="00B807EC">
        <w:rPr>
          <w:rStyle w:val="af0"/>
        </w:rPr>
        <w:endnoteReference w:id="22"/>
      </w:r>
      <w:bookmarkEnd w:id="17"/>
      <w:r w:rsidRPr="00B807EC">
        <w:t>]. В [</w:t>
      </w:r>
      <w:r w:rsidR="004C3D62">
        <w:fldChar w:fldCharType="begin"/>
      </w:r>
      <w:r w:rsidR="00AF4052">
        <w:instrText xml:space="preserve"> NOTEREF _Ref470518503 \h </w:instrText>
      </w:r>
      <w:r w:rsidR="004C3D62">
        <w:fldChar w:fldCharType="separate"/>
      </w:r>
      <w:r w:rsidR="008C3628">
        <w:t>15</w:t>
      </w:r>
      <w:proofErr w:type="gramEnd"/>
      <w:r w:rsidR="004C3D62">
        <w:fldChar w:fldCharType="end"/>
      </w:r>
      <w:r w:rsidRPr="00B807EC">
        <w:t xml:space="preserve">] </w:t>
      </w:r>
      <w:proofErr w:type="spellStart"/>
      <w:r w:rsidRPr="00B807EC">
        <w:rPr>
          <w:lang w:val="en-US"/>
        </w:rPr>
        <w:t>nc</w:t>
      </w:r>
      <w:proofErr w:type="spellEnd"/>
      <w:r w:rsidRPr="00B807EC">
        <w:t>-</w:t>
      </w:r>
      <w:r w:rsidRPr="00B807EC">
        <w:rPr>
          <w:lang w:val="en-US"/>
        </w:rPr>
        <w:t>Si</w:t>
      </w:r>
      <w:r w:rsidRPr="00B807EC">
        <w:t xml:space="preserve"> специально формировались и обнаруживались в </w:t>
      </w:r>
      <w:proofErr w:type="spellStart"/>
      <w:r w:rsidRPr="00B807EC">
        <w:rPr>
          <w:lang w:val="en-US"/>
        </w:rPr>
        <w:t>SiO</w:t>
      </w:r>
      <w:r w:rsidRPr="00B807EC">
        <w:rPr>
          <w:i/>
          <w:vertAlign w:val="subscript"/>
          <w:lang w:val="en-US"/>
        </w:rPr>
        <w:t>x</w:t>
      </w:r>
      <w:proofErr w:type="spellEnd"/>
      <w:r w:rsidRPr="00B807EC">
        <w:t xml:space="preserve"> путем высок</w:t>
      </w:r>
      <w:r w:rsidRPr="00B807EC">
        <w:t>о</w:t>
      </w:r>
      <w:r w:rsidRPr="00B807EC">
        <w:lastRenderedPageBreak/>
        <w:t>температурного отжига (при температуре 1000°С), тогда как в других работах предпол</w:t>
      </w:r>
      <w:r w:rsidRPr="00B807EC">
        <w:t>а</w:t>
      </w:r>
      <w:r w:rsidRPr="00B807EC">
        <w:t>галось (а в [</w:t>
      </w:r>
      <w:r w:rsidR="004C3D62">
        <w:fldChar w:fldCharType="begin"/>
      </w:r>
      <w:r w:rsidR="00AF4052">
        <w:instrText xml:space="preserve"> NOTEREF _Ref470518518 \h </w:instrText>
      </w:r>
      <w:r w:rsidR="004C3D62">
        <w:fldChar w:fldCharType="separate"/>
      </w:r>
      <w:r w:rsidR="008C3628">
        <w:t>20</w:t>
      </w:r>
      <w:r w:rsidR="004C3D62">
        <w:fldChar w:fldCharType="end"/>
      </w:r>
      <w:r w:rsidRPr="00B807EC">
        <w:t>] это было непосредственно установлено методом просвечивающей эле</w:t>
      </w:r>
      <w:r w:rsidRPr="00B807EC">
        <w:t>к</w:t>
      </w:r>
      <w:r w:rsidRPr="00B807EC">
        <w:t xml:space="preserve">тронной микроскопии), что они формируются и без специального высокотемпературного отжига под влиянием приложенного электрического поля за счет </w:t>
      </w:r>
      <w:proofErr w:type="spellStart"/>
      <w:r w:rsidRPr="00B807EC">
        <w:t>термополевого</w:t>
      </w:r>
      <w:proofErr w:type="spellEnd"/>
      <w:r w:rsidRPr="00B807EC">
        <w:t xml:space="preserve"> распада </w:t>
      </w:r>
      <w:proofErr w:type="spellStart"/>
      <w:r w:rsidRPr="00B807EC">
        <w:rPr>
          <w:lang w:val="en-US"/>
        </w:rPr>
        <w:t>SiO</w:t>
      </w:r>
      <w:r w:rsidRPr="00B807EC">
        <w:rPr>
          <w:i/>
          <w:vertAlign w:val="subscript"/>
          <w:lang w:val="en-US"/>
        </w:rPr>
        <w:t>x</w:t>
      </w:r>
      <w:proofErr w:type="spellEnd"/>
      <w:r w:rsidRPr="00B807EC">
        <w:t xml:space="preserve"> на элементарный кремний и кислород. В </w:t>
      </w:r>
      <w:proofErr w:type="gramStart"/>
      <w:r w:rsidRPr="00B807EC">
        <w:t>последнем</w:t>
      </w:r>
      <w:proofErr w:type="gramEnd"/>
      <w:r w:rsidRPr="00B807EC">
        <w:t xml:space="preserve"> случае распад стимулируется л</w:t>
      </w:r>
      <w:r w:rsidRPr="00B807EC">
        <w:t>о</w:t>
      </w:r>
      <w:r w:rsidRPr="00B807EC">
        <w:t xml:space="preserve">кальным повышением температуры за </w:t>
      </w:r>
      <w:r w:rsidR="002B2598" w:rsidRPr="00B807EC">
        <w:t xml:space="preserve">счет </w:t>
      </w:r>
      <w:proofErr w:type="spellStart"/>
      <w:r w:rsidR="002B2598" w:rsidRPr="00B807EC">
        <w:t>джоулева</w:t>
      </w:r>
      <w:proofErr w:type="spellEnd"/>
      <w:r w:rsidR="002B2598" w:rsidRPr="00B807EC">
        <w:t xml:space="preserve"> тепла, выделяемо</w:t>
      </w:r>
      <w:r w:rsidRPr="00B807EC">
        <w:t>го «горячими» электронами при столкновении с дефектами. В [</w:t>
      </w:r>
      <w:r w:rsidR="004C3D62">
        <w:fldChar w:fldCharType="begin"/>
      </w:r>
      <w:r w:rsidR="00AF4052">
        <w:instrText xml:space="preserve"> NOTEREF _Ref470518570 \h </w:instrText>
      </w:r>
      <w:r w:rsidR="004C3D62">
        <w:fldChar w:fldCharType="separate"/>
      </w:r>
      <w:r w:rsidR="008C3628">
        <w:t>19</w:t>
      </w:r>
      <w:r w:rsidR="004C3D62">
        <w:fldChar w:fldCharType="end"/>
      </w:r>
      <w:r w:rsidRPr="00B807EC">
        <w:t xml:space="preserve">] предполагается, что в </w:t>
      </w:r>
      <w:r w:rsidR="008D2000">
        <w:t>уни</w:t>
      </w:r>
      <w:r w:rsidRPr="00B807EC">
        <w:t xml:space="preserve">полярных МДМ структурах </w:t>
      </w:r>
      <w:proofErr w:type="spellStart"/>
      <w:r w:rsidRPr="00B807EC">
        <w:t>филамент</w:t>
      </w:r>
      <w:proofErr w:type="spellEnd"/>
      <w:r w:rsidRPr="00B807EC">
        <w:t xml:space="preserve"> представляет сплошную нить из «металлической» фазы кре</w:t>
      </w:r>
      <w:r w:rsidRPr="00B807EC">
        <w:t>м</w:t>
      </w:r>
      <w:r w:rsidRPr="00B807EC">
        <w:t>ния (</w:t>
      </w:r>
      <w:proofErr w:type="spellStart"/>
      <w:r w:rsidRPr="00B807EC">
        <w:rPr>
          <w:lang w:val="en-US"/>
        </w:rPr>
        <w:t>Si</w:t>
      </w:r>
      <w:r w:rsidRPr="00B807EC">
        <w:rPr>
          <w:vertAlign w:val="superscript"/>
          <w:lang w:val="en-US"/>
        </w:rPr>
        <w:t>III</w:t>
      </w:r>
      <w:proofErr w:type="spellEnd"/>
      <w:r w:rsidRPr="00B807EC">
        <w:t>), образование которой при формовке было экспериментально установлено мет</w:t>
      </w:r>
      <w:r w:rsidRPr="00B807EC">
        <w:t>о</w:t>
      </w:r>
      <w:r w:rsidRPr="00B807EC">
        <w:t>дом электронной микроскопии высокого разрешения в [</w:t>
      </w:r>
      <w:r w:rsidR="004C3D62">
        <w:fldChar w:fldCharType="begin"/>
      </w:r>
      <w:r w:rsidR="00AF4052">
        <w:instrText xml:space="preserve"> NOTEREF _Ref470518518 \h </w:instrText>
      </w:r>
      <w:r w:rsidR="004C3D62">
        <w:fldChar w:fldCharType="separate"/>
      </w:r>
      <w:r w:rsidR="008C3628">
        <w:t>20</w:t>
      </w:r>
      <w:r w:rsidR="004C3D62">
        <w:fldChar w:fldCharType="end"/>
      </w:r>
      <w:r w:rsidRPr="00B807EC">
        <w:t xml:space="preserve">]. Считается, что зарождение </w:t>
      </w:r>
      <w:proofErr w:type="spellStart"/>
      <w:r w:rsidRPr="00B807EC">
        <w:t>филаментов</w:t>
      </w:r>
      <w:proofErr w:type="spellEnd"/>
      <w:r w:rsidRPr="00B807EC">
        <w:t xml:space="preserve"> происходит на локальных неровностях электрода (контакта к </w:t>
      </w:r>
      <w:proofErr w:type="spellStart"/>
      <w:r w:rsidRPr="00B807EC">
        <w:rPr>
          <w:lang w:val="en-US"/>
        </w:rPr>
        <w:t>SiO</w:t>
      </w:r>
      <w:r w:rsidRPr="00B807EC">
        <w:rPr>
          <w:i/>
          <w:vertAlign w:val="subscript"/>
          <w:lang w:val="en-US"/>
        </w:rPr>
        <w:t>x</w:t>
      </w:r>
      <w:proofErr w:type="spellEnd"/>
      <w:r w:rsidRPr="00B807EC">
        <w:t xml:space="preserve">), а их рост – за счет перераспределения </w:t>
      </w:r>
      <w:proofErr w:type="gramStart"/>
      <w:r w:rsidRPr="00B807EC">
        <w:rPr>
          <w:lang w:val="en-US"/>
        </w:rPr>
        <w:t>V</w:t>
      </w:r>
      <w:proofErr w:type="gramEnd"/>
      <w:r w:rsidRPr="00B807EC">
        <w:rPr>
          <w:vertAlign w:val="subscript"/>
        </w:rPr>
        <w:t>О</w:t>
      </w:r>
      <w:r w:rsidRPr="00B807EC">
        <w:rPr>
          <w:vertAlign w:val="superscript"/>
        </w:rPr>
        <w:t>+</w:t>
      </w:r>
      <w:r w:rsidRPr="00B807EC">
        <w:t xml:space="preserve"> и/или О</w:t>
      </w:r>
      <w:r w:rsidRPr="00B807EC">
        <w:rPr>
          <w:vertAlign w:val="superscript"/>
        </w:rPr>
        <w:t>-</w:t>
      </w:r>
      <w:r w:rsidRPr="00B807EC">
        <w:t xml:space="preserve"> в областях сильного поля вблизи </w:t>
      </w:r>
      <w:proofErr w:type="spellStart"/>
      <w:r w:rsidRPr="00B807EC">
        <w:t>филамента</w:t>
      </w:r>
      <w:proofErr w:type="spellEnd"/>
      <w:r w:rsidRPr="00B807EC">
        <w:t>, особенно у фронтальной заостренной его поверхности.</w:t>
      </w:r>
    </w:p>
    <w:p w:rsidR="00D7636E" w:rsidRDefault="00D7636E" w:rsidP="00D7636E">
      <w:pPr>
        <w:pStyle w:val="af1"/>
        <w:jc w:val="center"/>
        <w:rPr>
          <w:lang w:val="en-US"/>
        </w:rPr>
      </w:pPr>
      <w:r>
        <w:rPr>
          <w:noProof/>
        </w:rPr>
        <w:drawing>
          <wp:inline distT="0" distB="0" distL="0" distR="0">
            <wp:extent cx="4535119" cy="2084832"/>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14587" t="24653" r="9033" b="31425"/>
                    <a:stretch>
                      <a:fillRect/>
                    </a:stretch>
                  </pic:blipFill>
                  <pic:spPr bwMode="auto">
                    <a:xfrm>
                      <a:off x="0" y="0"/>
                      <a:ext cx="4535119" cy="2084832"/>
                    </a:xfrm>
                    <a:prstGeom prst="rect">
                      <a:avLst/>
                    </a:prstGeom>
                    <a:noFill/>
                    <a:ln w="9525">
                      <a:noFill/>
                      <a:miter lim="800000"/>
                      <a:headEnd/>
                      <a:tailEnd/>
                    </a:ln>
                  </pic:spPr>
                </pic:pic>
              </a:graphicData>
            </a:graphic>
          </wp:inline>
        </w:drawing>
      </w:r>
    </w:p>
    <w:p w:rsidR="00D7636E" w:rsidRPr="00D82D57" w:rsidRDefault="00D7636E" w:rsidP="00D7636E">
      <w:pPr>
        <w:pStyle w:val="af1"/>
        <w:jc w:val="center"/>
        <w:rPr>
          <w:sz w:val="20"/>
        </w:rPr>
      </w:pPr>
      <w:r w:rsidRPr="00D82D57">
        <w:rPr>
          <w:sz w:val="20"/>
        </w:rPr>
        <w:t xml:space="preserve">Рисунок </w:t>
      </w:r>
      <w:r w:rsidR="006843B8" w:rsidRPr="00D82D57">
        <w:rPr>
          <w:sz w:val="20"/>
        </w:rPr>
        <w:t>2</w:t>
      </w:r>
      <w:r w:rsidRPr="00D82D57">
        <w:rPr>
          <w:sz w:val="20"/>
        </w:rPr>
        <w:t xml:space="preserve">. Формирование проводящего канала: a – вертикальная структура, </w:t>
      </w:r>
      <w:proofErr w:type="spellStart"/>
      <w:r w:rsidRPr="00D82D57">
        <w:rPr>
          <w:sz w:val="20"/>
        </w:rPr>
        <w:t>b</w:t>
      </w:r>
      <w:proofErr w:type="spellEnd"/>
      <w:r w:rsidRPr="00D82D57">
        <w:rPr>
          <w:sz w:val="20"/>
        </w:rPr>
        <w:t xml:space="preserve"> – горизонтальная структура [</w:t>
      </w:r>
      <w:fldSimple w:instr=" NOTEREF _Ref472422620 \h  \* MERGEFORMAT ">
        <w:r w:rsidR="008C3628">
          <w:rPr>
            <w:sz w:val="20"/>
          </w:rPr>
          <w:t>11</w:t>
        </w:r>
      </w:fldSimple>
      <w:r w:rsidR="009C6C13" w:rsidRPr="00D82D57">
        <w:rPr>
          <w:sz w:val="20"/>
        </w:rPr>
        <w:t>]</w:t>
      </w:r>
    </w:p>
    <w:p w:rsidR="00BA3856" w:rsidRPr="00B807EC" w:rsidRDefault="00BA3856" w:rsidP="00BA3856">
      <w:pPr>
        <w:pStyle w:val="af1"/>
      </w:pPr>
      <w:r w:rsidRPr="00B807EC">
        <w:t xml:space="preserve">Формирование </w:t>
      </w:r>
      <w:proofErr w:type="spellStart"/>
      <w:r w:rsidRPr="00B807EC">
        <w:t>филаментов</w:t>
      </w:r>
      <w:proofErr w:type="spellEnd"/>
      <w:r w:rsidRPr="00B807EC">
        <w:t xml:space="preserve"> имело место не во всех случаях. Так, в работе [</w:t>
      </w:r>
      <w:r w:rsidR="004C3D62">
        <w:fldChar w:fldCharType="begin"/>
      </w:r>
      <w:r w:rsidR="00AF4052">
        <w:instrText xml:space="preserve"> NOTEREF _Ref470518596 \h </w:instrText>
      </w:r>
      <w:r w:rsidR="004C3D62">
        <w:fldChar w:fldCharType="separate"/>
      </w:r>
      <w:r w:rsidR="008C3628">
        <w:t>21</w:t>
      </w:r>
      <w:r w:rsidR="004C3D62">
        <w:fldChar w:fldCharType="end"/>
      </w:r>
      <w:r w:rsidRPr="00B807EC">
        <w:t>] у</w:t>
      </w:r>
      <w:r w:rsidRPr="00B807EC">
        <w:t>с</w:t>
      </w:r>
      <w:r w:rsidRPr="00B807EC">
        <w:t>тановлено, что в тонких (~</w:t>
      </w:r>
      <w:r w:rsidR="00B45460">
        <w:t xml:space="preserve"> </w:t>
      </w:r>
      <w:r w:rsidRPr="00B807EC">
        <w:t xml:space="preserve">10 нм) пленках </w:t>
      </w:r>
      <w:proofErr w:type="spellStart"/>
      <w:r w:rsidRPr="00B807EC">
        <w:rPr>
          <w:lang w:val="en-US"/>
        </w:rPr>
        <w:t>SiO</w:t>
      </w:r>
      <w:r w:rsidRPr="00B807EC">
        <w:rPr>
          <w:i/>
          <w:vertAlign w:val="subscript"/>
          <w:lang w:val="en-US"/>
        </w:rPr>
        <w:t>x</w:t>
      </w:r>
      <w:proofErr w:type="spellEnd"/>
      <w:r w:rsidRPr="00B807EC">
        <w:t xml:space="preserve"> (структуры </w:t>
      </w:r>
      <w:r w:rsidRPr="00B807EC">
        <w:rPr>
          <w:lang w:val="en-US"/>
        </w:rPr>
        <w:t>ITO</w:t>
      </w:r>
      <w:r w:rsidRPr="00B807EC">
        <w:t>-</w:t>
      </w:r>
      <w:proofErr w:type="spellStart"/>
      <w:r w:rsidRPr="00B807EC">
        <w:rPr>
          <w:lang w:val="en-US"/>
        </w:rPr>
        <w:t>SiO</w:t>
      </w:r>
      <w:r w:rsidRPr="00B807EC">
        <w:rPr>
          <w:i/>
          <w:vertAlign w:val="subscript"/>
          <w:lang w:val="en-US"/>
        </w:rPr>
        <w:t>x</w:t>
      </w:r>
      <w:proofErr w:type="spellEnd"/>
      <w:r w:rsidRPr="00B807EC">
        <w:t>-</w:t>
      </w:r>
      <w:r w:rsidRPr="00B807EC">
        <w:rPr>
          <w:lang w:val="en-US"/>
        </w:rPr>
        <w:t>ITO</w:t>
      </w:r>
      <w:r w:rsidR="008D2000">
        <w:t>) уни</w:t>
      </w:r>
      <w:r w:rsidRPr="00B807EC">
        <w:t>полярное переключение происходило без формовки, а в качестве проводящих путей, как предпол</w:t>
      </w:r>
      <w:r w:rsidRPr="00B807EC">
        <w:t>а</w:t>
      </w:r>
      <w:r w:rsidRPr="00B807EC">
        <w:t xml:space="preserve">галось, служат цепочки из </w:t>
      </w:r>
      <w:proofErr w:type="gramStart"/>
      <w:r w:rsidRPr="00B807EC">
        <w:rPr>
          <w:lang w:val="en-US"/>
        </w:rPr>
        <w:t>V</w:t>
      </w:r>
      <w:proofErr w:type="gramEnd"/>
      <w:r w:rsidRPr="00B807EC">
        <w:rPr>
          <w:vertAlign w:val="subscript"/>
        </w:rPr>
        <w:t>О</w:t>
      </w:r>
      <w:r w:rsidRPr="00B807EC">
        <w:t>. Скорее всего, такой механизм возможен лишь в очень то</w:t>
      </w:r>
      <w:r w:rsidRPr="00B807EC">
        <w:t>н</w:t>
      </w:r>
      <w:r w:rsidRPr="00B807EC">
        <w:t xml:space="preserve">ких пленках </w:t>
      </w:r>
      <w:proofErr w:type="spellStart"/>
      <w:r w:rsidRPr="00B807EC">
        <w:rPr>
          <w:lang w:val="en-US"/>
        </w:rPr>
        <w:t>SiO</w:t>
      </w:r>
      <w:r w:rsidRPr="00B807EC">
        <w:rPr>
          <w:i/>
          <w:vertAlign w:val="subscript"/>
          <w:lang w:val="en-US"/>
        </w:rPr>
        <w:t>x</w:t>
      </w:r>
      <w:proofErr w:type="spellEnd"/>
      <w:r w:rsidRPr="00B807EC">
        <w:t>.</w:t>
      </w:r>
    </w:p>
    <w:p w:rsidR="00BA3856" w:rsidRPr="00B807EC" w:rsidRDefault="00BA3856" w:rsidP="00BA3856">
      <w:pPr>
        <w:pStyle w:val="af1"/>
      </w:pPr>
      <w:r w:rsidRPr="00B807EC">
        <w:t xml:space="preserve">В </w:t>
      </w:r>
      <w:proofErr w:type="gramStart"/>
      <w:r w:rsidRPr="00B807EC">
        <w:t>случае</w:t>
      </w:r>
      <w:proofErr w:type="gramEnd"/>
      <w:r w:rsidRPr="00B807EC">
        <w:t xml:space="preserve"> образования </w:t>
      </w:r>
      <w:proofErr w:type="spellStart"/>
      <w:r w:rsidRPr="00B807EC">
        <w:t>филаментов</w:t>
      </w:r>
      <w:proofErr w:type="spellEnd"/>
      <w:r w:rsidRPr="00B807EC">
        <w:t xml:space="preserve"> формовка переводит структуру в состояние СНС. Однако</w:t>
      </w:r>
      <w:proofErr w:type="gramStart"/>
      <w:r w:rsidRPr="00B807EC">
        <w:t>,</w:t>
      </w:r>
      <w:proofErr w:type="gramEnd"/>
      <w:r w:rsidRPr="00B807EC">
        <w:t xml:space="preserve"> нет единого мнения относительно механизма протекания тока в этом с</w:t>
      </w:r>
      <w:r w:rsidRPr="00B807EC">
        <w:t>о</w:t>
      </w:r>
      <w:r w:rsidRPr="00B807EC">
        <w:t>стоянии. В [</w:t>
      </w:r>
      <w:r w:rsidR="004C3D62">
        <w:fldChar w:fldCharType="begin"/>
      </w:r>
      <w:r w:rsidR="00AF4052">
        <w:instrText xml:space="preserve"> NOTEREF _Ref470518570 \h </w:instrText>
      </w:r>
      <w:r w:rsidR="004C3D62">
        <w:fldChar w:fldCharType="separate"/>
      </w:r>
      <w:r w:rsidR="008C3628">
        <w:t>19</w:t>
      </w:r>
      <w:r w:rsidR="004C3D62">
        <w:fldChar w:fldCharType="end"/>
      </w:r>
      <w:r w:rsidRPr="00B807EC">
        <w:t xml:space="preserve">] предполагается, что в СНС протекает по сплошным </w:t>
      </w:r>
      <w:proofErr w:type="spellStart"/>
      <w:r w:rsidRPr="00B807EC">
        <w:t>филаментам</w:t>
      </w:r>
      <w:proofErr w:type="spellEnd"/>
      <w:r w:rsidRPr="00B807EC">
        <w:t xml:space="preserve"> от одного «берега» (контакта) к другому. В </w:t>
      </w:r>
      <w:proofErr w:type="gramStart"/>
      <w:r w:rsidRPr="00B807EC">
        <w:t>ряде</w:t>
      </w:r>
      <w:proofErr w:type="gramEnd"/>
      <w:r w:rsidRPr="00B807EC">
        <w:t xml:space="preserve"> других работ предполагается, что при наличии близких </w:t>
      </w:r>
      <w:proofErr w:type="spellStart"/>
      <w:r w:rsidRPr="00B807EC">
        <w:rPr>
          <w:lang w:val="en-US"/>
        </w:rPr>
        <w:t>nc</w:t>
      </w:r>
      <w:proofErr w:type="spellEnd"/>
      <w:r w:rsidRPr="00B807EC">
        <w:t>-</w:t>
      </w:r>
      <w:r w:rsidRPr="00B807EC">
        <w:rPr>
          <w:lang w:val="en-US"/>
        </w:rPr>
        <w:t>Si</w:t>
      </w:r>
      <w:r w:rsidRPr="00B807EC">
        <w:t xml:space="preserve"> в СНС имеет место высокая концентрация </w:t>
      </w:r>
      <w:r w:rsidRPr="00B807EC">
        <w:rPr>
          <w:lang w:val="en-US"/>
        </w:rPr>
        <w:t>V</w:t>
      </w:r>
      <w:r w:rsidRPr="00DE7F56">
        <w:rPr>
          <w:vertAlign w:val="subscript"/>
        </w:rPr>
        <w:t>О</w:t>
      </w:r>
      <w:r w:rsidRPr="00B807EC">
        <w:t xml:space="preserve"> между отдельными </w:t>
      </w:r>
      <w:proofErr w:type="spellStart"/>
      <w:r w:rsidRPr="00B807EC">
        <w:t>нанокр</w:t>
      </w:r>
      <w:r w:rsidRPr="00B807EC">
        <w:t>и</w:t>
      </w:r>
      <w:r w:rsidRPr="00B807EC">
        <w:t>сталлами</w:t>
      </w:r>
      <w:proofErr w:type="spellEnd"/>
      <w:r w:rsidRPr="00B807EC">
        <w:t xml:space="preserve">, что обеспечивает снижение барьера для электронов в контактах </w:t>
      </w:r>
      <w:proofErr w:type="spellStart"/>
      <w:r w:rsidRPr="00B807EC">
        <w:rPr>
          <w:lang w:val="en-US"/>
        </w:rPr>
        <w:t>nc</w:t>
      </w:r>
      <w:proofErr w:type="spellEnd"/>
      <w:r w:rsidRPr="00B807EC">
        <w:t>-</w:t>
      </w:r>
      <w:r w:rsidRPr="00B807EC">
        <w:rPr>
          <w:lang w:val="en-US"/>
        </w:rPr>
        <w:t>Si</w:t>
      </w:r>
      <w:r w:rsidR="00DE7F56">
        <w:t>-</w:t>
      </w:r>
      <w:proofErr w:type="spellStart"/>
      <w:r w:rsidRPr="00B807EC">
        <w:rPr>
          <w:lang w:val="en-US"/>
        </w:rPr>
        <w:t>SiO</w:t>
      </w:r>
      <w:r w:rsidRPr="00B807EC">
        <w:rPr>
          <w:i/>
          <w:vertAlign w:val="subscript"/>
          <w:lang w:val="en-US"/>
        </w:rPr>
        <w:t>x</w:t>
      </w:r>
      <w:proofErr w:type="spellEnd"/>
      <w:r w:rsidRPr="00B807EC">
        <w:t xml:space="preserve"> ме</w:t>
      </w:r>
      <w:r w:rsidRPr="00B807EC">
        <w:t>ж</w:t>
      </w:r>
      <w:r w:rsidRPr="00B807EC">
        <w:t xml:space="preserve">ду </w:t>
      </w:r>
      <w:proofErr w:type="spellStart"/>
      <w:r w:rsidRPr="00B807EC">
        <w:t>нанокристаллами</w:t>
      </w:r>
      <w:proofErr w:type="spellEnd"/>
      <w:r w:rsidRPr="00B807EC">
        <w:t xml:space="preserve"> и снижение сопротивления зазоров при </w:t>
      </w:r>
      <w:proofErr w:type="spellStart"/>
      <w:r w:rsidRPr="00B807EC">
        <w:t>туннелировании</w:t>
      </w:r>
      <w:proofErr w:type="spellEnd"/>
      <w:r w:rsidRPr="00B807EC">
        <w:t>, ограниче</w:t>
      </w:r>
      <w:r w:rsidRPr="00B807EC">
        <w:t>н</w:t>
      </w:r>
      <w:r w:rsidRPr="00B807EC">
        <w:lastRenderedPageBreak/>
        <w:t>ном ловушками. В [</w:t>
      </w:r>
      <w:r w:rsidR="004C3D62">
        <w:fldChar w:fldCharType="begin"/>
      </w:r>
      <w:r w:rsidR="00AF4052">
        <w:instrText xml:space="preserve"> NOTEREF _Ref470518623 \h </w:instrText>
      </w:r>
      <w:r w:rsidR="004C3D62">
        <w:fldChar w:fldCharType="separate"/>
      </w:r>
      <w:r w:rsidR="008C3628">
        <w:t>22</w:t>
      </w:r>
      <w:r w:rsidR="004C3D62">
        <w:fldChar w:fldCharType="end"/>
      </w:r>
      <w:r w:rsidRPr="00B807EC">
        <w:t xml:space="preserve">] предполагается, что в СНС имеет место </w:t>
      </w:r>
      <w:proofErr w:type="spellStart"/>
      <w:r w:rsidRPr="00B807EC">
        <w:t>перколяция</w:t>
      </w:r>
      <w:proofErr w:type="spellEnd"/>
      <w:r w:rsidRPr="00B807EC">
        <w:t xml:space="preserve"> путей пры</w:t>
      </w:r>
      <w:r w:rsidRPr="00B807EC">
        <w:t>ж</w:t>
      </w:r>
      <w:r w:rsidRPr="00B807EC">
        <w:t xml:space="preserve">ковой проводимости по ловушкам – оборванным связям </w:t>
      </w:r>
      <w:r w:rsidRPr="00B807EC">
        <w:rPr>
          <w:lang w:val="en-US"/>
        </w:rPr>
        <w:t>Si</w:t>
      </w:r>
      <w:r w:rsidRPr="00B807EC">
        <w:t>.</w:t>
      </w:r>
    </w:p>
    <w:p w:rsidR="00BA3856" w:rsidRPr="00B807EC" w:rsidRDefault="00BA3856" w:rsidP="00BA3856">
      <w:pPr>
        <w:pStyle w:val="af1"/>
      </w:pPr>
      <w:r w:rsidRPr="00B807EC">
        <w:t xml:space="preserve">Наиболее обсуждаемым и в тоже время дискуссионным является вопрос </w:t>
      </w:r>
      <w:r w:rsidR="002B2598" w:rsidRPr="00B807EC">
        <w:t>о природе</w:t>
      </w:r>
      <w:r w:rsidRPr="00B807EC">
        <w:t xml:space="preserve"> переходов СНС</w:t>
      </w:r>
      <w:r w:rsidR="0005678C">
        <w:t xml:space="preserve"> </w:t>
      </w:r>
      <w:r w:rsidRPr="00B807EC">
        <w:t>→</w:t>
      </w:r>
      <w:r w:rsidR="0005678C">
        <w:t xml:space="preserve"> </w:t>
      </w:r>
      <w:r w:rsidRPr="00B807EC">
        <w:t>СВС и обратно при переключении. Ввиду большого разнообразия и</w:t>
      </w:r>
      <w:r w:rsidRPr="00B807EC">
        <w:t>с</w:t>
      </w:r>
      <w:r w:rsidRPr="00B807EC">
        <w:t>следуемых структур и рабочих режимов РП в настоящее время нельзя сделать однозна</w:t>
      </w:r>
      <w:r w:rsidRPr="00B807EC">
        <w:t>ч</w:t>
      </w:r>
      <w:r w:rsidRPr="00B807EC">
        <w:t>ный вывод о существовании единого механизма. Наиболее часто используется предста</w:t>
      </w:r>
      <w:r w:rsidRPr="00B807EC">
        <w:t>в</w:t>
      </w:r>
      <w:r w:rsidRPr="00B807EC">
        <w:t xml:space="preserve">ление, что переход СНС→СВС связан с разрывом проводящих путей (по </w:t>
      </w:r>
      <w:proofErr w:type="spellStart"/>
      <w:r w:rsidRPr="00B807EC">
        <w:t>филаментам</w:t>
      </w:r>
      <w:proofErr w:type="spellEnd"/>
      <w:r w:rsidRPr="00B807EC">
        <w:t xml:space="preserve">) за счет локального окисления или обеднения кислородными вакансиями. (Изменение их концентрации означает соответствующее изменение величины </w:t>
      </w:r>
      <w:proofErr w:type="spellStart"/>
      <w:proofErr w:type="gramStart"/>
      <w:r w:rsidRPr="00B807EC">
        <w:rPr>
          <w:i/>
        </w:rPr>
        <w:t>х</w:t>
      </w:r>
      <w:proofErr w:type="spellEnd"/>
      <w:proofErr w:type="gramEnd"/>
      <w:r w:rsidRPr="00B807EC">
        <w:t xml:space="preserve"> в формуле оксида </w:t>
      </w:r>
      <w:proofErr w:type="spellStart"/>
      <w:r w:rsidRPr="00B807EC">
        <w:rPr>
          <w:lang w:val="en-US"/>
        </w:rPr>
        <w:t>SiO</w:t>
      </w:r>
      <w:r w:rsidRPr="00B807EC">
        <w:rPr>
          <w:i/>
          <w:vertAlign w:val="subscript"/>
          <w:lang w:val="en-US"/>
        </w:rPr>
        <w:t>x</w:t>
      </w:r>
      <w:proofErr w:type="spellEnd"/>
      <w:r w:rsidRPr="00B807EC">
        <w:t xml:space="preserve">). Этот процесс стимулируется локальным </w:t>
      </w:r>
      <w:proofErr w:type="spellStart"/>
      <w:r w:rsidRPr="00B807EC">
        <w:t>джоулевым</w:t>
      </w:r>
      <w:proofErr w:type="spellEnd"/>
      <w:r w:rsidRPr="00B807EC">
        <w:t xml:space="preserve"> нагревом при протекании больших токов по </w:t>
      </w:r>
      <w:proofErr w:type="spellStart"/>
      <w:r w:rsidRPr="00B807EC">
        <w:t>филаментам</w:t>
      </w:r>
      <w:proofErr w:type="spellEnd"/>
      <w:r w:rsidRPr="00B807EC">
        <w:t>. Необходимый для окисления приток кислорода осуществляется за счет обмена между оксидом и прилегающим электродом и/или из атмосферы [</w:t>
      </w:r>
      <w:fldSimple w:instr=" NOTEREF _Ref470518623 \h  \* MERGEFORMAT ">
        <w:r w:rsidR="008C3628">
          <w:t>22</w:t>
        </w:r>
      </w:fldSimple>
      <w:r w:rsidRPr="00B807EC">
        <w:t xml:space="preserve">]. </w:t>
      </w:r>
      <w:proofErr w:type="gramStart"/>
      <w:r w:rsidRPr="00B807EC">
        <w:t>Обра</w:t>
      </w:r>
      <w:r w:rsidRPr="00B807EC">
        <w:t>т</w:t>
      </w:r>
      <w:r w:rsidRPr="00B807EC">
        <w:t>ный переход СВС</w:t>
      </w:r>
      <w:r w:rsidR="0005678C">
        <w:t xml:space="preserve"> </w:t>
      </w:r>
      <w:r w:rsidRPr="00B807EC">
        <w:t>→</w:t>
      </w:r>
      <w:r w:rsidR="0005678C">
        <w:t xml:space="preserve"> </w:t>
      </w:r>
      <w:r w:rsidRPr="00B807EC">
        <w:t xml:space="preserve">СНС в этих случаях предполагается связанным с восстановлением нитей за счет притока вакансий кислорода в области разрывов (увеличение </w:t>
      </w:r>
      <w:proofErr w:type="spellStart"/>
      <w:r w:rsidRPr="00B807EC">
        <w:rPr>
          <w:i/>
        </w:rPr>
        <w:t>х</w:t>
      </w:r>
      <w:proofErr w:type="spellEnd"/>
      <w:r w:rsidRPr="00B807EC">
        <w:t xml:space="preserve"> в формуле </w:t>
      </w:r>
      <w:proofErr w:type="spellStart"/>
      <w:r w:rsidRPr="00B807EC">
        <w:rPr>
          <w:lang w:val="en-US"/>
        </w:rPr>
        <w:t>SiO</w:t>
      </w:r>
      <w:r w:rsidRPr="00B807EC">
        <w:rPr>
          <w:i/>
          <w:vertAlign w:val="subscript"/>
          <w:lang w:val="en-US"/>
        </w:rPr>
        <w:t>x</w:t>
      </w:r>
      <w:proofErr w:type="spellEnd"/>
      <w:r w:rsidRPr="00B807EC">
        <w:t>), либо ухода отрицательных ионов кислорода при их диффузии, стимулированной градиентом температуры.</w:t>
      </w:r>
      <w:proofErr w:type="gramEnd"/>
    </w:p>
    <w:p w:rsidR="00BA3856" w:rsidRPr="00B807EC" w:rsidRDefault="00BA3856" w:rsidP="00BA3856">
      <w:pPr>
        <w:pStyle w:val="af1"/>
      </w:pPr>
      <w:r w:rsidRPr="00B807EC">
        <w:t xml:space="preserve">Следует отметить качественный и в большинстве случаев умозрительный характер этих представлений для </w:t>
      </w:r>
      <w:proofErr w:type="spellStart"/>
      <w:r w:rsidRPr="00B807EC">
        <w:t>мемристоров</w:t>
      </w:r>
      <w:proofErr w:type="spellEnd"/>
      <w:r w:rsidRPr="00B807EC">
        <w:t xml:space="preserve"> на основе оксида кремния. </w:t>
      </w:r>
      <w:proofErr w:type="gramStart"/>
      <w:r w:rsidRPr="00B807EC">
        <w:t xml:space="preserve">Несмотря на попытки ряда авторов объяснить такие экспериментальные факты, как наличие переходов СНС→СВС и СВС→СНС при одном и том же направлении поля в случае </w:t>
      </w:r>
      <w:r w:rsidR="008D2000">
        <w:t>уни</w:t>
      </w:r>
      <w:r w:rsidRPr="00B807EC">
        <w:t>полярного переключения [</w:t>
      </w:r>
      <w:r w:rsidR="004C3D62">
        <w:fldChar w:fldCharType="begin"/>
      </w:r>
      <w:r w:rsidR="00AF4052">
        <w:instrText xml:space="preserve"> NOTEREF _Ref470518640 \h </w:instrText>
      </w:r>
      <w:r w:rsidR="004C3D62">
        <w:fldChar w:fldCharType="separate"/>
      </w:r>
      <w:r w:rsidR="008C3628">
        <w:t>16</w:t>
      </w:r>
      <w:r w:rsidR="004C3D62">
        <w:fldChar w:fldCharType="end"/>
      </w:r>
      <w:r w:rsidR="002163D0" w:rsidRPr="00B807EC">
        <w:t xml:space="preserve">, </w:t>
      </w:r>
      <w:r w:rsidR="004C3D62">
        <w:fldChar w:fldCharType="begin"/>
      </w:r>
      <w:r w:rsidR="00AF4052">
        <w:instrText xml:space="preserve"> NOTEREF _Ref470518623 \h </w:instrText>
      </w:r>
      <w:r w:rsidR="004C3D62">
        <w:fldChar w:fldCharType="separate"/>
      </w:r>
      <w:r w:rsidR="008C3628">
        <w:t>22</w:t>
      </w:r>
      <w:r w:rsidR="004C3D62">
        <w:fldChar w:fldCharType="end"/>
      </w:r>
      <w:r w:rsidRPr="00B807EC">
        <w:t xml:space="preserve">] (притом имеет место изменение последовательности СВС→СНС и СНС→СВС с изменением величины </w:t>
      </w:r>
      <w:proofErr w:type="spellStart"/>
      <w:r w:rsidRPr="00B807EC">
        <w:rPr>
          <w:i/>
        </w:rPr>
        <w:t>х</w:t>
      </w:r>
      <w:proofErr w:type="spellEnd"/>
      <w:r w:rsidRPr="00B807EC">
        <w:t xml:space="preserve"> в </w:t>
      </w:r>
      <w:proofErr w:type="spellStart"/>
      <w:r w:rsidRPr="00B807EC">
        <w:rPr>
          <w:lang w:val="en-US"/>
        </w:rPr>
        <w:t>SiO</w:t>
      </w:r>
      <w:r w:rsidRPr="00B807EC">
        <w:rPr>
          <w:i/>
          <w:vertAlign w:val="subscript"/>
          <w:lang w:val="en-US"/>
        </w:rPr>
        <w:t>x</w:t>
      </w:r>
      <w:proofErr w:type="spellEnd"/>
      <w:r w:rsidRPr="00B807EC">
        <w:t xml:space="preserve"> [</w:t>
      </w:r>
      <w:r w:rsidR="002163D0" w:rsidRPr="00B807EC">
        <w:rPr>
          <w:rStyle w:val="af0"/>
        </w:rPr>
        <w:endnoteReference w:id="23"/>
      </w:r>
      <w:r w:rsidRPr="00B807EC">
        <w:t>]), эти попытки представляются не вполне убедительными без развития количественной теории или компьютерного моделирования, а</w:t>
      </w:r>
      <w:proofErr w:type="gramEnd"/>
      <w:r w:rsidRPr="00B807EC">
        <w:t xml:space="preserve"> также без учета реальных особенностей (часто весьма тонких в прямом и переносном смысле) исследуемых структур.</w:t>
      </w:r>
    </w:p>
    <w:p w:rsidR="00BA3856" w:rsidRDefault="00BA3856" w:rsidP="00BA3856">
      <w:pPr>
        <w:pStyle w:val="af1"/>
      </w:pPr>
      <w:r w:rsidRPr="00B807EC">
        <w:t>Авторы</w:t>
      </w:r>
      <w:proofErr w:type="gramStart"/>
      <w:r w:rsidRPr="00B807EC">
        <w:t xml:space="preserve"> [</w:t>
      </w:r>
      <w:r w:rsidR="002163D0" w:rsidRPr="00B807EC">
        <w:rPr>
          <w:rStyle w:val="af0"/>
        </w:rPr>
        <w:endnoteReference w:id="24"/>
      </w:r>
      <w:r w:rsidR="002163D0" w:rsidRPr="00B807EC">
        <w:t xml:space="preserve">, </w:t>
      </w:r>
      <w:r w:rsidR="002163D0" w:rsidRPr="00B807EC">
        <w:rPr>
          <w:rStyle w:val="af0"/>
        </w:rPr>
        <w:endnoteReference w:id="25"/>
      </w:r>
      <w:r w:rsidR="00BC6649" w:rsidRPr="00B807EC">
        <w:t xml:space="preserve">] </w:t>
      </w:r>
      <w:proofErr w:type="gramEnd"/>
      <w:r w:rsidRPr="00B807EC">
        <w:t>предложили несколько другой сценарий для механизмов РП, пр</w:t>
      </w:r>
      <w:r w:rsidRPr="00B807EC">
        <w:t>е</w:t>
      </w:r>
      <w:r w:rsidRPr="00B807EC">
        <w:t xml:space="preserve">тендующий на устранение указанных трудностей. Они обратили внимание на то, что в пленках </w:t>
      </w:r>
      <w:proofErr w:type="spellStart"/>
      <w:r w:rsidRPr="00B807EC">
        <w:rPr>
          <w:lang w:val="en-US"/>
        </w:rPr>
        <w:t>SiO</w:t>
      </w:r>
      <w:r w:rsidRPr="00B807EC">
        <w:rPr>
          <w:i/>
          <w:vertAlign w:val="subscript"/>
          <w:lang w:val="en-US"/>
        </w:rPr>
        <w:t>x</w:t>
      </w:r>
      <w:proofErr w:type="spellEnd"/>
      <w:r w:rsidRPr="00B807EC">
        <w:t>, независимо от способа их получения, присутствует водород, а также мол</w:t>
      </w:r>
      <w:r w:rsidRPr="00B807EC">
        <w:t>е</w:t>
      </w:r>
      <w:r w:rsidRPr="00B807EC">
        <w:t>кулы Н</w:t>
      </w:r>
      <w:r w:rsidRPr="00B807EC">
        <w:rPr>
          <w:vertAlign w:val="subscript"/>
        </w:rPr>
        <w:t>2</w:t>
      </w:r>
      <w:r w:rsidRPr="00B807EC">
        <w:t xml:space="preserve">О, и предложили механизмы </w:t>
      </w:r>
      <w:r w:rsidR="008D2000">
        <w:t>уни</w:t>
      </w:r>
      <w:r w:rsidRPr="00B807EC">
        <w:t xml:space="preserve">полярных переходов СНС→СВС и СВС→СНС, обусловленные химическими реакциями </w:t>
      </w:r>
      <w:proofErr w:type="spellStart"/>
      <w:r w:rsidRPr="00B807EC">
        <w:rPr>
          <w:lang w:val="en-US"/>
        </w:rPr>
        <w:t>SiO</w:t>
      </w:r>
      <w:r w:rsidRPr="00B807EC">
        <w:rPr>
          <w:i/>
          <w:vertAlign w:val="subscript"/>
          <w:lang w:val="en-US"/>
        </w:rPr>
        <w:t>x</w:t>
      </w:r>
      <w:proofErr w:type="spellEnd"/>
      <w:r w:rsidRPr="00B807EC">
        <w:t xml:space="preserve"> с этими компонентами в зазорах между </w:t>
      </w:r>
      <w:proofErr w:type="spellStart"/>
      <w:r w:rsidRPr="00B807EC">
        <w:rPr>
          <w:lang w:val="en-US"/>
        </w:rPr>
        <w:t>nc</w:t>
      </w:r>
      <w:proofErr w:type="spellEnd"/>
      <w:r w:rsidRPr="00B807EC">
        <w:t>-</w:t>
      </w:r>
      <w:r w:rsidRPr="00B807EC">
        <w:rPr>
          <w:lang w:val="en-US"/>
        </w:rPr>
        <w:t>Si</w:t>
      </w:r>
      <w:r w:rsidRPr="00B807EC">
        <w:t xml:space="preserve"> (или в разрывах </w:t>
      </w:r>
      <w:proofErr w:type="spellStart"/>
      <w:r w:rsidRPr="00B807EC">
        <w:t>филаментов</w:t>
      </w:r>
      <w:proofErr w:type="spellEnd"/>
      <w:r w:rsidRPr="00B807EC">
        <w:t xml:space="preserve">). В отличие от других моделей, эти механизмы не требуют протекания диффузионных процессов. Они согласуются с многочисленными работами, в которых исследовалось поведение водорода и воды в </w:t>
      </w:r>
      <w:proofErr w:type="spellStart"/>
      <w:r w:rsidRPr="00B807EC">
        <w:rPr>
          <w:lang w:val="en-US"/>
        </w:rPr>
        <w:t>SiO</w:t>
      </w:r>
      <w:r w:rsidRPr="00B807EC">
        <w:rPr>
          <w:i/>
          <w:vertAlign w:val="subscript"/>
          <w:lang w:val="en-US"/>
        </w:rPr>
        <w:t>x</w:t>
      </w:r>
      <w:proofErr w:type="spellEnd"/>
      <w:r w:rsidRPr="00B807EC">
        <w:t>, а также с компьютерными ра</w:t>
      </w:r>
      <w:r w:rsidRPr="00B807EC">
        <w:t>с</w:t>
      </w:r>
      <w:r w:rsidRPr="00B807EC">
        <w:t xml:space="preserve">четами. Однако применимость данных механизмов к конкретным </w:t>
      </w:r>
      <w:proofErr w:type="spellStart"/>
      <w:r w:rsidR="002B2598" w:rsidRPr="00B807EC">
        <w:t>мемристивным</w:t>
      </w:r>
      <w:proofErr w:type="spellEnd"/>
      <w:r w:rsidRPr="00B807EC">
        <w:t xml:space="preserve"> структ</w:t>
      </w:r>
      <w:r w:rsidRPr="00B807EC">
        <w:t>у</w:t>
      </w:r>
      <w:r w:rsidRPr="00B807EC">
        <w:t>рам не очевидна и требует дополнительных исследований.</w:t>
      </w:r>
    </w:p>
    <w:p w:rsidR="001444BC" w:rsidRDefault="00281DDB" w:rsidP="00165D7A">
      <w:pPr>
        <w:pStyle w:val="2"/>
      </w:pPr>
      <w:bookmarkStart w:id="18" w:name="_Toc473026742"/>
      <w:r w:rsidRPr="00B807EC">
        <w:lastRenderedPageBreak/>
        <w:t>1</w:t>
      </w:r>
      <w:r w:rsidR="009F3AC6" w:rsidRPr="00B807EC">
        <w:t>.2</w:t>
      </w:r>
      <w:r w:rsidR="00D95288">
        <w:t>.</w:t>
      </w:r>
      <w:r w:rsidR="009F3AC6" w:rsidRPr="00B807EC">
        <w:t xml:space="preserve"> Определение целей исследования</w:t>
      </w:r>
      <w:bookmarkEnd w:id="18"/>
    </w:p>
    <w:p w:rsidR="001444BC" w:rsidRPr="00B807EC" w:rsidRDefault="00AB6FA6" w:rsidP="00BC6649">
      <w:pPr>
        <w:spacing w:after="0" w:line="360" w:lineRule="auto"/>
        <w:ind w:firstLine="708"/>
        <w:jc w:val="both"/>
        <w:rPr>
          <w:rFonts w:cs="Times New Roman"/>
          <w:sz w:val="28"/>
          <w:szCs w:val="28"/>
        </w:rPr>
      </w:pPr>
      <w:r w:rsidRPr="00B807EC">
        <w:rPr>
          <w:rFonts w:eastAsia="Times New Roman" w:cs="Times New Roman"/>
          <w:bCs/>
          <w:szCs w:val="26"/>
          <w:lang w:eastAsia="ru-RU"/>
        </w:rPr>
        <w:t>К настоящему времени сформировались общие представления о возможных мех</w:t>
      </w:r>
      <w:r w:rsidRPr="00B807EC">
        <w:rPr>
          <w:rFonts w:eastAsia="Times New Roman" w:cs="Times New Roman"/>
          <w:bCs/>
          <w:szCs w:val="26"/>
          <w:lang w:eastAsia="ru-RU"/>
        </w:rPr>
        <w:t>а</w:t>
      </w:r>
      <w:r w:rsidRPr="00B807EC">
        <w:rPr>
          <w:rFonts w:eastAsia="Times New Roman" w:cs="Times New Roman"/>
          <w:bCs/>
          <w:szCs w:val="26"/>
          <w:lang w:eastAsia="ru-RU"/>
        </w:rPr>
        <w:t xml:space="preserve">низмах </w:t>
      </w:r>
      <w:r w:rsidR="00BC6649" w:rsidRPr="00B807EC">
        <w:rPr>
          <w:rFonts w:eastAsia="Times New Roman" w:cs="Times New Roman"/>
          <w:bCs/>
          <w:szCs w:val="26"/>
          <w:lang w:eastAsia="ru-RU"/>
        </w:rPr>
        <w:t>РП в оксидных материалах</w:t>
      </w:r>
      <w:r w:rsidRPr="00B807EC">
        <w:rPr>
          <w:rFonts w:eastAsia="Times New Roman" w:cs="Times New Roman"/>
          <w:bCs/>
          <w:szCs w:val="26"/>
          <w:lang w:eastAsia="ru-RU"/>
        </w:rPr>
        <w:t xml:space="preserve">, однако остались не рассмотренными многие вопросы, касающиеся выбора оптимальной комбинации материалов в тонкопленочной структуре, механизмов протекания тока в зависимости от вида и состояния диэлектрика, а также влияния внешних воздействий (температура, среда, радиационное воздействие). </w:t>
      </w:r>
    </w:p>
    <w:p w:rsidR="00044963" w:rsidRPr="00B807EC" w:rsidRDefault="00877E20" w:rsidP="00BC6649">
      <w:pPr>
        <w:widowControl w:val="0"/>
        <w:autoSpaceDE w:val="0"/>
        <w:autoSpaceDN w:val="0"/>
        <w:spacing w:after="0" w:line="360" w:lineRule="auto"/>
        <w:ind w:firstLine="709"/>
        <w:jc w:val="both"/>
        <w:rPr>
          <w:rFonts w:cs="Times New Roman"/>
          <w:szCs w:val="24"/>
        </w:rPr>
      </w:pPr>
      <w:r w:rsidRPr="00B807EC">
        <w:rPr>
          <w:rFonts w:cs="Times New Roman"/>
          <w:szCs w:val="24"/>
        </w:rPr>
        <w:t>Поэтому в разделе</w:t>
      </w:r>
      <w:r w:rsidR="00336DF2" w:rsidRPr="00B807EC">
        <w:rPr>
          <w:rFonts w:cs="Times New Roman"/>
          <w:szCs w:val="24"/>
        </w:rPr>
        <w:t xml:space="preserve"> 3</w:t>
      </w:r>
      <w:r w:rsidR="00BC6649" w:rsidRPr="00B807EC">
        <w:rPr>
          <w:rFonts w:cs="Times New Roman"/>
          <w:szCs w:val="24"/>
        </w:rPr>
        <w:t xml:space="preserve"> приводятся</w:t>
      </w:r>
      <w:r w:rsidR="00044963" w:rsidRPr="00B807EC">
        <w:rPr>
          <w:rFonts w:cs="Times New Roman"/>
          <w:szCs w:val="24"/>
        </w:rPr>
        <w:t xml:space="preserve"> результаты исследований влияния на параметры резистивного переключения</w:t>
      </w:r>
      <w:r w:rsidR="001F682D" w:rsidRPr="00B807EC">
        <w:rPr>
          <w:rFonts w:cs="Times New Roman"/>
          <w:szCs w:val="24"/>
        </w:rPr>
        <w:t xml:space="preserve"> по результатам измерения </w:t>
      </w:r>
      <w:r w:rsidR="002B2598" w:rsidRPr="00B807EC">
        <w:rPr>
          <w:rFonts w:cs="Times New Roman"/>
          <w:szCs w:val="24"/>
        </w:rPr>
        <w:t>вольтамперных</w:t>
      </w:r>
      <w:r w:rsidR="006A74E1" w:rsidRPr="00B807EC">
        <w:rPr>
          <w:rFonts w:cs="Times New Roman"/>
          <w:szCs w:val="24"/>
        </w:rPr>
        <w:t xml:space="preserve"> характеристик</w:t>
      </w:r>
      <w:r w:rsidR="00DE7F56">
        <w:rPr>
          <w:rFonts w:cs="Times New Roman"/>
          <w:szCs w:val="24"/>
        </w:rPr>
        <w:t>.</w:t>
      </w:r>
    </w:p>
    <w:p w:rsidR="00BC6649" w:rsidRPr="00B807EC" w:rsidRDefault="00044963" w:rsidP="00DE7F56">
      <w:pPr>
        <w:pStyle w:val="af3"/>
        <w:widowControl w:val="0"/>
        <w:numPr>
          <w:ilvl w:val="0"/>
          <w:numId w:val="2"/>
        </w:numPr>
        <w:autoSpaceDE w:val="0"/>
        <w:autoSpaceDN w:val="0"/>
        <w:spacing w:after="0" w:line="360" w:lineRule="auto"/>
        <w:ind w:left="1276" w:hanging="283"/>
        <w:jc w:val="both"/>
        <w:rPr>
          <w:rFonts w:eastAsia="Times New Roman" w:cs="Times New Roman"/>
          <w:b/>
          <w:bCs/>
          <w:iCs/>
          <w:szCs w:val="24"/>
          <w:lang w:eastAsia="ru-RU" w:bidi="en-US"/>
        </w:rPr>
      </w:pPr>
      <w:r w:rsidRPr="00B807EC">
        <w:rPr>
          <w:rFonts w:cs="Times New Roman"/>
          <w:szCs w:val="24"/>
        </w:rPr>
        <w:t>С</w:t>
      </w:r>
      <w:r w:rsidR="00BC6649" w:rsidRPr="00B807EC">
        <w:rPr>
          <w:rFonts w:cs="Times New Roman"/>
          <w:szCs w:val="24"/>
        </w:rPr>
        <w:t>техиометрии плёнок диоксида кремния</w:t>
      </w:r>
      <w:r w:rsidRPr="00B807EC">
        <w:rPr>
          <w:rFonts w:cs="Times New Roman"/>
          <w:szCs w:val="24"/>
        </w:rPr>
        <w:t>;</w:t>
      </w:r>
      <w:r w:rsidR="00BC6649" w:rsidRPr="00B807EC">
        <w:rPr>
          <w:rFonts w:cs="Times New Roman"/>
          <w:szCs w:val="24"/>
        </w:rPr>
        <w:t xml:space="preserve"> и </w:t>
      </w:r>
      <w:r w:rsidR="00BC6649" w:rsidRPr="00B807EC">
        <w:rPr>
          <w:rFonts w:eastAsia="Times New Roman" w:cs="Times New Roman"/>
          <w:bCs/>
          <w:iCs/>
          <w:szCs w:val="24"/>
          <w:lang w:eastAsia="ru-RU" w:bidi="en-US"/>
        </w:rPr>
        <w:t>геометрических параметров структуры на особенности резистивного переключения</w:t>
      </w:r>
      <w:r w:rsidR="00DE7F56">
        <w:rPr>
          <w:rFonts w:eastAsia="Times New Roman" w:cs="Times New Roman"/>
          <w:bCs/>
          <w:iCs/>
          <w:szCs w:val="24"/>
          <w:lang w:eastAsia="ru-RU" w:bidi="en-US"/>
        </w:rPr>
        <w:t>.</w:t>
      </w:r>
    </w:p>
    <w:p w:rsidR="00044963" w:rsidRPr="00B807EC" w:rsidRDefault="00044963" w:rsidP="00DE7F56">
      <w:pPr>
        <w:pStyle w:val="af3"/>
        <w:widowControl w:val="0"/>
        <w:numPr>
          <w:ilvl w:val="0"/>
          <w:numId w:val="2"/>
        </w:numPr>
        <w:autoSpaceDE w:val="0"/>
        <w:autoSpaceDN w:val="0"/>
        <w:spacing w:after="0" w:line="360" w:lineRule="auto"/>
        <w:ind w:left="1276" w:hanging="283"/>
        <w:jc w:val="both"/>
        <w:rPr>
          <w:rFonts w:eastAsia="Times New Roman" w:cs="Times New Roman"/>
          <w:b/>
          <w:bCs/>
          <w:iCs/>
          <w:szCs w:val="24"/>
          <w:lang w:eastAsia="ru-RU" w:bidi="en-US"/>
        </w:rPr>
      </w:pPr>
      <w:r w:rsidRPr="00B807EC">
        <w:rPr>
          <w:rFonts w:eastAsia="Times New Roman" w:cs="Times New Roman"/>
          <w:bCs/>
          <w:iCs/>
          <w:szCs w:val="24"/>
          <w:lang w:eastAsia="ru-RU" w:bidi="en-US"/>
        </w:rPr>
        <w:t>Геометрических параметров структуры</w:t>
      </w:r>
      <w:r w:rsidR="00DE7F56">
        <w:rPr>
          <w:rFonts w:eastAsia="Times New Roman" w:cs="Times New Roman"/>
          <w:bCs/>
          <w:iCs/>
          <w:szCs w:val="24"/>
          <w:lang w:eastAsia="ru-RU" w:bidi="en-US"/>
        </w:rPr>
        <w:t>.</w:t>
      </w:r>
    </w:p>
    <w:p w:rsidR="00044963" w:rsidRPr="00B807EC" w:rsidRDefault="00044963" w:rsidP="00DE7F56">
      <w:pPr>
        <w:pStyle w:val="af3"/>
        <w:widowControl w:val="0"/>
        <w:numPr>
          <w:ilvl w:val="0"/>
          <w:numId w:val="2"/>
        </w:numPr>
        <w:autoSpaceDE w:val="0"/>
        <w:autoSpaceDN w:val="0"/>
        <w:spacing w:after="0" w:line="360" w:lineRule="auto"/>
        <w:ind w:left="1276" w:hanging="283"/>
        <w:jc w:val="both"/>
        <w:rPr>
          <w:rFonts w:eastAsia="Times New Roman" w:cs="Times New Roman"/>
          <w:b/>
          <w:bCs/>
          <w:iCs/>
          <w:szCs w:val="24"/>
          <w:lang w:eastAsia="ru-RU" w:bidi="en-US"/>
        </w:rPr>
      </w:pPr>
      <w:r w:rsidRPr="00B807EC">
        <w:rPr>
          <w:rFonts w:eastAsia="Times New Roman" w:cs="Times New Roman"/>
          <w:bCs/>
          <w:iCs/>
          <w:szCs w:val="24"/>
          <w:lang w:eastAsia="ru-RU" w:bidi="en-US"/>
        </w:rPr>
        <w:t>Наличия кисл</w:t>
      </w:r>
      <w:r w:rsidR="00DE7F56">
        <w:rPr>
          <w:rFonts w:eastAsia="Times New Roman" w:cs="Times New Roman"/>
          <w:bCs/>
          <w:iCs/>
          <w:szCs w:val="24"/>
          <w:lang w:eastAsia="ru-RU" w:bidi="en-US"/>
        </w:rPr>
        <w:t xml:space="preserve">орода в среде работы </w:t>
      </w:r>
      <w:proofErr w:type="spellStart"/>
      <w:r w:rsidR="00DE7F56">
        <w:rPr>
          <w:rFonts w:eastAsia="Times New Roman" w:cs="Times New Roman"/>
          <w:bCs/>
          <w:iCs/>
          <w:szCs w:val="24"/>
          <w:lang w:eastAsia="ru-RU" w:bidi="en-US"/>
        </w:rPr>
        <w:t>мемристора</w:t>
      </w:r>
      <w:proofErr w:type="spellEnd"/>
      <w:r w:rsidR="00DE7F56">
        <w:rPr>
          <w:rFonts w:eastAsia="Times New Roman" w:cs="Times New Roman"/>
          <w:bCs/>
          <w:iCs/>
          <w:szCs w:val="24"/>
          <w:lang w:eastAsia="ru-RU" w:bidi="en-US"/>
        </w:rPr>
        <w:t>.</w:t>
      </w:r>
    </w:p>
    <w:p w:rsidR="00044963" w:rsidRPr="00B807EC" w:rsidRDefault="00044963" w:rsidP="00DE7F56">
      <w:pPr>
        <w:pStyle w:val="af3"/>
        <w:widowControl w:val="0"/>
        <w:numPr>
          <w:ilvl w:val="0"/>
          <w:numId w:val="2"/>
        </w:numPr>
        <w:autoSpaceDE w:val="0"/>
        <w:autoSpaceDN w:val="0"/>
        <w:spacing w:after="0" w:line="360" w:lineRule="auto"/>
        <w:ind w:left="1276" w:hanging="283"/>
        <w:jc w:val="both"/>
        <w:rPr>
          <w:rFonts w:eastAsia="Times New Roman" w:cs="Times New Roman"/>
          <w:b/>
          <w:bCs/>
          <w:iCs/>
          <w:szCs w:val="24"/>
          <w:lang w:eastAsia="ru-RU" w:bidi="en-US"/>
        </w:rPr>
      </w:pPr>
      <w:r w:rsidRPr="00B807EC">
        <w:rPr>
          <w:rFonts w:eastAsia="Times New Roman" w:cs="Times New Roman"/>
          <w:bCs/>
          <w:iCs/>
          <w:szCs w:val="24"/>
          <w:lang w:eastAsia="ru-RU" w:bidi="en-US"/>
        </w:rPr>
        <w:t>Радиационного воздействия</w:t>
      </w:r>
      <w:r w:rsidR="00DE7F56">
        <w:rPr>
          <w:rFonts w:eastAsia="Times New Roman" w:cs="Times New Roman"/>
          <w:bCs/>
          <w:iCs/>
          <w:szCs w:val="24"/>
          <w:lang w:eastAsia="ru-RU" w:bidi="en-US"/>
        </w:rPr>
        <w:t>.</w:t>
      </w:r>
    </w:p>
    <w:p w:rsidR="00A77658" w:rsidRPr="00B807EC" w:rsidRDefault="00336DF2" w:rsidP="00336DF2">
      <w:pPr>
        <w:spacing w:after="0" w:line="360" w:lineRule="auto"/>
        <w:ind w:firstLine="708"/>
        <w:jc w:val="both"/>
        <w:rPr>
          <w:rFonts w:cs="Times New Roman"/>
          <w:szCs w:val="24"/>
        </w:rPr>
      </w:pPr>
      <w:r w:rsidRPr="00B807EC">
        <w:rPr>
          <w:rFonts w:cs="Times New Roman"/>
          <w:szCs w:val="24"/>
        </w:rPr>
        <w:t>В п. 3</w:t>
      </w:r>
      <w:r w:rsidR="0048421A" w:rsidRPr="00B807EC">
        <w:rPr>
          <w:rFonts w:cs="Times New Roman"/>
          <w:szCs w:val="24"/>
        </w:rPr>
        <w:t>.</w:t>
      </w:r>
      <w:r w:rsidR="00431080" w:rsidRPr="00B807EC">
        <w:rPr>
          <w:rFonts w:cs="Times New Roman"/>
          <w:szCs w:val="24"/>
        </w:rPr>
        <w:t>4</w:t>
      </w:r>
      <w:r w:rsidR="0048421A" w:rsidRPr="00B807EC">
        <w:rPr>
          <w:rFonts w:cs="Times New Roman"/>
          <w:szCs w:val="24"/>
        </w:rPr>
        <w:t xml:space="preserve"> приводятся результаты измерения проводимости </w:t>
      </w:r>
      <w:proofErr w:type="spellStart"/>
      <w:r w:rsidR="00532DE1" w:rsidRPr="00B807EC">
        <w:rPr>
          <w:rFonts w:cs="Times New Roman"/>
          <w:szCs w:val="24"/>
        </w:rPr>
        <w:t>мемристив</w:t>
      </w:r>
      <w:r w:rsidR="00877E20" w:rsidRPr="00B807EC">
        <w:rPr>
          <w:rFonts w:cs="Times New Roman"/>
          <w:szCs w:val="24"/>
        </w:rPr>
        <w:t>ных</w:t>
      </w:r>
      <w:proofErr w:type="spellEnd"/>
      <w:r w:rsidR="00877E20" w:rsidRPr="00B807EC">
        <w:rPr>
          <w:rFonts w:cs="Times New Roman"/>
          <w:szCs w:val="24"/>
        </w:rPr>
        <w:t xml:space="preserve"> структур</w:t>
      </w:r>
      <w:r w:rsidR="001F682D" w:rsidRPr="00B807EC">
        <w:rPr>
          <w:rFonts w:cs="Times New Roman"/>
          <w:szCs w:val="24"/>
        </w:rPr>
        <w:t xml:space="preserve"> в состояниях с разным сопротивлением в зависимости от частоты (так называемый м</w:t>
      </w:r>
      <w:r w:rsidR="006A74E1" w:rsidRPr="00B807EC">
        <w:rPr>
          <w:rFonts w:cs="Times New Roman"/>
          <w:szCs w:val="24"/>
        </w:rPr>
        <w:t xml:space="preserve">етод </w:t>
      </w:r>
      <w:proofErr w:type="spellStart"/>
      <w:r w:rsidR="006A74E1" w:rsidRPr="00B807EC">
        <w:rPr>
          <w:rFonts w:cs="Times New Roman"/>
          <w:szCs w:val="24"/>
        </w:rPr>
        <w:t>импедансной</w:t>
      </w:r>
      <w:proofErr w:type="spellEnd"/>
      <w:r w:rsidR="006A74E1" w:rsidRPr="00B807EC">
        <w:rPr>
          <w:rFonts w:cs="Times New Roman"/>
          <w:szCs w:val="24"/>
        </w:rPr>
        <w:t xml:space="preserve"> спектроскопии) как дополнительного метода исследования.</w:t>
      </w:r>
    </w:p>
    <w:p w:rsidR="006A74E1" w:rsidRPr="00B807EC" w:rsidRDefault="006A74E1" w:rsidP="00336DF2">
      <w:pPr>
        <w:spacing w:after="0" w:line="360" w:lineRule="auto"/>
        <w:ind w:firstLine="708"/>
        <w:jc w:val="both"/>
        <w:rPr>
          <w:rFonts w:cs="Times New Roman"/>
          <w:szCs w:val="24"/>
        </w:rPr>
      </w:pPr>
      <w:r w:rsidRPr="00B807EC">
        <w:rPr>
          <w:rFonts w:cs="Times New Roman"/>
          <w:szCs w:val="24"/>
        </w:rPr>
        <w:t>Предварительно в разделе</w:t>
      </w:r>
      <w:r w:rsidR="00336DF2" w:rsidRPr="00B807EC">
        <w:rPr>
          <w:rFonts w:cs="Times New Roman"/>
          <w:szCs w:val="24"/>
        </w:rPr>
        <w:t xml:space="preserve"> 2</w:t>
      </w:r>
      <w:r w:rsidRPr="00B807EC">
        <w:rPr>
          <w:rFonts w:cs="Times New Roman"/>
          <w:szCs w:val="24"/>
        </w:rPr>
        <w:t xml:space="preserve"> кратко излагаются технология и режимы изготовления структур, а также особенности электрофизических характеристик.</w:t>
      </w:r>
    </w:p>
    <w:p w:rsidR="006843B8" w:rsidRDefault="006843B8">
      <w:pPr>
        <w:rPr>
          <w:rFonts w:eastAsiaTheme="majorEastAsia" w:cstheme="majorBidi"/>
          <w:b/>
          <w:szCs w:val="32"/>
        </w:rPr>
      </w:pPr>
      <w:r>
        <w:br w:type="page"/>
      </w:r>
    </w:p>
    <w:p w:rsidR="001444BC" w:rsidRDefault="00281DDB" w:rsidP="00165D7A">
      <w:pPr>
        <w:pStyle w:val="1"/>
        <w:rPr>
          <w:vertAlign w:val="subscript"/>
        </w:rPr>
      </w:pPr>
      <w:bookmarkStart w:id="19" w:name="_Toc473026743"/>
      <w:r w:rsidRPr="00B807EC">
        <w:lastRenderedPageBreak/>
        <w:t>2</w:t>
      </w:r>
      <w:r w:rsidR="00D82D57">
        <w:t>.</w:t>
      </w:r>
      <w:r w:rsidR="001444BC" w:rsidRPr="00B807EC">
        <w:t xml:space="preserve"> Технология изготовления и методика элект</w:t>
      </w:r>
      <w:r w:rsidR="00532DE1" w:rsidRPr="00B807EC">
        <w:t xml:space="preserve">рофизических измерений </w:t>
      </w:r>
      <w:proofErr w:type="spellStart"/>
      <w:r w:rsidR="00532DE1" w:rsidRPr="00B807EC">
        <w:t>мемристи</w:t>
      </w:r>
      <w:r w:rsidR="00532DE1" w:rsidRPr="00B807EC">
        <w:t>в</w:t>
      </w:r>
      <w:r w:rsidR="001444BC" w:rsidRPr="00B807EC">
        <w:t>ных</w:t>
      </w:r>
      <w:proofErr w:type="spellEnd"/>
      <w:r w:rsidR="001444BC" w:rsidRPr="00B807EC">
        <w:t xml:space="preserve"> структур на основе </w:t>
      </w:r>
      <w:proofErr w:type="spellStart"/>
      <w:r w:rsidR="001444BC" w:rsidRPr="00B807EC">
        <w:rPr>
          <w:lang w:val="en-US"/>
        </w:rPr>
        <w:t>SiO</w:t>
      </w:r>
      <w:proofErr w:type="spellEnd"/>
      <w:r w:rsidR="001444BC" w:rsidRPr="00B807EC">
        <w:rPr>
          <w:vertAlign w:val="subscript"/>
        </w:rPr>
        <w:t>2</w:t>
      </w:r>
      <w:bookmarkEnd w:id="19"/>
    </w:p>
    <w:p w:rsidR="00E71DE9" w:rsidRPr="00E71DE9" w:rsidRDefault="00E71DE9" w:rsidP="00E71DE9"/>
    <w:p w:rsidR="00681C7D" w:rsidRPr="00B807EC" w:rsidRDefault="00281DDB" w:rsidP="00165D7A">
      <w:pPr>
        <w:pStyle w:val="2"/>
      </w:pPr>
      <w:bookmarkStart w:id="20" w:name="_Toc473026744"/>
      <w:r w:rsidRPr="00B807EC">
        <w:t>2</w:t>
      </w:r>
      <w:r w:rsidR="001444BC" w:rsidRPr="00B807EC">
        <w:t>.1</w:t>
      </w:r>
      <w:r w:rsidR="00D82D57">
        <w:t>.</w:t>
      </w:r>
      <w:r w:rsidR="001444BC" w:rsidRPr="00B807EC">
        <w:t xml:space="preserve"> Топология </w:t>
      </w:r>
      <w:r w:rsidR="008F35C4" w:rsidRPr="00B807EC">
        <w:t>и технология</w:t>
      </w:r>
      <w:r w:rsidR="00A937A4" w:rsidRPr="00B807EC">
        <w:t xml:space="preserve"> изготовления</w:t>
      </w:r>
      <w:r w:rsidR="008F35C4" w:rsidRPr="00B807EC">
        <w:t xml:space="preserve"> </w:t>
      </w:r>
      <w:r w:rsidR="00BF22E3" w:rsidRPr="00B807EC">
        <w:t>исследуемых структур</w:t>
      </w:r>
      <w:bookmarkEnd w:id="20"/>
    </w:p>
    <w:p w:rsidR="00CF47F9" w:rsidRPr="00B807EC" w:rsidRDefault="00CF47F9" w:rsidP="008F35C4">
      <w:pPr>
        <w:spacing w:after="0" w:line="360" w:lineRule="auto"/>
        <w:ind w:firstLine="709"/>
        <w:jc w:val="both"/>
        <w:rPr>
          <w:rFonts w:cs="Times New Roman"/>
          <w:szCs w:val="24"/>
        </w:rPr>
      </w:pPr>
      <w:r w:rsidRPr="00B807EC">
        <w:rPr>
          <w:rFonts w:cs="Times New Roman"/>
          <w:szCs w:val="24"/>
        </w:rPr>
        <w:t xml:space="preserve">Типичная топология </w:t>
      </w:r>
      <w:proofErr w:type="spellStart"/>
      <w:r w:rsidRPr="00B807EC">
        <w:rPr>
          <w:rFonts w:cs="Times New Roman"/>
          <w:szCs w:val="24"/>
        </w:rPr>
        <w:t>мемристивных</w:t>
      </w:r>
      <w:proofErr w:type="spellEnd"/>
      <w:r w:rsidRPr="00B807EC">
        <w:rPr>
          <w:rFonts w:cs="Times New Roman"/>
          <w:szCs w:val="24"/>
        </w:rPr>
        <w:t xml:space="preserve"> структур </w:t>
      </w:r>
      <w:r w:rsidR="003077EB" w:rsidRPr="00B807EC">
        <w:rPr>
          <w:rFonts w:cs="Times New Roman"/>
          <w:szCs w:val="24"/>
        </w:rPr>
        <w:t xml:space="preserve">представлена на рисунке </w:t>
      </w:r>
      <w:r w:rsidR="006843B8">
        <w:rPr>
          <w:rFonts w:cs="Times New Roman"/>
          <w:szCs w:val="24"/>
        </w:rPr>
        <w:t>3</w:t>
      </w:r>
      <w:r w:rsidR="003077EB" w:rsidRPr="00B807EC">
        <w:rPr>
          <w:rFonts w:cs="Times New Roman"/>
          <w:szCs w:val="24"/>
        </w:rPr>
        <w:t>. Слой циркония под золотом был необходим для улучшения адгезии верхнего электрода к окс</w:t>
      </w:r>
      <w:r w:rsidR="003077EB" w:rsidRPr="00B807EC">
        <w:rPr>
          <w:rFonts w:cs="Times New Roman"/>
          <w:szCs w:val="24"/>
        </w:rPr>
        <w:t>и</w:t>
      </w:r>
      <w:r w:rsidR="003077EB" w:rsidRPr="00B807EC">
        <w:rPr>
          <w:rFonts w:cs="Times New Roman"/>
          <w:szCs w:val="24"/>
        </w:rPr>
        <w:t>ду.</w:t>
      </w:r>
    </w:p>
    <w:p w:rsidR="008F35C4" w:rsidRPr="00B807EC" w:rsidRDefault="003D02F1" w:rsidP="00A77658">
      <w:pPr>
        <w:spacing w:after="0" w:line="360" w:lineRule="auto"/>
        <w:ind w:firstLine="709"/>
        <w:jc w:val="center"/>
        <w:rPr>
          <w:rFonts w:cs="Times New Roman"/>
          <w:szCs w:val="24"/>
        </w:rPr>
      </w:pPr>
      <w:r w:rsidRPr="00B807EC">
        <w:rPr>
          <w:rFonts w:cs="Times New Roman"/>
          <w:noProof/>
          <w:szCs w:val="24"/>
          <w:lang w:eastAsia="ru-RU"/>
        </w:rPr>
        <w:drawing>
          <wp:inline distT="0" distB="0" distL="0" distR="0">
            <wp:extent cx="2512612" cy="19954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8221" cy="2007879"/>
                    </a:xfrm>
                    <a:prstGeom prst="rect">
                      <a:avLst/>
                    </a:prstGeom>
                    <a:noFill/>
                  </pic:spPr>
                </pic:pic>
              </a:graphicData>
            </a:graphic>
          </wp:inline>
        </w:drawing>
      </w:r>
    </w:p>
    <w:p w:rsidR="008F35C4" w:rsidRPr="00F51078" w:rsidRDefault="008F35C4" w:rsidP="00165D7A">
      <w:pPr>
        <w:spacing w:line="276" w:lineRule="auto"/>
        <w:ind w:firstLine="709"/>
        <w:jc w:val="center"/>
        <w:rPr>
          <w:rFonts w:cs="Times New Roman"/>
          <w:sz w:val="20"/>
          <w:szCs w:val="24"/>
        </w:rPr>
      </w:pPr>
      <w:r w:rsidRPr="00B807EC">
        <w:rPr>
          <w:rFonts w:cs="Times New Roman"/>
          <w:sz w:val="20"/>
          <w:szCs w:val="24"/>
        </w:rPr>
        <w:t>Рис</w:t>
      </w:r>
      <w:r w:rsidR="003B5062" w:rsidRPr="00B807EC">
        <w:rPr>
          <w:rFonts w:cs="Times New Roman"/>
          <w:sz w:val="20"/>
          <w:szCs w:val="24"/>
        </w:rPr>
        <w:t xml:space="preserve">унок </w:t>
      </w:r>
      <w:r w:rsidR="006843B8">
        <w:rPr>
          <w:rFonts w:cs="Times New Roman"/>
          <w:sz w:val="20"/>
          <w:szCs w:val="24"/>
        </w:rPr>
        <w:t>3</w:t>
      </w:r>
      <w:r w:rsidRPr="00B807EC">
        <w:rPr>
          <w:rFonts w:cs="Times New Roman"/>
          <w:sz w:val="20"/>
          <w:szCs w:val="24"/>
        </w:rPr>
        <w:t xml:space="preserve">. Типичная структура </w:t>
      </w:r>
      <w:proofErr w:type="spellStart"/>
      <w:r w:rsidRPr="00B807EC">
        <w:rPr>
          <w:rFonts w:cs="Times New Roman"/>
          <w:sz w:val="20"/>
          <w:szCs w:val="24"/>
        </w:rPr>
        <w:t>мемристивной</w:t>
      </w:r>
      <w:proofErr w:type="spellEnd"/>
      <w:r w:rsidRPr="00B807EC">
        <w:rPr>
          <w:rFonts w:cs="Times New Roman"/>
          <w:sz w:val="20"/>
          <w:szCs w:val="24"/>
        </w:rPr>
        <w:t xml:space="preserve"> структуры</w:t>
      </w:r>
      <w:r w:rsidR="003D02F1" w:rsidRPr="00B807EC">
        <w:rPr>
          <w:rFonts w:cs="Times New Roman"/>
          <w:sz w:val="20"/>
          <w:szCs w:val="24"/>
        </w:rPr>
        <w:t xml:space="preserve"> с верхним электродом </w:t>
      </w:r>
      <w:proofErr w:type="spellStart"/>
      <w:r w:rsidR="003D02F1" w:rsidRPr="00B807EC">
        <w:rPr>
          <w:rFonts w:cs="Times New Roman"/>
          <w:sz w:val="20"/>
          <w:szCs w:val="24"/>
        </w:rPr>
        <w:t>Au</w:t>
      </w:r>
      <w:proofErr w:type="spellEnd"/>
      <w:r w:rsidR="003D02F1" w:rsidRPr="00B807EC">
        <w:rPr>
          <w:rFonts w:cs="Times New Roman"/>
          <w:sz w:val="20"/>
          <w:szCs w:val="24"/>
        </w:rPr>
        <w:t xml:space="preserve"> и нижним </w:t>
      </w:r>
      <w:proofErr w:type="spellStart"/>
      <w:r w:rsidR="003D02F1" w:rsidRPr="00B807EC">
        <w:rPr>
          <w:rFonts w:cs="Times New Roman"/>
          <w:sz w:val="20"/>
          <w:szCs w:val="24"/>
          <w:lang w:val="en-US"/>
        </w:rPr>
        <w:t>TiN</w:t>
      </w:r>
      <w:proofErr w:type="spellEnd"/>
    </w:p>
    <w:p w:rsidR="008F35C4" w:rsidRDefault="008F35C4" w:rsidP="00165D7A">
      <w:pPr>
        <w:widowControl w:val="0"/>
        <w:autoSpaceDE w:val="0"/>
        <w:autoSpaceDN w:val="0"/>
        <w:spacing w:after="0" w:line="360" w:lineRule="auto"/>
        <w:ind w:firstLine="708"/>
        <w:jc w:val="both"/>
        <w:rPr>
          <w:rFonts w:eastAsia="Times New Roman" w:cs="Times New Roman"/>
          <w:bCs/>
          <w:iCs/>
          <w:szCs w:val="24"/>
          <w:lang w:eastAsia="ru-RU" w:bidi="en-US"/>
        </w:rPr>
      </w:pPr>
      <w:r w:rsidRPr="00B807EC">
        <w:rPr>
          <w:rFonts w:eastAsia="Times New Roman" w:cs="Times New Roman"/>
          <w:bCs/>
          <w:iCs/>
          <w:szCs w:val="24"/>
          <w:lang w:eastAsia="ru-RU" w:bidi="en-US"/>
        </w:rPr>
        <w:t xml:space="preserve">Тонкопленочные </w:t>
      </w:r>
      <w:proofErr w:type="spellStart"/>
      <w:r w:rsidRPr="00B807EC">
        <w:rPr>
          <w:rFonts w:eastAsia="Times New Roman" w:cs="Times New Roman"/>
          <w:bCs/>
          <w:iCs/>
          <w:szCs w:val="24"/>
          <w:lang w:eastAsia="ru-RU" w:bidi="en-US"/>
        </w:rPr>
        <w:t>мемристивные</w:t>
      </w:r>
      <w:proofErr w:type="spellEnd"/>
      <w:r w:rsidRPr="00B807EC">
        <w:rPr>
          <w:rFonts w:eastAsia="Times New Roman" w:cs="Times New Roman"/>
          <w:bCs/>
          <w:iCs/>
          <w:szCs w:val="24"/>
          <w:lang w:eastAsia="ru-RU" w:bidi="en-US"/>
        </w:rPr>
        <w:t xml:space="preserve"> структуры на основе оксидов кремния с разной стехиометрией формировались на подложках термически окисленн</w:t>
      </w:r>
      <w:r w:rsidR="00A77658" w:rsidRPr="00B807EC">
        <w:rPr>
          <w:rFonts w:eastAsia="Times New Roman" w:cs="Times New Roman"/>
          <w:bCs/>
          <w:iCs/>
          <w:szCs w:val="24"/>
          <w:lang w:eastAsia="ru-RU" w:bidi="en-US"/>
        </w:rPr>
        <w:t>ого кремния с металл</w:t>
      </w:r>
      <w:r w:rsidR="00A77658" w:rsidRPr="00B807EC">
        <w:rPr>
          <w:rFonts w:eastAsia="Times New Roman" w:cs="Times New Roman"/>
          <w:bCs/>
          <w:iCs/>
          <w:szCs w:val="24"/>
          <w:lang w:eastAsia="ru-RU" w:bidi="en-US"/>
        </w:rPr>
        <w:t>и</w:t>
      </w:r>
      <w:r w:rsidR="00A77658" w:rsidRPr="00B807EC">
        <w:rPr>
          <w:rFonts w:eastAsia="Times New Roman" w:cs="Times New Roman"/>
          <w:bCs/>
          <w:iCs/>
          <w:szCs w:val="24"/>
          <w:lang w:eastAsia="ru-RU" w:bidi="en-US"/>
        </w:rPr>
        <w:t xml:space="preserve">зацией </w:t>
      </w:r>
      <w:proofErr w:type="spellStart"/>
      <w:r w:rsidR="00A77658" w:rsidRPr="00B807EC">
        <w:rPr>
          <w:rFonts w:eastAsia="Times New Roman" w:cs="Times New Roman"/>
          <w:bCs/>
          <w:iCs/>
          <w:szCs w:val="24"/>
          <w:lang w:eastAsia="ru-RU" w:bidi="en-US"/>
        </w:rPr>
        <w:t>TiN</w:t>
      </w:r>
      <w:proofErr w:type="spellEnd"/>
      <w:r w:rsidRPr="00B807EC">
        <w:rPr>
          <w:rFonts w:eastAsia="Times New Roman" w:cs="Times New Roman"/>
          <w:bCs/>
          <w:iCs/>
          <w:szCs w:val="24"/>
          <w:lang w:eastAsia="ru-RU" w:bidi="en-US"/>
        </w:rPr>
        <w:t>(25nm)/</w:t>
      </w:r>
      <w:proofErr w:type="spellStart"/>
      <w:r w:rsidRPr="00B807EC">
        <w:rPr>
          <w:rFonts w:eastAsia="Times New Roman" w:cs="Times New Roman"/>
          <w:bCs/>
          <w:iCs/>
          <w:szCs w:val="24"/>
          <w:lang w:eastAsia="ru-RU" w:bidi="en-US"/>
        </w:rPr>
        <w:t>Ti</w:t>
      </w:r>
      <w:proofErr w:type="spellEnd"/>
      <w:r w:rsidRPr="00B807EC">
        <w:rPr>
          <w:rFonts w:eastAsia="Times New Roman" w:cs="Times New Roman"/>
          <w:bCs/>
          <w:iCs/>
          <w:szCs w:val="24"/>
          <w:lang w:eastAsia="ru-RU" w:bidi="en-US"/>
        </w:rPr>
        <w:t>(25</w:t>
      </w:r>
      <w:r w:rsidR="00A77658" w:rsidRPr="00B807EC">
        <w:rPr>
          <w:rFonts w:eastAsia="Times New Roman" w:cs="Times New Roman"/>
          <w:bCs/>
          <w:iCs/>
          <w:szCs w:val="24"/>
          <w:lang w:eastAsia="ru-RU" w:bidi="en-US"/>
        </w:rPr>
        <w:t>nm)/</w:t>
      </w:r>
      <w:r w:rsidRPr="00B807EC">
        <w:rPr>
          <w:rFonts w:eastAsia="Times New Roman" w:cs="Times New Roman"/>
          <w:bCs/>
          <w:iCs/>
          <w:szCs w:val="24"/>
          <w:lang w:eastAsia="ru-RU" w:bidi="en-US"/>
        </w:rPr>
        <w:t>SiO</w:t>
      </w:r>
      <w:r w:rsidRPr="00B807EC">
        <w:rPr>
          <w:rFonts w:eastAsia="Times New Roman" w:cs="Times New Roman"/>
          <w:bCs/>
          <w:iCs/>
          <w:szCs w:val="24"/>
          <w:vertAlign w:val="subscript"/>
          <w:lang w:eastAsia="ru-RU" w:bidi="en-US"/>
        </w:rPr>
        <w:t>2</w:t>
      </w:r>
      <w:r w:rsidRPr="00B807EC">
        <w:rPr>
          <w:rFonts w:eastAsia="Times New Roman" w:cs="Times New Roman"/>
          <w:bCs/>
          <w:iCs/>
          <w:szCs w:val="24"/>
          <w:lang w:eastAsia="ru-RU" w:bidi="en-US"/>
        </w:rPr>
        <w:t>(30nm)/</w:t>
      </w:r>
      <w:proofErr w:type="spellStart"/>
      <w:r w:rsidRPr="00B807EC">
        <w:rPr>
          <w:rFonts w:eastAsia="Times New Roman" w:cs="Times New Roman"/>
          <w:bCs/>
          <w:iCs/>
          <w:szCs w:val="24"/>
          <w:lang w:eastAsia="ru-RU" w:bidi="en-US"/>
        </w:rPr>
        <w:t>Si</w:t>
      </w:r>
      <w:proofErr w:type="spellEnd"/>
      <w:r w:rsidRPr="00B807EC">
        <w:rPr>
          <w:rFonts w:eastAsia="Times New Roman" w:cs="Times New Roman"/>
          <w:bCs/>
          <w:iCs/>
          <w:szCs w:val="24"/>
          <w:lang w:eastAsia="ru-RU" w:bidi="en-US"/>
        </w:rPr>
        <w:t>. Пленки стехиометрического диоксида (</w:t>
      </w:r>
      <w:proofErr w:type="spellStart"/>
      <w:r w:rsidRPr="00B807EC">
        <w:rPr>
          <w:rFonts w:eastAsia="Times New Roman" w:cs="Times New Roman"/>
          <w:bCs/>
          <w:iCs/>
          <w:szCs w:val="24"/>
          <w:lang w:val="en-US" w:eastAsia="ru-RU" w:bidi="en-US"/>
        </w:rPr>
        <w:t>SiO</w:t>
      </w:r>
      <w:proofErr w:type="spellEnd"/>
      <w:r w:rsidRPr="00B807EC">
        <w:rPr>
          <w:rFonts w:eastAsia="Times New Roman" w:cs="Times New Roman"/>
          <w:bCs/>
          <w:iCs/>
          <w:szCs w:val="24"/>
          <w:vertAlign w:val="subscript"/>
          <w:lang w:eastAsia="ru-RU" w:bidi="en-US"/>
        </w:rPr>
        <w:t>2</w:t>
      </w:r>
      <w:r w:rsidRPr="00B807EC">
        <w:rPr>
          <w:rFonts w:eastAsia="Times New Roman" w:cs="Times New Roman"/>
          <w:bCs/>
          <w:iCs/>
          <w:szCs w:val="24"/>
          <w:lang w:eastAsia="ru-RU" w:bidi="en-US"/>
        </w:rPr>
        <w:t xml:space="preserve">) осаждались методом высокочастотного магнетронного распыления мишени плавленого кварца на установке </w:t>
      </w:r>
      <w:proofErr w:type="spellStart"/>
      <w:r w:rsidRPr="00B807EC">
        <w:rPr>
          <w:rFonts w:eastAsia="Times New Roman" w:cs="Times New Roman"/>
          <w:bCs/>
          <w:iCs/>
          <w:szCs w:val="24"/>
          <w:lang w:eastAsia="ru-RU" w:bidi="en-US"/>
        </w:rPr>
        <w:t>MagSputt</w:t>
      </w:r>
      <w:proofErr w:type="spellEnd"/>
      <w:r w:rsidRPr="00B807EC">
        <w:rPr>
          <w:rFonts w:eastAsia="Times New Roman" w:cs="Times New Roman"/>
          <w:bCs/>
          <w:iCs/>
          <w:szCs w:val="24"/>
          <w:lang w:eastAsia="ru-RU" w:bidi="en-US"/>
        </w:rPr>
        <w:t> 3G-2 (</w:t>
      </w:r>
      <w:proofErr w:type="spellStart"/>
      <w:r w:rsidRPr="00B807EC">
        <w:rPr>
          <w:rFonts w:eastAsia="Times New Roman" w:cs="Times New Roman"/>
          <w:bCs/>
          <w:iCs/>
          <w:szCs w:val="24"/>
          <w:lang w:val="en-US" w:eastAsia="ru-RU" w:bidi="en-US"/>
        </w:rPr>
        <w:t>Torr</w:t>
      </w:r>
      <w:proofErr w:type="spellEnd"/>
      <w:r w:rsidRPr="00B807EC">
        <w:rPr>
          <w:rFonts w:eastAsia="Times New Roman" w:cs="Times New Roman"/>
          <w:bCs/>
          <w:iCs/>
          <w:szCs w:val="24"/>
          <w:lang w:eastAsia="ru-RU" w:bidi="en-US"/>
        </w:rPr>
        <w:t> </w:t>
      </w:r>
      <w:proofErr w:type="spellStart"/>
      <w:r w:rsidRPr="00B807EC">
        <w:rPr>
          <w:rFonts w:eastAsia="Times New Roman" w:cs="Times New Roman"/>
          <w:bCs/>
          <w:iCs/>
          <w:szCs w:val="24"/>
          <w:lang w:val="en-US" w:eastAsia="ru-RU" w:bidi="en-US"/>
        </w:rPr>
        <w:t>Int</w:t>
      </w:r>
      <w:proofErr w:type="spellEnd"/>
      <w:r w:rsidRPr="00B807EC">
        <w:rPr>
          <w:rFonts w:eastAsia="Times New Roman" w:cs="Times New Roman"/>
          <w:bCs/>
          <w:iCs/>
          <w:szCs w:val="24"/>
          <w:lang w:eastAsia="ru-RU" w:bidi="en-US"/>
        </w:rPr>
        <w:t xml:space="preserve">.) в смеси газов </w:t>
      </w:r>
      <w:proofErr w:type="spellStart"/>
      <w:r w:rsidRPr="00B807EC">
        <w:rPr>
          <w:rFonts w:eastAsia="Times New Roman" w:cs="Times New Roman"/>
          <w:bCs/>
          <w:iCs/>
          <w:szCs w:val="24"/>
          <w:lang w:val="en-US" w:eastAsia="ru-RU" w:bidi="en-US"/>
        </w:rPr>
        <w:t>Ar</w:t>
      </w:r>
      <w:proofErr w:type="spellEnd"/>
      <w:r w:rsidRPr="00B807EC">
        <w:rPr>
          <w:rFonts w:eastAsia="Times New Roman" w:cs="Times New Roman"/>
          <w:bCs/>
          <w:iCs/>
          <w:szCs w:val="24"/>
          <w:lang w:eastAsia="ru-RU" w:bidi="en-US"/>
        </w:rPr>
        <w:t>-</w:t>
      </w:r>
      <w:r w:rsidRPr="00B807EC">
        <w:rPr>
          <w:rFonts w:eastAsia="Times New Roman" w:cs="Times New Roman"/>
          <w:bCs/>
          <w:iCs/>
          <w:szCs w:val="24"/>
          <w:lang w:val="en-US" w:eastAsia="ru-RU" w:bidi="en-US"/>
        </w:rPr>
        <w:t>O</w:t>
      </w:r>
      <w:r w:rsidRPr="00B807EC">
        <w:rPr>
          <w:rFonts w:eastAsia="Times New Roman" w:cs="Times New Roman"/>
          <w:bCs/>
          <w:iCs/>
          <w:szCs w:val="24"/>
          <w:vertAlign w:val="subscript"/>
          <w:lang w:eastAsia="ru-RU" w:bidi="en-US"/>
        </w:rPr>
        <w:t>2</w:t>
      </w:r>
      <w:r w:rsidRPr="00B807EC">
        <w:rPr>
          <w:rFonts w:eastAsia="Times New Roman" w:cs="Times New Roman"/>
          <w:bCs/>
          <w:iCs/>
          <w:szCs w:val="24"/>
          <w:lang w:eastAsia="ru-RU" w:bidi="en-US"/>
        </w:rPr>
        <w:t xml:space="preserve"> в соотношении 70% и 30%, соответственно. Толщины пленок </w:t>
      </w:r>
      <w:proofErr w:type="spellStart"/>
      <w:r w:rsidRPr="00B807EC">
        <w:rPr>
          <w:rFonts w:eastAsia="Times New Roman" w:cs="Times New Roman"/>
          <w:bCs/>
          <w:iCs/>
          <w:szCs w:val="24"/>
          <w:lang w:val="en-US" w:eastAsia="ru-RU" w:bidi="en-US"/>
        </w:rPr>
        <w:t>SiO</w:t>
      </w:r>
      <w:proofErr w:type="spellEnd"/>
      <w:r w:rsidRPr="00B807EC">
        <w:rPr>
          <w:rFonts w:eastAsia="Times New Roman" w:cs="Times New Roman"/>
          <w:bCs/>
          <w:iCs/>
          <w:szCs w:val="24"/>
          <w:vertAlign w:val="subscript"/>
          <w:lang w:eastAsia="ru-RU" w:bidi="en-US"/>
        </w:rPr>
        <w:t>2</w:t>
      </w:r>
      <w:r w:rsidRPr="00B807EC">
        <w:rPr>
          <w:rFonts w:eastAsia="Times New Roman" w:cs="Times New Roman"/>
          <w:bCs/>
          <w:iCs/>
          <w:szCs w:val="24"/>
          <w:lang w:eastAsia="ru-RU" w:bidi="en-US"/>
        </w:rPr>
        <w:t xml:space="preserve"> варьировались и составляли 20, 40 и 60 </w:t>
      </w:r>
      <w:r w:rsidR="0048219E" w:rsidRPr="00B807EC">
        <w:rPr>
          <w:rFonts w:eastAsia="Times New Roman" w:cs="Times New Roman"/>
          <w:bCs/>
          <w:iCs/>
          <w:szCs w:val="24"/>
          <w:lang w:eastAsia="ru-RU" w:bidi="en-US"/>
        </w:rPr>
        <w:t>нм</w:t>
      </w:r>
      <w:r w:rsidRPr="00B807EC">
        <w:rPr>
          <w:rFonts w:eastAsia="Times New Roman" w:cs="Times New Roman"/>
          <w:bCs/>
          <w:iCs/>
          <w:szCs w:val="24"/>
          <w:lang w:eastAsia="ru-RU" w:bidi="en-US"/>
        </w:rPr>
        <w:t xml:space="preserve">. </w:t>
      </w:r>
      <w:r w:rsidRPr="00B807EC">
        <w:rPr>
          <w:rFonts w:eastAsia="Times New Roman" w:cs="Times New Roman"/>
          <w:iCs/>
          <w:szCs w:val="24"/>
          <w:lang w:eastAsia="ru-RU" w:bidi="en-US"/>
        </w:rPr>
        <w:t xml:space="preserve">В </w:t>
      </w:r>
      <w:proofErr w:type="gramStart"/>
      <w:r w:rsidRPr="00B807EC">
        <w:rPr>
          <w:rFonts w:eastAsia="Times New Roman" w:cs="Times New Roman"/>
          <w:iCs/>
          <w:szCs w:val="24"/>
          <w:lang w:eastAsia="ru-RU" w:bidi="en-US"/>
        </w:rPr>
        <w:t>случае</w:t>
      </w:r>
      <w:proofErr w:type="gramEnd"/>
      <w:r w:rsidRPr="00B807EC">
        <w:rPr>
          <w:rFonts w:eastAsia="Times New Roman" w:cs="Times New Roman"/>
          <w:iCs/>
          <w:szCs w:val="24"/>
          <w:lang w:eastAsia="ru-RU" w:bidi="en-US"/>
        </w:rPr>
        <w:t xml:space="preserve"> нестехиометрического оксида </w:t>
      </w:r>
      <w:r w:rsidRPr="00B807EC">
        <w:rPr>
          <w:rFonts w:eastAsia="Times New Roman" w:cs="Times New Roman"/>
          <w:bCs/>
          <w:iCs/>
          <w:szCs w:val="24"/>
          <w:lang w:eastAsia="ru-RU" w:bidi="en-US"/>
        </w:rPr>
        <w:t>мишенью служил кремний, а с</w:t>
      </w:r>
      <w:r w:rsidRPr="00B807EC">
        <w:rPr>
          <w:rFonts w:eastAsia="Times New Roman" w:cs="Times New Roman"/>
          <w:iCs/>
          <w:szCs w:val="24"/>
          <w:lang w:eastAsia="ru-RU" w:bidi="en-US"/>
        </w:rPr>
        <w:t xml:space="preserve">одержание </w:t>
      </w:r>
      <w:r w:rsidRPr="00B807EC">
        <w:rPr>
          <w:rFonts w:eastAsia="Times New Roman" w:cs="Times New Roman"/>
          <w:iCs/>
          <w:szCs w:val="24"/>
          <w:lang w:val="en-US" w:eastAsia="ru-RU" w:bidi="en-US"/>
        </w:rPr>
        <w:t>O</w:t>
      </w:r>
      <w:r w:rsidRPr="00B807EC">
        <w:rPr>
          <w:rFonts w:eastAsia="Times New Roman" w:cs="Times New Roman"/>
          <w:iCs/>
          <w:szCs w:val="24"/>
          <w:vertAlign w:val="subscript"/>
          <w:lang w:eastAsia="ru-RU" w:bidi="en-US"/>
        </w:rPr>
        <w:t>2</w:t>
      </w:r>
      <w:r w:rsidRPr="00B807EC">
        <w:rPr>
          <w:rFonts w:eastAsia="Times New Roman" w:cs="Times New Roman"/>
          <w:iCs/>
          <w:szCs w:val="24"/>
          <w:lang w:eastAsia="ru-RU" w:bidi="en-US"/>
        </w:rPr>
        <w:t xml:space="preserve"> в смеси составляло 0</w:t>
      </w:r>
      <w:r w:rsidR="008005E6">
        <w:rPr>
          <w:rFonts w:eastAsia="Times New Roman" w:cs="Times New Roman"/>
          <w:iCs/>
          <w:szCs w:val="24"/>
          <w:lang w:eastAsia="ru-RU" w:bidi="en-US"/>
        </w:rPr>
        <w:t>,</w:t>
      </w:r>
      <w:r w:rsidRPr="00B807EC">
        <w:rPr>
          <w:rFonts w:eastAsia="Times New Roman" w:cs="Times New Roman"/>
          <w:iCs/>
          <w:szCs w:val="24"/>
          <w:lang w:eastAsia="ru-RU" w:bidi="en-US"/>
        </w:rPr>
        <w:t>5%. Показатель преломления полученных пленок по данным спектроскоп</w:t>
      </w:r>
      <w:r w:rsidRPr="00B807EC">
        <w:rPr>
          <w:rFonts w:eastAsia="Times New Roman" w:cs="Times New Roman"/>
          <w:iCs/>
          <w:szCs w:val="24"/>
          <w:lang w:eastAsia="ru-RU" w:bidi="en-US"/>
        </w:rPr>
        <w:t>и</w:t>
      </w:r>
      <w:r w:rsidRPr="00B807EC">
        <w:rPr>
          <w:rFonts w:eastAsia="Times New Roman" w:cs="Times New Roman"/>
          <w:iCs/>
          <w:szCs w:val="24"/>
          <w:lang w:eastAsia="ru-RU" w:bidi="en-US"/>
        </w:rPr>
        <w:t xml:space="preserve">ческой </w:t>
      </w:r>
      <w:proofErr w:type="spellStart"/>
      <w:r w:rsidRPr="00B807EC">
        <w:rPr>
          <w:rFonts w:eastAsia="Times New Roman" w:cs="Times New Roman"/>
          <w:iCs/>
          <w:szCs w:val="24"/>
          <w:lang w:eastAsia="ru-RU" w:bidi="en-US"/>
        </w:rPr>
        <w:t>эллипсометрии</w:t>
      </w:r>
      <w:proofErr w:type="spellEnd"/>
      <w:r w:rsidRPr="00B807EC">
        <w:rPr>
          <w:rFonts w:eastAsia="Times New Roman" w:cs="Times New Roman"/>
          <w:iCs/>
          <w:szCs w:val="24"/>
          <w:lang w:eastAsia="ru-RU" w:bidi="en-US"/>
        </w:rPr>
        <w:t xml:space="preserve"> составлял 1</w:t>
      </w:r>
      <w:r w:rsidR="008005E6">
        <w:rPr>
          <w:rFonts w:eastAsia="Times New Roman" w:cs="Times New Roman"/>
          <w:iCs/>
          <w:szCs w:val="24"/>
          <w:lang w:eastAsia="ru-RU" w:bidi="en-US"/>
        </w:rPr>
        <w:t>,</w:t>
      </w:r>
      <w:r w:rsidRPr="00B807EC">
        <w:rPr>
          <w:rFonts w:eastAsia="Times New Roman" w:cs="Times New Roman"/>
          <w:iCs/>
          <w:szCs w:val="24"/>
          <w:lang w:eastAsia="ru-RU" w:bidi="en-US"/>
        </w:rPr>
        <w:t>46 и 1</w:t>
      </w:r>
      <w:r w:rsidR="008005E6">
        <w:rPr>
          <w:rFonts w:eastAsia="Times New Roman" w:cs="Times New Roman"/>
          <w:iCs/>
          <w:szCs w:val="24"/>
          <w:lang w:eastAsia="ru-RU" w:bidi="en-US"/>
        </w:rPr>
        <w:t>,</w:t>
      </w:r>
      <w:r w:rsidRPr="00B807EC">
        <w:rPr>
          <w:rFonts w:eastAsia="Times New Roman" w:cs="Times New Roman"/>
          <w:iCs/>
          <w:szCs w:val="24"/>
          <w:lang w:eastAsia="ru-RU" w:bidi="en-US"/>
        </w:rPr>
        <w:t>9, что соответствовало значениям показателя для стехиометрического SiO</w:t>
      </w:r>
      <w:r w:rsidRPr="00B807EC">
        <w:rPr>
          <w:rFonts w:eastAsia="Times New Roman" w:cs="Times New Roman"/>
          <w:iCs/>
          <w:szCs w:val="24"/>
          <w:vertAlign w:val="subscript"/>
          <w:lang w:eastAsia="ru-RU" w:bidi="en-US"/>
        </w:rPr>
        <w:t>2</w:t>
      </w:r>
      <w:r w:rsidRPr="00B807EC">
        <w:rPr>
          <w:rFonts w:eastAsia="Times New Roman" w:cs="Times New Roman"/>
          <w:iCs/>
          <w:szCs w:val="24"/>
          <w:lang w:eastAsia="ru-RU" w:bidi="en-US"/>
        </w:rPr>
        <w:t xml:space="preserve"> и нестехиометрического оксида </w:t>
      </w:r>
      <w:proofErr w:type="spellStart"/>
      <w:r w:rsidRPr="00B807EC">
        <w:rPr>
          <w:rFonts w:eastAsia="Times New Roman" w:cs="Times New Roman"/>
          <w:iCs/>
          <w:szCs w:val="24"/>
          <w:lang w:eastAsia="ru-RU" w:bidi="en-US"/>
        </w:rPr>
        <w:t>SiO</w:t>
      </w:r>
      <w:r w:rsidRPr="00B807EC">
        <w:rPr>
          <w:rFonts w:eastAsia="Times New Roman" w:cs="Times New Roman"/>
          <w:i/>
          <w:iCs/>
          <w:szCs w:val="24"/>
          <w:vertAlign w:val="subscript"/>
          <w:lang w:eastAsia="ru-RU" w:bidi="en-US"/>
        </w:rPr>
        <w:t>x</w:t>
      </w:r>
      <w:proofErr w:type="spellEnd"/>
      <w:r w:rsidRPr="00B807EC">
        <w:rPr>
          <w:rFonts w:eastAsia="Times New Roman" w:cs="Times New Roman"/>
          <w:iCs/>
          <w:szCs w:val="24"/>
          <w:lang w:eastAsia="ru-RU" w:bidi="en-US"/>
        </w:rPr>
        <w:t xml:space="preserve"> </w:t>
      </w:r>
      <w:proofErr w:type="spellStart"/>
      <w:r w:rsidRPr="00B807EC">
        <w:rPr>
          <w:rFonts w:eastAsia="Times New Roman" w:cs="Times New Roman"/>
          <w:iCs/>
          <w:szCs w:val="24"/>
          <w:lang w:eastAsia="ru-RU" w:bidi="en-US"/>
        </w:rPr>
        <w:t>c</w:t>
      </w:r>
      <w:proofErr w:type="spellEnd"/>
      <w:r w:rsidRPr="00B807EC">
        <w:rPr>
          <w:rFonts w:eastAsia="Times New Roman" w:cs="Times New Roman"/>
          <w:iCs/>
          <w:szCs w:val="24"/>
          <w:lang w:eastAsia="ru-RU" w:bidi="en-US"/>
        </w:rPr>
        <w:t xml:space="preserve"> </w:t>
      </w:r>
      <w:proofErr w:type="spellStart"/>
      <w:r w:rsidRPr="00B807EC">
        <w:rPr>
          <w:rFonts w:eastAsia="Times New Roman" w:cs="Times New Roman"/>
          <w:i/>
          <w:iCs/>
          <w:szCs w:val="24"/>
          <w:lang w:eastAsia="ru-RU" w:bidi="en-US"/>
        </w:rPr>
        <w:t>x</w:t>
      </w:r>
      <w:proofErr w:type="spellEnd"/>
      <w:r w:rsidRPr="00B807EC">
        <w:rPr>
          <w:rFonts w:eastAsia="Times New Roman" w:cs="Times New Roman"/>
          <w:iCs/>
          <w:szCs w:val="24"/>
          <w:lang w:eastAsia="ru-RU" w:bidi="en-US"/>
        </w:rPr>
        <w:t> ≈ 1 (</w:t>
      </w:r>
      <w:proofErr w:type="spellStart"/>
      <w:r w:rsidRPr="00B807EC">
        <w:rPr>
          <w:rFonts w:eastAsia="Times New Roman" w:cs="Times New Roman"/>
          <w:iCs/>
          <w:szCs w:val="24"/>
          <w:lang w:val="en-US" w:eastAsia="ru-RU" w:bidi="en-US"/>
        </w:rPr>
        <w:t>SiO</w:t>
      </w:r>
      <w:proofErr w:type="spellEnd"/>
      <w:r w:rsidRPr="00B807EC">
        <w:rPr>
          <w:rFonts w:eastAsia="Times New Roman" w:cs="Times New Roman"/>
          <w:iCs/>
          <w:szCs w:val="24"/>
          <w:lang w:eastAsia="ru-RU" w:bidi="en-US"/>
        </w:rPr>
        <w:t>), соответстве</w:t>
      </w:r>
      <w:r w:rsidRPr="00B807EC">
        <w:rPr>
          <w:rFonts w:eastAsia="Times New Roman" w:cs="Times New Roman"/>
          <w:iCs/>
          <w:szCs w:val="24"/>
          <w:lang w:eastAsia="ru-RU" w:bidi="en-US"/>
        </w:rPr>
        <w:t>н</w:t>
      </w:r>
      <w:r w:rsidRPr="00B807EC">
        <w:rPr>
          <w:rFonts w:eastAsia="Times New Roman" w:cs="Times New Roman"/>
          <w:iCs/>
          <w:szCs w:val="24"/>
          <w:lang w:eastAsia="ru-RU" w:bidi="en-US"/>
        </w:rPr>
        <w:t>но.</w:t>
      </w:r>
      <w:r w:rsidRPr="00B807EC">
        <w:rPr>
          <w:rFonts w:eastAsia="Times New Roman" w:cs="Times New Roman"/>
          <w:bCs/>
          <w:iCs/>
          <w:szCs w:val="24"/>
          <w:lang w:eastAsia="ru-RU" w:bidi="en-US"/>
        </w:rPr>
        <w:t xml:space="preserve"> Верхние электроды </w:t>
      </w:r>
      <w:r w:rsidRPr="00B807EC">
        <w:rPr>
          <w:rFonts w:eastAsia="Times New Roman" w:cs="Times New Roman"/>
          <w:bCs/>
          <w:iCs/>
          <w:szCs w:val="24"/>
          <w:lang w:val="en-US" w:eastAsia="ru-RU" w:bidi="en-US"/>
        </w:rPr>
        <w:t>Au</w:t>
      </w:r>
      <w:r w:rsidRPr="00B807EC">
        <w:rPr>
          <w:rFonts w:eastAsia="Times New Roman" w:cs="Times New Roman"/>
          <w:bCs/>
          <w:iCs/>
          <w:szCs w:val="24"/>
          <w:lang w:eastAsia="ru-RU" w:bidi="en-US"/>
        </w:rPr>
        <w:t xml:space="preserve"> с толщиной 40 </w:t>
      </w:r>
      <w:r w:rsidR="0048219E" w:rsidRPr="00B807EC">
        <w:rPr>
          <w:rFonts w:eastAsia="Times New Roman" w:cs="Times New Roman"/>
          <w:bCs/>
          <w:iCs/>
          <w:szCs w:val="24"/>
          <w:lang w:eastAsia="ru-RU" w:bidi="en-US"/>
        </w:rPr>
        <w:t>нм</w:t>
      </w:r>
      <w:r w:rsidRPr="00B807EC">
        <w:rPr>
          <w:rFonts w:eastAsia="Times New Roman" w:cs="Times New Roman"/>
          <w:bCs/>
          <w:iCs/>
          <w:szCs w:val="24"/>
          <w:lang w:eastAsia="ru-RU" w:bidi="en-US"/>
        </w:rPr>
        <w:t xml:space="preserve"> и различной площадью (</w:t>
      </w:r>
      <w:r w:rsidRPr="00B807EC">
        <w:rPr>
          <w:rFonts w:eastAsia="Times New Roman" w:cs="Times New Roman"/>
          <w:iCs/>
          <w:szCs w:val="24"/>
          <w:lang w:eastAsia="ru-RU" w:bidi="en-US"/>
        </w:rPr>
        <w:t>1∙10</w:t>
      </w:r>
      <w:r w:rsidRPr="00B807EC">
        <w:rPr>
          <w:rFonts w:eastAsia="Times New Roman" w:cs="Times New Roman"/>
          <w:iCs/>
          <w:szCs w:val="24"/>
          <w:vertAlign w:val="superscript"/>
          <w:lang w:eastAsia="ru-RU" w:bidi="en-US"/>
        </w:rPr>
        <w:t>-3</w:t>
      </w:r>
      <w:r w:rsidRPr="00B807EC">
        <w:rPr>
          <w:rFonts w:eastAsia="Times New Roman" w:cs="Times New Roman"/>
          <w:iCs/>
          <w:szCs w:val="24"/>
          <w:lang w:eastAsia="ru-RU" w:bidi="en-US"/>
        </w:rPr>
        <w:t>, 8</w:t>
      </w:r>
      <w:r w:rsidR="008005E6">
        <w:rPr>
          <w:rFonts w:eastAsia="Times New Roman" w:cs="Times New Roman"/>
          <w:iCs/>
          <w:szCs w:val="24"/>
          <w:lang w:eastAsia="ru-RU" w:bidi="en-US"/>
        </w:rPr>
        <w:t>,</w:t>
      </w:r>
      <w:r w:rsidRPr="00B807EC">
        <w:rPr>
          <w:rFonts w:eastAsia="Times New Roman" w:cs="Times New Roman"/>
          <w:iCs/>
          <w:szCs w:val="24"/>
          <w:lang w:eastAsia="ru-RU" w:bidi="en-US"/>
        </w:rPr>
        <w:t>4∙10</w:t>
      </w:r>
      <w:r w:rsidRPr="00B807EC">
        <w:rPr>
          <w:rFonts w:eastAsia="Times New Roman" w:cs="Times New Roman"/>
          <w:iCs/>
          <w:szCs w:val="24"/>
          <w:vertAlign w:val="superscript"/>
          <w:lang w:eastAsia="ru-RU" w:bidi="en-US"/>
        </w:rPr>
        <w:t>-3</w:t>
      </w:r>
      <w:r w:rsidRPr="00B807EC">
        <w:rPr>
          <w:rFonts w:eastAsia="Times New Roman" w:cs="Times New Roman"/>
          <w:iCs/>
          <w:szCs w:val="24"/>
          <w:lang w:eastAsia="ru-RU" w:bidi="en-US"/>
        </w:rPr>
        <w:t xml:space="preserve"> и 1</w:t>
      </w:r>
      <w:r w:rsidR="008005E6">
        <w:rPr>
          <w:rFonts w:eastAsia="Times New Roman" w:cs="Times New Roman"/>
          <w:iCs/>
          <w:szCs w:val="24"/>
          <w:lang w:eastAsia="ru-RU" w:bidi="en-US"/>
        </w:rPr>
        <w:t>,</w:t>
      </w:r>
      <w:r w:rsidRPr="00B807EC">
        <w:rPr>
          <w:rFonts w:eastAsia="Times New Roman" w:cs="Times New Roman"/>
          <w:iCs/>
          <w:szCs w:val="24"/>
          <w:lang w:eastAsia="ru-RU" w:bidi="en-US"/>
        </w:rPr>
        <w:t>1∙10</w:t>
      </w:r>
      <w:r w:rsidRPr="00B807EC">
        <w:rPr>
          <w:rFonts w:eastAsia="Times New Roman" w:cs="Times New Roman"/>
          <w:iCs/>
          <w:szCs w:val="24"/>
          <w:vertAlign w:val="superscript"/>
          <w:lang w:eastAsia="ru-RU" w:bidi="en-US"/>
        </w:rPr>
        <w:t>-2</w:t>
      </w:r>
      <w:r w:rsidRPr="00B807EC">
        <w:rPr>
          <w:rFonts w:eastAsia="Times New Roman" w:cs="Times New Roman"/>
          <w:iCs/>
          <w:szCs w:val="24"/>
          <w:lang w:eastAsia="ru-RU" w:bidi="en-US"/>
        </w:rPr>
        <w:t xml:space="preserve"> </w:t>
      </w:r>
      <w:r w:rsidRPr="00B807EC">
        <w:rPr>
          <w:rFonts w:eastAsia="Times New Roman" w:cs="Times New Roman"/>
          <w:iCs/>
          <w:szCs w:val="24"/>
          <w:lang w:val="en-US" w:eastAsia="ru-RU" w:bidi="en-US"/>
        </w:rPr>
        <w:t>c</w:t>
      </w:r>
      <w:r w:rsidR="00A77658" w:rsidRPr="00B807EC">
        <w:rPr>
          <w:rFonts w:eastAsia="Times New Roman" w:cs="Times New Roman"/>
          <w:iCs/>
          <w:szCs w:val="24"/>
          <w:lang w:eastAsia="ru-RU" w:bidi="en-US"/>
        </w:rPr>
        <w:t>м</w:t>
      </w:r>
      <w:r w:rsidRPr="00B807EC">
        <w:rPr>
          <w:rFonts w:eastAsia="Times New Roman" w:cs="Times New Roman"/>
          <w:iCs/>
          <w:szCs w:val="24"/>
          <w:vertAlign w:val="superscript"/>
          <w:lang w:eastAsia="ru-RU" w:bidi="en-US"/>
        </w:rPr>
        <w:t>2</w:t>
      </w:r>
      <w:r w:rsidRPr="00B807EC">
        <w:rPr>
          <w:rFonts w:eastAsia="Times New Roman" w:cs="Times New Roman"/>
          <w:bCs/>
          <w:iCs/>
          <w:szCs w:val="24"/>
          <w:lang w:eastAsia="ru-RU" w:bidi="en-US"/>
        </w:rPr>
        <w:t xml:space="preserve">) наносились через </w:t>
      </w:r>
      <w:r w:rsidR="002A0D66" w:rsidRPr="00B807EC">
        <w:rPr>
          <w:rFonts w:eastAsia="Times New Roman" w:cs="Times New Roman"/>
          <w:bCs/>
          <w:iCs/>
          <w:szCs w:val="24"/>
          <w:lang w:eastAsia="ru-RU" w:bidi="en-US"/>
        </w:rPr>
        <w:t xml:space="preserve">жёсткую </w:t>
      </w:r>
      <w:r w:rsidRPr="00B807EC">
        <w:rPr>
          <w:rFonts w:eastAsia="Times New Roman" w:cs="Times New Roman"/>
          <w:bCs/>
          <w:iCs/>
          <w:szCs w:val="24"/>
          <w:lang w:eastAsia="ru-RU" w:bidi="en-US"/>
        </w:rPr>
        <w:t>маску методом магнетронного распыления на п</w:t>
      </w:r>
      <w:r w:rsidRPr="00B807EC">
        <w:rPr>
          <w:rFonts w:eastAsia="Times New Roman" w:cs="Times New Roman"/>
          <w:bCs/>
          <w:iCs/>
          <w:szCs w:val="24"/>
          <w:lang w:eastAsia="ru-RU" w:bidi="en-US"/>
        </w:rPr>
        <w:t>о</w:t>
      </w:r>
      <w:r w:rsidRPr="00B807EC">
        <w:rPr>
          <w:rFonts w:eastAsia="Times New Roman" w:cs="Times New Roman"/>
          <w:bCs/>
          <w:iCs/>
          <w:szCs w:val="24"/>
          <w:lang w:eastAsia="ru-RU" w:bidi="en-US"/>
        </w:rPr>
        <w:t xml:space="preserve">стоянном токе в атмосфере </w:t>
      </w:r>
      <w:proofErr w:type="spellStart"/>
      <w:r w:rsidRPr="00B807EC">
        <w:rPr>
          <w:rFonts w:eastAsia="Times New Roman" w:cs="Times New Roman"/>
          <w:bCs/>
          <w:iCs/>
          <w:szCs w:val="24"/>
          <w:lang w:val="en-US" w:eastAsia="ru-RU" w:bidi="en-US"/>
        </w:rPr>
        <w:t>Ar</w:t>
      </w:r>
      <w:proofErr w:type="spellEnd"/>
      <w:r w:rsidRPr="00B807EC">
        <w:rPr>
          <w:rFonts w:eastAsia="Times New Roman" w:cs="Times New Roman"/>
          <w:bCs/>
          <w:iCs/>
          <w:szCs w:val="24"/>
          <w:lang w:eastAsia="ru-RU" w:bidi="en-US"/>
        </w:rPr>
        <w:t xml:space="preserve"> при температуре подложки 200</w:t>
      </w:r>
      <w:r w:rsidRPr="00B807EC">
        <w:rPr>
          <w:rFonts w:eastAsia="Times New Roman" w:cs="Times New Roman"/>
          <w:bCs/>
          <w:iCs/>
          <w:szCs w:val="24"/>
          <w:lang w:eastAsia="ru-RU" w:bidi="en-US"/>
        </w:rPr>
        <w:sym w:font="Symbol" w:char="F0B0"/>
      </w:r>
      <w:r w:rsidRPr="00B807EC">
        <w:rPr>
          <w:rFonts w:eastAsia="Times New Roman" w:cs="Times New Roman"/>
          <w:bCs/>
          <w:iCs/>
          <w:szCs w:val="24"/>
          <w:lang w:eastAsia="ru-RU" w:bidi="en-US"/>
        </w:rPr>
        <w:t>С.</w:t>
      </w:r>
    </w:p>
    <w:p w:rsidR="006129EF" w:rsidRPr="00B807EC" w:rsidRDefault="006129EF" w:rsidP="00165D7A">
      <w:pPr>
        <w:widowControl w:val="0"/>
        <w:autoSpaceDE w:val="0"/>
        <w:autoSpaceDN w:val="0"/>
        <w:spacing w:after="0" w:line="360" w:lineRule="auto"/>
        <w:ind w:firstLine="708"/>
        <w:jc w:val="both"/>
        <w:rPr>
          <w:rFonts w:eastAsia="Times New Roman" w:cs="Times New Roman"/>
          <w:bCs/>
          <w:iCs/>
          <w:szCs w:val="24"/>
          <w:lang w:eastAsia="ru-RU" w:bidi="en-US"/>
        </w:rPr>
      </w:pPr>
    </w:p>
    <w:p w:rsidR="00F20D85" w:rsidRPr="00B807EC" w:rsidRDefault="00281DDB" w:rsidP="00165D7A">
      <w:pPr>
        <w:pStyle w:val="2"/>
      </w:pPr>
      <w:bookmarkStart w:id="21" w:name="_Toc473026745"/>
      <w:r w:rsidRPr="00B807EC">
        <w:t>2</w:t>
      </w:r>
      <w:r w:rsidR="008F35C4" w:rsidRPr="00B807EC">
        <w:t>.2</w:t>
      </w:r>
      <w:r w:rsidR="004C7A7C">
        <w:t>.</w:t>
      </w:r>
      <w:r w:rsidR="00F6505F" w:rsidRPr="00B807EC">
        <w:t xml:space="preserve"> Методика измерений и обработки результатов</w:t>
      </w:r>
      <w:bookmarkEnd w:id="21"/>
    </w:p>
    <w:p w:rsidR="008F35C4" w:rsidRPr="00B807EC" w:rsidRDefault="008F35C4" w:rsidP="008F35C4">
      <w:pPr>
        <w:spacing w:after="0" w:line="360" w:lineRule="auto"/>
        <w:ind w:firstLine="709"/>
        <w:jc w:val="both"/>
        <w:rPr>
          <w:rFonts w:cs="Times New Roman"/>
          <w:szCs w:val="24"/>
        </w:rPr>
      </w:pPr>
      <w:r w:rsidRPr="00B807EC">
        <w:rPr>
          <w:rFonts w:cs="Times New Roman"/>
          <w:szCs w:val="24"/>
        </w:rPr>
        <w:t xml:space="preserve">Измерения </w:t>
      </w:r>
      <w:r w:rsidR="002B2598" w:rsidRPr="00B807EC">
        <w:rPr>
          <w:rFonts w:cs="Times New Roman"/>
          <w:szCs w:val="24"/>
        </w:rPr>
        <w:t>вольтамперных</w:t>
      </w:r>
      <w:r w:rsidRPr="00B807EC">
        <w:rPr>
          <w:rFonts w:cs="Times New Roman"/>
          <w:szCs w:val="24"/>
        </w:rPr>
        <w:t xml:space="preserve"> характеристик </w:t>
      </w:r>
      <w:proofErr w:type="spellStart"/>
      <w:r w:rsidRPr="00B807EC">
        <w:rPr>
          <w:rFonts w:cs="Times New Roman"/>
          <w:szCs w:val="24"/>
        </w:rPr>
        <w:t>мемристивных</w:t>
      </w:r>
      <w:proofErr w:type="spellEnd"/>
      <w:r w:rsidRPr="00B807EC">
        <w:rPr>
          <w:rFonts w:cs="Times New Roman"/>
          <w:szCs w:val="24"/>
        </w:rPr>
        <w:t xml:space="preserve"> структур проводились на отдельных </w:t>
      </w:r>
      <w:proofErr w:type="spellStart"/>
      <w:r w:rsidRPr="00B807EC">
        <w:rPr>
          <w:rFonts w:cs="Times New Roman"/>
          <w:szCs w:val="24"/>
        </w:rPr>
        <w:t>мемристивных</w:t>
      </w:r>
      <w:proofErr w:type="spellEnd"/>
      <w:r w:rsidRPr="00B807EC">
        <w:rPr>
          <w:rFonts w:cs="Times New Roman"/>
          <w:szCs w:val="24"/>
        </w:rPr>
        <w:t xml:space="preserve"> структурах, сформированных на кремниевых подложках.</w:t>
      </w:r>
    </w:p>
    <w:p w:rsidR="00A565B7" w:rsidRPr="00B807EC" w:rsidRDefault="008F35C4" w:rsidP="00A565B7">
      <w:pPr>
        <w:spacing w:after="0" w:line="360" w:lineRule="auto"/>
        <w:ind w:firstLine="709"/>
        <w:jc w:val="both"/>
        <w:rPr>
          <w:rFonts w:cs="Times New Roman"/>
          <w:szCs w:val="24"/>
        </w:rPr>
      </w:pPr>
      <w:r w:rsidRPr="00B807EC">
        <w:rPr>
          <w:rFonts w:eastAsia="Times New Roman" w:cs="Times New Roman"/>
          <w:bCs/>
          <w:iCs/>
          <w:szCs w:val="24"/>
          <w:lang w:eastAsia="ru-RU" w:bidi="en-US"/>
        </w:rPr>
        <w:lastRenderedPageBreak/>
        <w:t>Измерение вольтамперных характеристик (ВАХ) проводилось на анализаторе п</w:t>
      </w:r>
      <w:r w:rsidRPr="00B807EC">
        <w:rPr>
          <w:rFonts w:eastAsia="Times New Roman" w:cs="Times New Roman"/>
          <w:bCs/>
          <w:iCs/>
          <w:szCs w:val="24"/>
          <w:lang w:eastAsia="ru-RU" w:bidi="en-US"/>
        </w:rPr>
        <w:t>а</w:t>
      </w:r>
      <w:r w:rsidRPr="00B807EC">
        <w:rPr>
          <w:rFonts w:eastAsia="Times New Roman" w:cs="Times New Roman"/>
          <w:bCs/>
          <w:iCs/>
          <w:szCs w:val="24"/>
          <w:lang w:eastAsia="ru-RU" w:bidi="en-US"/>
        </w:rPr>
        <w:t xml:space="preserve">раметров полупроводниковых приборов </w:t>
      </w:r>
      <w:r w:rsidRPr="00B807EC">
        <w:rPr>
          <w:rFonts w:eastAsia="Times New Roman" w:cs="Times New Roman"/>
          <w:bCs/>
          <w:iCs/>
          <w:szCs w:val="24"/>
          <w:lang w:val="en-US" w:eastAsia="ru-RU" w:bidi="en-US"/>
        </w:rPr>
        <w:t>Agilent</w:t>
      </w:r>
      <w:r w:rsidRPr="00B807EC">
        <w:rPr>
          <w:rFonts w:eastAsia="Times New Roman" w:cs="Times New Roman"/>
          <w:bCs/>
          <w:iCs/>
          <w:szCs w:val="24"/>
          <w:lang w:eastAsia="ru-RU" w:bidi="en-US"/>
        </w:rPr>
        <w:t xml:space="preserve"> </w:t>
      </w:r>
      <w:r w:rsidRPr="00B807EC">
        <w:rPr>
          <w:rFonts w:eastAsia="Times New Roman" w:cs="Times New Roman"/>
          <w:bCs/>
          <w:iCs/>
          <w:szCs w:val="24"/>
          <w:lang w:val="en-US" w:eastAsia="ru-RU" w:bidi="en-US"/>
        </w:rPr>
        <w:t>B</w:t>
      </w:r>
      <w:r w:rsidRPr="00B807EC">
        <w:rPr>
          <w:rFonts w:eastAsia="Times New Roman" w:cs="Times New Roman"/>
          <w:bCs/>
          <w:iCs/>
          <w:szCs w:val="24"/>
          <w:lang w:eastAsia="ru-RU" w:bidi="en-US"/>
        </w:rPr>
        <w:t>1500</w:t>
      </w:r>
      <w:r w:rsidRPr="00B807EC">
        <w:rPr>
          <w:rFonts w:eastAsia="Times New Roman" w:cs="Times New Roman"/>
          <w:bCs/>
          <w:iCs/>
          <w:szCs w:val="24"/>
          <w:lang w:val="en-US" w:eastAsia="ru-RU" w:bidi="en-US"/>
        </w:rPr>
        <w:t>A</w:t>
      </w:r>
      <w:r w:rsidR="00F6181F" w:rsidRPr="00B807EC">
        <w:rPr>
          <w:rFonts w:eastAsia="Times New Roman" w:cs="Times New Roman"/>
          <w:bCs/>
          <w:iCs/>
          <w:szCs w:val="24"/>
          <w:lang w:eastAsia="ru-RU" w:bidi="en-US"/>
        </w:rPr>
        <w:t xml:space="preserve"> (рисунок </w:t>
      </w:r>
      <w:r w:rsidR="006843B8">
        <w:rPr>
          <w:rFonts w:eastAsia="Times New Roman" w:cs="Times New Roman"/>
          <w:bCs/>
          <w:iCs/>
          <w:szCs w:val="24"/>
          <w:lang w:eastAsia="ru-RU" w:bidi="en-US"/>
        </w:rPr>
        <w:t>4</w:t>
      </w:r>
      <w:r w:rsidR="00F6181F" w:rsidRPr="00B807EC">
        <w:rPr>
          <w:rFonts w:eastAsia="Times New Roman" w:cs="Times New Roman"/>
          <w:bCs/>
          <w:iCs/>
          <w:szCs w:val="24"/>
          <w:lang w:eastAsia="ru-RU" w:bidi="en-US"/>
        </w:rPr>
        <w:t>).</w:t>
      </w:r>
      <w:r w:rsidR="00A565B7" w:rsidRPr="00B807EC">
        <w:rPr>
          <w:rFonts w:eastAsia="Times New Roman" w:cs="Times New Roman"/>
          <w:bCs/>
          <w:iCs/>
          <w:szCs w:val="24"/>
          <w:lang w:eastAsia="ru-RU" w:bidi="en-US"/>
        </w:rPr>
        <w:t xml:space="preserve"> </w:t>
      </w:r>
    </w:p>
    <w:p w:rsidR="00F6181F" w:rsidRPr="00B807EC" w:rsidRDefault="00F6181F" w:rsidP="008F35C4">
      <w:pPr>
        <w:widowControl w:val="0"/>
        <w:autoSpaceDE w:val="0"/>
        <w:autoSpaceDN w:val="0"/>
        <w:spacing w:after="0" w:line="360" w:lineRule="auto"/>
        <w:ind w:firstLine="709"/>
        <w:jc w:val="both"/>
        <w:rPr>
          <w:rFonts w:eastAsia="Times New Roman" w:cs="Times New Roman"/>
          <w:bCs/>
          <w:iCs/>
          <w:szCs w:val="24"/>
          <w:lang w:eastAsia="ru-RU" w:bidi="en-US"/>
        </w:rPr>
      </w:pPr>
    </w:p>
    <w:p w:rsidR="00F6181F" w:rsidRPr="00B807EC" w:rsidRDefault="00F6181F" w:rsidP="008F35C4">
      <w:pPr>
        <w:widowControl w:val="0"/>
        <w:autoSpaceDE w:val="0"/>
        <w:autoSpaceDN w:val="0"/>
        <w:spacing w:after="0" w:line="360" w:lineRule="auto"/>
        <w:ind w:firstLine="709"/>
        <w:jc w:val="both"/>
        <w:rPr>
          <w:rFonts w:eastAsia="Times New Roman" w:cs="Times New Roman"/>
          <w:bCs/>
          <w:iCs/>
          <w:szCs w:val="24"/>
          <w:lang w:eastAsia="ru-RU" w:bidi="en-US"/>
        </w:rPr>
      </w:pPr>
    </w:p>
    <w:p w:rsidR="00F6181F" w:rsidRPr="00B807EC" w:rsidRDefault="003B7AE8" w:rsidP="00F6181F">
      <w:pPr>
        <w:widowControl w:val="0"/>
        <w:autoSpaceDE w:val="0"/>
        <w:autoSpaceDN w:val="0"/>
        <w:spacing w:after="0" w:line="360" w:lineRule="auto"/>
        <w:ind w:firstLine="709"/>
        <w:jc w:val="center"/>
        <w:rPr>
          <w:rFonts w:eastAsia="Times New Roman" w:cs="Times New Roman"/>
          <w:bCs/>
          <w:iCs/>
          <w:sz w:val="22"/>
          <w:szCs w:val="24"/>
          <w:lang w:eastAsia="ru-RU" w:bidi="en-US"/>
        </w:rPr>
      </w:pPr>
      <w:r w:rsidRPr="00B807EC">
        <w:rPr>
          <w:rFonts w:eastAsia="Times New Roman" w:cs="Times New Roman"/>
          <w:bCs/>
          <w:iCs/>
          <w:noProof/>
          <w:sz w:val="22"/>
          <w:szCs w:val="24"/>
          <w:lang w:eastAsia="ru-RU"/>
        </w:rPr>
        <w:drawing>
          <wp:inline distT="0" distB="0" distL="0" distR="0">
            <wp:extent cx="2852928" cy="2329655"/>
            <wp:effectExtent l="0" t="0" r="0" b="0"/>
            <wp:docPr id="11" name="Рисунок 11" descr="C:\Users\Женечка\YandexDisk\Мои Яндекс.Картинки\b15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ечка\YandexDisk\Мои Яндекс.Картинки\b1500a.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8893" cy="2342692"/>
                    </a:xfrm>
                    <a:prstGeom prst="rect">
                      <a:avLst/>
                    </a:prstGeom>
                    <a:noFill/>
                    <a:ln>
                      <a:noFill/>
                    </a:ln>
                  </pic:spPr>
                </pic:pic>
              </a:graphicData>
            </a:graphic>
          </wp:inline>
        </w:drawing>
      </w:r>
    </w:p>
    <w:p w:rsidR="00F6181F" w:rsidRDefault="00F6181F" w:rsidP="00BC362D">
      <w:pPr>
        <w:widowControl w:val="0"/>
        <w:autoSpaceDE w:val="0"/>
        <w:autoSpaceDN w:val="0"/>
        <w:spacing w:line="360" w:lineRule="auto"/>
        <w:ind w:firstLine="709"/>
        <w:jc w:val="center"/>
        <w:rPr>
          <w:rFonts w:eastAsia="Times New Roman" w:cs="Times New Roman"/>
          <w:bCs/>
          <w:iCs/>
          <w:sz w:val="20"/>
          <w:szCs w:val="24"/>
          <w:lang w:eastAsia="ru-RU" w:bidi="en-US"/>
        </w:rPr>
      </w:pPr>
      <w:r w:rsidRPr="00B807EC">
        <w:rPr>
          <w:rFonts w:eastAsia="Times New Roman" w:cs="Times New Roman"/>
          <w:bCs/>
          <w:iCs/>
          <w:sz w:val="20"/>
          <w:szCs w:val="24"/>
          <w:lang w:eastAsia="ru-RU" w:bidi="en-US"/>
        </w:rPr>
        <w:t>Рис</w:t>
      </w:r>
      <w:r w:rsidR="00BC362D" w:rsidRPr="00B807EC">
        <w:rPr>
          <w:rFonts w:eastAsia="Times New Roman" w:cs="Times New Roman"/>
          <w:bCs/>
          <w:iCs/>
          <w:sz w:val="20"/>
          <w:szCs w:val="24"/>
          <w:lang w:eastAsia="ru-RU" w:bidi="en-US"/>
        </w:rPr>
        <w:t>унок</w:t>
      </w:r>
      <w:r w:rsidR="006843B8">
        <w:rPr>
          <w:rFonts w:eastAsia="Times New Roman" w:cs="Times New Roman"/>
          <w:bCs/>
          <w:iCs/>
          <w:sz w:val="20"/>
          <w:szCs w:val="24"/>
          <w:lang w:eastAsia="ru-RU" w:bidi="en-US"/>
        </w:rPr>
        <w:t xml:space="preserve"> 4</w:t>
      </w:r>
      <w:r w:rsidRPr="00B807EC">
        <w:rPr>
          <w:rFonts w:eastAsia="Times New Roman" w:cs="Times New Roman"/>
          <w:bCs/>
          <w:iCs/>
          <w:sz w:val="20"/>
          <w:szCs w:val="24"/>
          <w:lang w:eastAsia="ru-RU" w:bidi="en-US"/>
        </w:rPr>
        <w:t>.</w:t>
      </w:r>
      <w:r w:rsidR="009C6C13" w:rsidRPr="009C6C13">
        <w:rPr>
          <w:rFonts w:eastAsia="Times New Roman" w:cs="Times New Roman"/>
          <w:bCs/>
          <w:iCs/>
          <w:sz w:val="20"/>
          <w:szCs w:val="24"/>
          <w:lang w:eastAsia="ru-RU" w:bidi="en-US"/>
        </w:rPr>
        <w:t xml:space="preserve"> </w:t>
      </w:r>
      <w:r w:rsidRPr="00B807EC">
        <w:rPr>
          <w:rFonts w:eastAsia="Times New Roman" w:cs="Times New Roman"/>
          <w:bCs/>
          <w:iCs/>
          <w:sz w:val="20"/>
          <w:szCs w:val="24"/>
          <w:lang w:eastAsia="ru-RU" w:bidi="en-US"/>
        </w:rPr>
        <w:t xml:space="preserve">Анализатор </w:t>
      </w:r>
      <w:r w:rsidRPr="00B807EC">
        <w:rPr>
          <w:rFonts w:eastAsia="Times New Roman" w:cs="Times New Roman"/>
          <w:bCs/>
          <w:iCs/>
          <w:sz w:val="18"/>
          <w:szCs w:val="24"/>
          <w:lang w:eastAsia="ru-RU" w:bidi="en-US"/>
        </w:rPr>
        <w:t>полупроводниковых</w:t>
      </w:r>
      <w:r w:rsidRPr="00B807EC">
        <w:rPr>
          <w:rFonts w:eastAsia="Times New Roman" w:cs="Times New Roman"/>
          <w:bCs/>
          <w:iCs/>
          <w:sz w:val="20"/>
          <w:szCs w:val="24"/>
          <w:lang w:eastAsia="ru-RU" w:bidi="en-US"/>
        </w:rPr>
        <w:t xml:space="preserve"> проборов </w:t>
      </w:r>
      <w:r w:rsidRPr="00B807EC">
        <w:rPr>
          <w:rFonts w:eastAsia="Times New Roman" w:cs="Times New Roman"/>
          <w:bCs/>
          <w:iCs/>
          <w:sz w:val="20"/>
          <w:szCs w:val="24"/>
          <w:lang w:val="en-US" w:eastAsia="ru-RU" w:bidi="en-US"/>
        </w:rPr>
        <w:t>Agilent</w:t>
      </w:r>
      <w:r w:rsidRPr="00B807EC">
        <w:rPr>
          <w:rFonts w:eastAsia="Times New Roman" w:cs="Times New Roman"/>
          <w:bCs/>
          <w:iCs/>
          <w:sz w:val="20"/>
          <w:szCs w:val="24"/>
          <w:lang w:eastAsia="ru-RU" w:bidi="en-US"/>
        </w:rPr>
        <w:t xml:space="preserve"> </w:t>
      </w:r>
      <w:r w:rsidRPr="00B807EC">
        <w:rPr>
          <w:rFonts w:eastAsia="Times New Roman" w:cs="Times New Roman"/>
          <w:bCs/>
          <w:iCs/>
          <w:sz w:val="20"/>
          <w:szCs w:val="24"/>
          <w:lang w:val="en-US" w:eastAsia="ru-RU" w:bidi="en-US"/>
        </w:rPr>
        <w:t>B</w:t>
      </w:r>
      <w:r w:rsidRPr="00B807EC">
        <w:rPr>
          <w:rFonts w:eastAsia="Times New Roman" w:cs="Times New Roman"/>
          <w:bCs/>
          <w:iCs/>
          <w:sz w:val="20"/>
          <w:szCs w:val="24"/>
          <w:lang w:eastAsia="ru-RU" w:bidi="en-US"/>
        </w:rPr>
        <w:t>1500</w:t>
      </w:r>
      <w:r w:rsidRPr="00B807EC">
        <w:rPr>
          <w:rFonts w:eastAsia="Times New Roman" w:cs="Times New Roman"/>
          <w:bCs/>
          <w:iCs/>
          <w:sz w:val="20"/>
          <w:szCs w:val="24"/>
          <w:lang w:val="en-US" w:eastAsia="ru-RU" w:bidi="en-US"/>
        </w:rPr>
        <w:t>A</w:t>
      </w:r>
    </w:p>
    <w:p w:rsidR="006129EF" w:rsidRPr="00B807EC" w:rsidRDefault="006129EF" w:rsidP="00BC362D">
      <w:pPr>
        <w:widowControl w:val="0"/>
        <w:autoSpaceDE w:val="0"/>
        <w:autoSpaceDN w:val="0"/>
        <w:spacing w:line="360" w:lineRule="auto"/>
        <w:ind w:firstLine="709"/>
        <w:jc w:val="center"/>
        <w:rPr>
          <w:rFonts w:eastAsia="Times New Roman" w:cs="Times New Roman"/>
          <w:bCs/>
          <w:iCs/>
          <w:sz w:val="20"/>
          <w:szCs w:val="24"/>
          <w:lang w:eastAsia="ru-RU" w:bidi="en-US"/>
        </w:rPr>
      </w:pPr>
    </w:p>
    <w:p w:rsidR="00F6181F" w:rsidRPr="00B807EC" w:rsidRDefault="00281DDB" w:rsidP="00165D7A">
      <w:pPr>
        <w:pStyle w:val="2"/>
        <w:rPr>
          <w:rFonts w:eastAsia="Times New Roman"/>
          <w:lang w:eastAsia="ru-RU" w:bidi="en-US"/>
        </w:rPr>
      </w:pPr>
      <w:bookmarkStart w:id="22" w:name="_Toc473026746"/>
      <w:r w:rsidRPr="00B807EC">
        <w:rPr>
          <w:rFonts w:eastAsia="Times New Roman"/>
          <w:lang w:eastAsia="ru-RU" w:bidi="en-US"/>
        </w:rPr>
        <w:t>2</w:t>
      </w:r>
      <w:r w:rsidR="00A252B5" w:rsidRPr="00B807EC">
        <w:rPr>
          <w:rFonts w:eastAsia="Times New Roman"/>
          <w:lang w:eastAsia="ru-RU" w:bidi="en-US"/>
        </w:rPr>
        <w:t>.2.1</w:t>
      </w:r>
      <w:r w:rsidR="004C7A7C">
        <w:rPr>
          <w:rFonts w:eastAsia="Times New Roman"/>
          <w:lang w:eastAsia="ru-RU" w:bidi="en-US"/>
        </w:rPr>
        <w:t>.</w:t>
      </w:r>
      <w:r w:rsidR="00A937A4" w:rsidRPr="00B807EC">
        <w:rPr>
          <w:rFonts w:eastAsia="Times New Roman"/>
          <w:lang w:eastAsia="ru-RU" w:bidi="en-US"/>
        </w:rPr>
        <w:t xml:space="preserve"> </w:t>
      </w:r>
      <w:r w:rsidR="00F6181F" w:rsidRPr="00B807EC">
        <w:rPr>
          <w:rFonts w:eastAsia="Times New Roman"/>
          <w:lang w:eastAsia="ru-RU" w:bidi="en-US"/>
        </w:rPr>
        <w:t>Характеристики возможностей прибора</w:t>
      </w:r>
      <w:bookmarkEnd w:id="22"/>
    </w:p>
    <w:p w:rsidR="00A252B5" w:rsidRPr="00B807EC" w:rsidRDefault="00A252B5" w:rsidP="00A252B5">
      <w:pPr>
        <w:widowControl w:val="0"/>
        <w:autoSpaceDE w:val="0"/>
        <w:autoSpaceDN w:val="0"/>
        <w:spacing w:after="0" w:line="360" w:lineRule="auto"/>
        <w:jc w:val="both"/>
        <w:rPr>
          <w:rFonts w:eastAsia="Times New Roman" w:cs="Times New Roman"/>
          <w:bCs/>
          <w:iCs/>
          <w:szCs w:val="24"/>
          <w:u w:val="single"/>
          <w:lang w:eastAsia="ru-RU" w:bidi="en-US"/>
        </w:rPr>
      </w:pPr>
      <w:r w:rsidRPr="00B807EC">
        <w:rPr>
          <w:rFonts w:eastAsia="Times New Roman" w:cs="Times New Roman"/>
          <w:bCs/>
          <w:iCs/>
          <w:szCs w:val="24"/>
          <w:u w:val="single"/>
          <w:lang w:eastAsia="ru-RU" w:bidi="en-US"/>
        </w:rPr>
        <w:t>Измерительные возможности</w:t>
      </w:r>
    </w:p>
    <w:p w:rsidR="00A252B5" w:rsidRPr="00B807EC" w:rsidRDefault="00A252B5" w:rsidP="00A252B5">
      <w:pPr>
        <w:widowControl w:val="0"/>
        <w:numPr>
          <w:ilvl w:val="0"/>
          <w:numId w:val="1"/>
        </w:numPr>
        <w:autoSpaceDE w:val="0"/>
        <w:autoSpaceDN w:val="0"/>
        <w:spacing w:after="0" w:line="360" w:lineRule="auto"/>
        <w:jc w:val="both"/>
        <w:rPr>
          <w:rFonts w:eastAsia="Times New Roman" w:cs="Times New Roman"/>
          <w:bCs/>
          <w:iCs/>
          <w:szCs w:val="24"/>
          <w:lang w:eastAsia="ru-RU" w:bidi="en-US"/>
        </w:rPr>
      </w:pPr>
      <w:r w:rsidRPr="00B807EC">
        <w:rPr>
          <w:rFonts w:eastAsia="Times New Roman" w:cs="Times New Roman"/>
          <w:bCs/>
          <w:iCs/>
          <w:szCs w:val="24"/>
          <w:lang w:eastAsia="ru-RU" w:bidi="en-US"/>
        </w:rPr>
        <w:t xml:space="preserve">Измерение </w:t>
      </w:r>
      <w:r w:rsidR="002B2598" w:rsidRPr="00B807EC">
        <w:rPr>
          <w:rFonts w:eastAsia="Times New Roman" w:cs="Times New Roman"/>
          <w:bCs/>
          <w:iCs/>
          <w:szCs w:val="24"/>
          <w:lang w:eastAsia="ru-RU" w:bidi="en-US"/>
        </w:rPr>
        <w:t>вольтамперных</w:t>
      </w:r>
      <w:r w:rsidRPr="00B807EC">
        <w:rPr>
          <w:rFonts w:eastAsia="Times New Roman" w:cs="Times New Roman"/>
          <w:bCs/>
          <w:iCs/>
          <w:szCs w:val="24"/>
          <w:lang w:eastAsia="ru-RU" w:bidi="en-US"/>
        </w:rPr>
        <w:t xml:space="preserve"> характеристик (ВАХ) в диапазоне от 0,1 </w:t>
      </w:r>
      <w:proofErr w:type="spellStart"/>
      <w:r w:rsidRPr="00B807EC">
        <w:rPr>
          <w:rFonts w:eastAsia="Times New Roman" w:cs="Times New Roman"/>
          <w:bCs/>
          <w:iCs/>
          <w:szCs w:val="24"/>
          <w:lang w:eastAsia="ru-RU" w:bidi="en-US"/>
        </w:rPr>
        <w:t>фА</w:t>
      </w:r>
      <w:proofErr w:type="spellEnd"/>
      <w:r w:rsidRPr="00B807EC">
        <w:rPr>
          <w:rFonts w:eastAsia="Times New Roman" w:cs="Times New Roman"/>
          <w:bCs/>
          <w:iCs/>
          <w:szCs w:val="24"/>
          <w:lang w:eastAsia="ru-RU" w:bidi="en-US"/>
        </w:rPr>
        <w:t xml:space="preserve"> до 1 А и от 0,5 мкВ до 200 В</w:t>
      </w:r>
      <w:r w:rsidR="00AD70BD" w:rsidRPr="00B807EC">
        <w:rPr>
          <w:rFonts w:eastAsia="Times New Roman" w:cs="Times New Roman"/>
          <w:bCs/>
          <w:iCs/>
          <w:szCs w:val="24"/>
          <w:lang w:eastAsia="ru-RU" w:bidi="en-US"/>
        </w:rPr>
        <w:t>.</w:t>
      </w:r>
    </w:p>
    <w:p w:rsidR="00A252B5" w:rsidRPr="00B807EC" w:rsidRDefault="00A252B5" w:rsidP="00A252B5">
      <w:pPr>
        <w:widowControl w:val="0"/>
        <w:numPr>
          <w:ilvl w:val="0"/>
          <w:numId w:val="1"/>
        </w:numPr>
        <w:autoSpaceDE w:val="0"/>
        <w:autoSpaceDN w:val="0"/>
        <w:spacing w:after="0" w:line="360" w:lineRule="auto"/>
        <w:jc w:val="both"/>
        <w:rPr>
          <w:rFonts w:eastAsia="Times New Roman" w:cs="Times New Roman"/>
          <w:bCs/>
          <w:iCs/>
          <w:szCs w:val="24"/>
          <w:lang w:eastAsia="ru-RU" w:bidi="en-US"/>
        </w:rPr>
      </w:pPr>
      <w:r w:rsidRPr="00B807EC">
        <w:rPr>
          <w:rFonts w:eastAsia="Times New Roman" w:cs="Times New Roman"/>
          <w:bCs/>
          <w:iCs/>
          <w:szCs w:val="24"/>
          <w:lang w:eastAsia="ru-RU" w:bidi="en-US"/>
        </w:rPr>
        <w:t>Многочастотное измерение емкости в диапазоне частот от 1 кГц до 5 МГц, измер</w:t>
      </w:r>
      <w:r w:rsidRPr="00B807EC">
        <w:rPr>
          <w:rFonts w:eastAsia="Times New Roman" w:cs="Times New Roman"/>
          <w:bCs/>
          <w:iCs/>
          <w:szCs w:val="24"/>
          <w:lang w:eastAsia="ru-RU" w:bidi="en-US"/>
        </w:rPr>
        <w:t>е</w:t>
      </w:r>
      <w:r w:rsidRPr="00B807EC">
        <w:rPr>
          <w:rFonts w:eastAsia="Times New Roman" w:cs="Times New Roman"/>
          <w:bCs/>
          <w:iCs/>
          <w:szCs w:val="24"/>
          <w:lang w:eastAsia="ru-RU" w:bidi="en-US"/>
        </w:rPr>
        <w:t xml:space="preserve">ние квазистатической </w:t>
      </w:r>
      <w:proofErr w:type="spellStart"/>
      <w:r w:rsidRPr="00B807EC">
        <w:rPr>
          <w:rFonts w:eastAsia="Times New Roman" w:cs="Times New Roman"/>
          <w:bCs/>
          <w:iCs/>
          <w:szCs w:val="24"/>
          <w:lang w:eastAsia="ru-RU" w:bidi="en-US"/>
        </w:rPr>
        <w:t>вольт-фарадной</w:t>
      </w:r>
      <w:proofErr w:type="spellEnd"/>
      <w:r w:rsidRPr="00B807EC">
        <w:rPr>
          <w:rFonts w:eastAsia="Times New Roman" w:cs="Times New Roman"/>
          <w:bCs/>
          <w:iCs/>
          <w:szCs w:val="24"/>
          <w:lang w:eastAsia="ru-RU" w:bidi="en-US"/>
        </w:rPr>
        <w:t xml:space="preserve"> характеристики (ВФХ)</w:t>
      </w:r>
      <w:r w:rsidR="00AD70BD" w:rsidRPr="00B807EC">
        <w:rPr>
          <w:rFonts w:eastAsia="Times New Roman" w:cs="Times New Roman"/>
          <w:bCs/>
          <w:iCs/>
          <w:szCs w:val="24"/>
          <w:lang w:eastAsia="ru-RU" w:bidi="en-US"/>
        </w:rPr>
        <w:t>.</w:t>
      </w:r>
    </w:p>
    <w:p w:rsidR="00A252B5" w:rsidRPr="00B807EC" w:rsidRDefault="00A252B5" w:rsidP="00A252B5">
      <w:pPr>
        <w:widowControl w:val="0"/>
        <w:numPr>
          <w:ilvl w:val="0"/>
          <w:numId w:val="1"/>
        </w:numPr>
        <w:autoSpaceDE w:val="0"/>
        <w:autoSpaceDN w:val="0"/>
        <w:spacing w:after="0" w:line="360" w:lineRule="auto"/>
        <w:jc w:val="both"/>
        <w:rPr>
          <w:rFonts w:eastAsia="Times New Roman" w:cs="Times New Roman"/>
          <w:bCs/>
          <w:iCs/>
          <w:szCs w:val="24"/>
          <w:lang w:eastAsia="ru-RU" w:bidi="en-US"/>
        </w:rPr>
      </w:pPr>
      <w:r w:rsidRPr="00B807EC">
        <w:rPr>
          <w:rFonts w:eastAsia="Times New Roman" w:cs="Times New Roman"/>
          <w:bCs/>
          <w:iCs/>
          <w:szCs w:val="24"/>
          <w:lang w:eastAsia="ru-RU" w:bidi="en-US"/>
        </w:rPr>
        <w:t xml:space="preserve">Расширенные измерения импульсных ВАХ и сверхскоростные измерения ВАХ с минимальным периодом выборки от 5 нс (200 </w:t>
      </w:r>
      <w:proofErr w:type="spellStart"/>
      <w:r w:rsidRPr="00B807EC">
        <w:rPr>
          <w:rFonts w:eastAsia="Times New Roman" w:cs="Times New Roman"/>
          <w:bCs/>
          <w:iCs/>
          <w:szCs w:val="24"/>
          <w:lang w:eastAsia="ru-RU" w:bidi="en-US"/>
        </w:rPr>
        <w:t>Мвыб</w:t>
      </w:r>
      <w:proofErr w:type="spellEnd"/>
      <w:r w:rsidRPr="00B807EC">
        <w:rPr>
          <w:rFonts w:eastAsia="Times New Roman" w:cs="Times New Roman"/>
          <w:bCs/>
          <w:iCs/>
          <w:szCs w:val="24"/>
          <w:lang w:eastAsia="ru-RU" w:bidi="en-US"/>
        </w:rPr>
        <w:t>/с)</w:t>
      </w:r>
      <w:r w:rsidR="00AD70BD" w:rsidRPr="00B807EC">
        <w:rPr>
          <w:rFonts w:eastAsia="Times New Roman" w:cs="Times New Roman"/>
          <w:bCs/>
          <w:iCs/>
          <w:szCs w:val="24"/>
          <w:lang w:eastAsia="ru-RU" w:bidi="en-US"/>
        </w:rPr>
        <w:t>.</w:t>
      </w:r>
    </w:p>
    <w:p w:rsidR="00A252B5" w:rsidRPr="00B807EC" w:rsidRDefault="00A252B5" w:rsidP="00A252B5">
      <w:pPr>
        <w:widowControl w:val="0"/>
        <w:numPr>
          <w:ilvl w:val="0"/>
          <w:numId w:val="1"/>
        </w:numPr>
        <w:autoSpaceDE w:val="0"/>
        <w:autoSpaceDN w:val="0"/>
        <w:spacing w:after="0" w:line="360" w:lineRule="auto"/>
        <w:jc w:val="both"/>
        <w:rPr>
          <w:rFonts w:eastAsia="Times New Roman" w:cs="Times New Roman"/>
          <w:bCs/>
          <w:iCs/>
          <w:szCs w:val="24"/>
          <w:lang w:eastAsia="ru-RU" w:bidi="en-US"/>
        </w:rPr>
      </w:pPr>
      <w:r w:rsidRPr="00B807EC">
        <w:rPr>
          <w:rFonts w:eastAsia="Times New Roman" w:cs="Times New Roman"/>
          <w:bCs/>
          <w:iCs/>
          <w:szCs w:val="24"/>
          <w:lang w:eastAsia="ru-RU" w:bidi="en-US"/>
        </w:rPr>
        <w:t>Генерирование высоковольтных импульсов до 40 В для тестирования ячеек эне</w:t>
      </w:r>
      <w:r w:rsidRPr="00B807EC">
        <w:rPr>
          <w:rFonts w:eastAsia="Times New Roman" w:cs="Times New Roman"/>
          <w:bCs/>
          <w:iCs/>
          <w:szCs w:val="24"/>
          <w:lang w:eastAsia="ru-RU" w:bidi="en-US"/>
        </w:rPr>
        <w:t>р</w:t>
      </w:r>
      <w:r w:rsidRPr="00B807EC">
        <w:rPr>
          <w:rFonts w:eastAsia="Times New Roman" w:cs="Times New Roman"/>
          <w:bCs/>
          <w:iCs/>
          <w:szCs w:val="24"/>
          <w:lang w:eastAsia="ru-RU" w:bidi="en-US"/>
        </w:rPr>
        <w:t>гонезависимой памяти</w:t>
      </w:r>
      <w:r w:rsidR="00AD70BD" w:rsidRPr="00B807EC">
        <w:rPr>
          <w:rFonts w:eastAsia="Times New Roman" w:cs="Times New Roman"/>
          <w:bCs/>
          <w:iCs/>
          <w:szCs w:val="24"/>
          <w:lang w:eastAsia="ru-RU" w:bidi="en-US"/>
        </w:rPr>
        <w:t>.</w:t>
      </w:r>
    </w:p>
    <w:p w:rsidR="00A252B5" w:rsidRPr="00B807EC" w:rsidRDefault="00A252B5" w:rsidP="00A252B5">
      <w:pPr>
        <w:widowControl w:val="0"/>
        <w:numPr>
          <w:ilvl w:val="0"/>
          <w:numId w:val="1"/>
        </w:numPr>
        <w:autoSpaceDE w:val="0"/>
        <w:autoSpaceDN w:val="0"/>
        <w:spacing w:after="0" w:line="360" w:lineRule="auto"/>
        <w:jc w:val="both"/>
        <w:rPr>
          <w:rFonts w:eastAsia="Times New Roman" w:cs="Times New Roman"/>
          <w:bCs/>
          <w:iCs/>
          <w:szCs w:val="24"/>
          <w:lang w:eastAsia="ru-RU" w:bidi="en-US"/>
        </w:rPr>
      </w:pPr>
      <w:r w:rsidRPr="00B807EC">
        <w:rPr>
          <w:rFonts w:eastAsia="Times New Roman" w:cs="Times New Roman"/>
          <w:bCs/>
          <w:iCs/>
          <w:szCs w:val="24"/>
          <w:lang w:eastAsia="ru-RU" w:bidi="en-US"/>
        </w:rPr>
        <w:t>Гибкая модернизируемая модульная архитектура с десятью слотами для сменных измерительных модулей</w:t>
      </w:r>
      <w:r w:rsidR="00AD70BD" w:rsidRPr="00B807EC">
        <w:rPr>
          <w:rFonts w:eastAsia="Times New Roman" w:cs="Times New Roman"/>
          <w:bCs/>
          <w:iCs/>
          <w:szCs w:val="24"/>
          <w:lang w:eastAsia="ru-RU" w:bidi="en-US"/>
        </w:rPr>
        <w:t>.</w:t>
      </w:r>
    </w:p>
    <w:p w:rsidR="00A565B7" w:rsidRPr="00B807EC" w:rsidRDefault="00A565B7" w:rsidP="00A565B7">
      <w:pPr>
        <w:spacing w:after="0" w:line="360" w:lineRule="auto"/>
        <w:ind w:firstLine="709"/>
        <w:jc w:val="both"/>
        <w:rPr>
          <w:rFonts w:cs="Times New Roman"/>
          <w:szCs w:val="24"/>
        </w:rPr>
      </w:pPr>
      <w:r w:rsidRPr="00B807EC">
        <w:rPr>
          <w:rFonts w:eastAsia="Times New Roman" w:cs="Times New Roman"/>
          <w:bCs/>
          <w:iCs/>
          <w:szCs w:val="24"/>
          <w:lang w:eastAsia="ru-RU" w:bidi="en-US"/>
        </w:rPr>
        <w:t>Прибор позволяет проводить и</w:t>
      </w:r>
      <w:r w:rsidR="00410C72" w:rsidRPr="00B807EC">
        <w:rPr>
          <w:rFonts w:eastAsia="Times New Roman" w:cs="Times New Roman"/>
          <w:bCs/>
          <w:iCs/>
          <w:szCs w:val="24"/>
          <w:lang w:eastAsia="ru-RU" w:bidi="en-US"/>
        </w:rPr>
        <w:t xml:space="preserve">змерения ВАХ </w:t>
      </w:r>
      <w:proofErr w:type="spellStart"/>
      <w:r w:rsidR="00410C72" w:rsidRPr="00B807EC">
        <w:rPr>
          <w:rFonts w:eastAsia="Times New Roman" w:cs="Times New Roman"/>
          <w:bCs/>
          <w:iCs/>
          <w:szCs w:val="24"/>
          <w:lang w:eastAsia="ru-RU" w:bidi="en-US"/>
        </w:rPr>
        <w:t>мемрис</w:t>
      </w:r>
      <w:r w:rsidRPr="00B807EC">
        <w:rPr>
          <w:rFonts w:eastAsia="Times New Roman" w:cs="Times New Roman"/>
          <w:bCs/>
          <w:iCs/>
          <w:szCs w:val="24"/>
          <w:lang w:eastAsia="ru-RU" w:bidi="en-US"/>
        </w:rPr>
        <w:t>тивных</w:t>
      </w:r>
      <w:proofErr w:type="spellEnd"/>
      <w:r w:rsidRPr="00B807EC">
        <w:rPr>
          <w:rFonts w:eastAsia="Times New Roman" w:cs="Times New Roman"/>
          <w:bCs/>
          <w:iCs/>
          <w:szCs w:val="24"/>
          <w:lang w:eastAsia="ru-RU" w:bidi="en-US"/>
        </w:rPr>
        <w:t xml:space="preserve"> структур в циклич</w:t>
      </w:r>
      <w:r w:rsidRPr="00B807EC">
        <w:rPr>
          <w:rFonts w:eastAsia="Times New Roman" w:cs="Times New Roman"/>
          <w:bCs/>
          <w:iCs/>
          <w:szCs w:val="24"/>
          <w:lang w:eastAsia="ru-RU" w:bidi="en-US"/>
        </w:rPr>
        <w:t>е</w:t>
      </w:r>
      <w:r w:rsidRPr="00B807EC">
        <w:rPr>
          <w:rFonts w:eastAsia="Times New Roman" w:cs="Times New Roman"/>
          <w:bCs/>
          <w:iCs/>
          <w:szCs w:val="24"/>
          <w:lang w:eastAsia="ru-RU" w:bidi="en-US"/>
        </w:rPr>
        <w:t>ском</w:t>
      </w:r>
      <w:r w:rsidR="00410C72" w:rsidRPr="00B807EC">
        <w:rPr>
          <w:rFonts w:eastAsia="Times New Roman" w:cs="Times New Roman"/>
          <w:bCs/>
          <w:iCs/>
          <w:szCs w:val="24"/>
          <w:lang w:eastAsia="ru-RU" w:bidi="en-US"/>
        </w:rPr>
        <w:t xml:space="preserve"> </w:t>
      </w:r>
      <w:r w:rsidRPr="00B807EC">
        <w:rPr>
          <w:rFonts w:eastAsia="Times New Roman" w:cs="Times New Roman"/>
          <w:bCs/>
          <w:iCs/>
          <w:szCs w:val="24"/>
          <w:lang w:eastAsia="ru-RU" w:bidi="en-US"/>
        </w:rPr>
        <w:t xml:space="preserve">режиме при </w:t>
      </w:r>
      <w:r w:rsidR="00410C72" w:rsidRPr="00B807EC">
        <w:rPr>
          <w:rFonts w:eastAsia="Times New Roman" w:cs="Times New Roman"/>
          <w:bCs/>
          <w:iCs/>
          <w:szCs w:val="24"/>
          <w:lang w:eastAsia="ru-RU" w:bidi="en-US"/>
        </w:rPr>
        <w:t>подаче</w:t>
      </w:r>
      <w:r w:rsidRPr="00B807EC">
        <w:rPr>
          <w:rFonts w:eastAsia="Times New Roman" w:cs="Times New Roman"/>
          <w:bCs/>
          <w:iCs/>
          <w:szCs w:val="24"/>
          <w:lang w:eastAsia="ru-RU" w:bidi="en-US"/>
        </w:rPr>
        <w:t xml:space="preserve"> развёртки напряжения в широком интервале положительных и </w:t>
      </w:r>
      <w:r w:rsidR="003B5062" w:rsidRPr="00B807EC">
        <w:rPr>
          <w:rFonts w:eastAsia="Times New Roman" w:cs="Times New Roman"/>
          <w:bCs/>
          <w:iCs/>
          <w:szCs w:val="24"/>
          <w:lang w:eastAsia="ru-RU" w:bidi="en-US"/>
        </w:rPr>
        <w:t>отрицательных значений</w:t>
      </w:r>
      <w:r w:rsidR="00813D0A" w:rsidRPr="00B807EC">
        <w:rPr>
          <w:rFonts w:eastAsia="Times New Roman" w:cs="Times New Roman"/>
          <w:bCs/>
          <w:iCs/>
          <w:szCs w:val="24"/>
          <w:lang w:eastAsia="ru-RU" w:bidi="en-US"/>
        </w:rPr>
        <w:t xml:space="preserve"> с различным шагом изменения напряжения.</w:t>
      </w:r>
      <w:r w:rsidR="00410C72" w:rsidRPr="00B807EC">
        <w:rPr>
          <w:rFonts w:eastAsia="Times New Roman" w:cs="Times New Roman"/>
          <w:bCs/>
          <w:iCs/>
          <w:szCs w:val="24"/>
          <w:lang w:eastAsia="ru-RU" w:bidi="en-US"/>
        </w:rPr>
        <w:t xml:space="preserve"> </w:t>
      </w:r>
      <w:r w:rsidRPr="00B807EC">
        <w:rPr>
          <w:rFonts w:eastAsia="Times New Roman" w:cs="Times New Roman"/>
          <w:bCs/>
          <w:iCs/>
          <w:szCs w:val="24"/>
          <w:lang w:eastAsia="ru-RU" w:bidi="en-US"/>
        </w:rPr>
        <w:t xml:space="preserve"> </w:t>
      </w:r>
    </w:p>
    <w:p w:rsidR="00813D0A" w:rsidRPr="00B807EC" w:rsidRDefault="00410C72" w:rsidP="00813D0A">
      <w:pPr>
        <w:spacing w:after="0" w:line="360" w:lineRule="auto"/>
        <w:ind w:firstLine="709"/>
        <w:jc w:val="both"/>
        <w:rPr>
          <w:rFonts w:cs="Times New Roman"/>
          <w:szCs w:val="24"/>
        </w:rPr>
      </w:pPr>
      <w:r w:rsidRPr="00B807EC">
        <w:rPr>
          <w:rFonts w:eastAsia="Times New Roman" w:cs="Times New Roman"/>
          <w:bCs/>
          <w:iCs/>
          <w:szCs w:val="24"/>
          <w:lang w:eastAsia="ru-RU" w:bidi="en-US"/>
        </w:rPr>
        <w:t xml:space="preserve">В течение так называемого времени интегрирования </w:t>
      </w:r>
      <w:r w:rsidR="00AB65E3" w:rsidRPr="00B807EC">
        <w:rPr>
          <w:rFonts w:eastAsia="Times New Roman" w:cs="Times New Roman"/>
          <w:bCs/>
          <w:iCs/>
          <w:szCs w:val="24"/>
          <w:lang w:eastAsia="ru-RU" w:bidi="en-US"/>
        </w:rPr>
        <w:t>значение напряжения</w:t>
      </w:r>
      <w:r w:rsidRPr="00B807EC">
        <w:rPr>
          <w:rFonts w:eastAsia="Times New Roman" w:cs="Times New Roman"/>
          <w:bCs/>
          <w:iCs/>
          <w:szCs w:val="24"/>
          <w:lang w:eastAsia="ru-RU" w:bidi="en-US"/>
        </w:rPr>
        <w:t xml:space="preserve"> остав</w:t>
      </w:r>
      <w:r w:rsidRPr="00B807EC">
        <w:rPr>
          <w:rFonts w:eastAsia="Times New Roman" w:cs="Times New Roman"/>
          <w:bCs/>
          <w:iCs/>
          <w:szCs w:val="24"/>
          <w:lang w:eastAsia="ru-RU" w:bidi="en-US"/>
        </w:rPr>
        <w:t>а</w:t>
      </w:r>
      <w:r w:rsidRPr="00B807EC">
        <w:rPr>
          <w:rFonts w:eastAsia="Times New Roman" w:cs="Times New Roman"/>
          <w:bCs/>
          <w:iCs/>
          <w:szCs w:val="24"/>
          <w:lang w:eastAsia="ru-RU" w:bidi="en-US"/>
        </w:rPr>
        <w:t>лось постоянным</w:t>
      </w:r>
      <w:r w:rsidR="00AB65E3" w:rsidRPr="00B807EC">
        <w:rPr>
          <w:rFonts w:eastAsia="Times New Roman" w:cs="Times New Roman"/>
          <w:bCs/>
          <w:iCs/>
          <w:szCs w:val="24"/>
          <w:lang w:eastAsia="ru-RU" w:bidi="en-US"/>
        </w:rPr>
        <w:t xml:space="preserve">, после чего скачком увеличивалось на выбранный шаг. При этом прибор фиксировал усреднённое значение тока за этот период. В наших </w:t>
      </w:r>
      <w:proofErr w:type="gramStart"/>
      <w:r w:rsidR="00AB65E3" w:rsidRPr="00B807EC">
        <w:rPr>
          <w:rFonts w:eastAsia="Times New Roman" w:cs="Times New Roman"/>
          <w:bCs/>
          <w:iCs/>
          <w:szCs w:val="24"/>
          <w:lang w:eastAsia="ru-RU" w:bidi="en-US"/>
        </w:rPr>
        <w:t>исследованиях</w:t>
      </w:r>
      <w:proofErr w:type="gramEnd"/>
      <w:r w:rsidR="00AB65E3" w:rsidRPr="00B807EC">
        <w:rPr>
          <w:rFonts w:eastAsia="Times New Roman" w:cs="Times New Roman"/>
          <w:bCs/>
          <w:iCs/>
          <w:szCs w:val="24"/>
          <w:lang w:eastAsia="ru-RU" w:bidi="en-US"/>
        </w:rPr>
        <w:t xml:space="preserve"> время и</w:t>
      </w:r>
      <w:r w:rsidR="00AB65E3" w:rsidRPr="00B807EC">
        <w:rPr>
          <w:rFonts w:eastAsia="Times New Roman" w:cs="Times New Roman"/>
          <w:bCs/>
          <w:iCs/>
          <w:szCs w:val="24"/>
          <w:lang w:eastAsia="ru-RU" w:bidi="en-US"/>
        </w:rPr>
        <w:t>н</w:t>
      </w:r>
      <w:r w:rsidR="00AB65E3" w:rsidRPr="00B807EC">
        <w:rPr>
          <w:rFonts w:eastAsia="Times New Roman" w:cs="Times New Roman"/>
          <w:bCs/>
          <w:iCs/>
          <w:szCs w:val="24"/>
          <w:lang w:eastAsia="ru-RU" w:bidi="en-US"/>
        </w:rPr>
        <w:t>тегрирования было равным 2 мкс.</w:t>
      </w:r>
      <w:r w:rsidR="0095526A" w:rsidRPr="00B807EC">
        <w:rPr>
          <w:rFonts w:eastAsia="Times New Roman" w:cs="Times New Roman"/>
          <w:bCs/>
          <w:iCs/>
          <w:szCs w:val="24"/>
          <w:lang w:eastAsia="ru-RU" w:bidi="en-US"/>
        </w:rPr>
        <w:t xml:space="preserve"> Полярность напряжения соответствует знаку потенци</w:t>
      </w:r>
      <w:r w:rsidR="0095526A" w:rsidRPr="00B807EC">
        <w:rPr>
          <w:rFonts w:eastAsia="Times New Roman" w:cs="Times New Roman"/>
          <w:bCs/>
          <w:iCs/>
          <w:szCs w:val="24"/>
          <w:lang w:eastAsia="ru-RU" w:bidi="en-US"/>
        </w:rPr>
        <w:t>а</w:t>
      </w:r>
      <w:r w:rsidR="0095526A" w:rsidRPr="00B807EC">
        <w:rPr>
          <w:rFonts w:eastAsia="Times New Roman" w:cs="Times New Roman"/>
          <w:bCs/>
          <w:iCs/>
          <w:szCs w:val="24"/>
          <w:lang w:eastAsia="ru-RU" w:bidi="en-US"/>
        </w:rPr>
        <w:lastRenderedPageBreak/>
        <w:t>ла на верхнем электроде (</w:t>
      </w:r>
      <w:r w:rsidR="0095526A" w:rsidRPr="00B807EC">
        <w:rPr>
          <w:rFonts w:eastAsia="Times New Roman" w:cs="Times New Roman"/>
          <w:bCs/>
          <w:iCs/>
          <w:szCs w:val="24"/>
          <w:lang w:val="en-US" w:eastAsia="ru-RU" w:bidi="en-US"/>
        </w:rPr>
        <w:t>Au</w:t>
      </w:r>
      <w:r w:rsidR="008005E6">
        <w:rPr>
          <w:rFonts w:eastAsia="Times New Roman" w:cs="Times New Roman"/>
          <w:bCs/>
          <w:iCs/>
          <w:szCs w:val="24"/>
          <w:lang w:eastAsia="ru-RU" w:bidi="en-US"/>
        </w:rPr>
        <w:t xml:space="preserve">) </w:t>
      </w:r>
      <w:r w:rsidR="00440F3C" w:rsidRPr="00B807EC">
        <w:rPr>
          <w:rFonts w:eastAsia="Times New Roman" w:cs="Times New Roman"/>
          <w:bCs/>
          <w:iCs/>
          <w:szCs w:val="24"/>
          <w:lang w:eastAsia="ru-RU" w:bidi="en-US"/>
        </w:rPr>
        <w:t>(рис</w:t>
      </w:r>
      <w:r w:rsidR="00AC2E9C" w:rsidRPr="00B807EC">
        <w:rPr>
          <w:rFonts w:eastAsia="Times New Roman" w:cs="Times New Roman"/>
          <w:bCs/>
          <w:iCs/>
          <w:szCs w:val="24"/>
          <w:lang w:eastAsia="ru-RU" w:bidi="en-US"/>
        </w:rPr>
        <w:t xml:space="preserve">унок </w:t>
      </w:r>
      <w:r w:rsidR="006843B8">
        <w:rPr>
          <w:rFonts w:eastAsia="Times New Roman" w:cs="Times New Roman"/>
          <w:bCs/>
          <w:iCs/>
          <w:szCs w:val="24"/>
          <w:lang w:eastAsia="ru-RU" w:bidi="en-US"/>
        </w:rPr>
        <w:t>3</w:t>
      </w:r>
      <w:r w:rsidR="00440F3C" w:rsidRPr="00B807EC">
        <w:rPr>
          <w:rFonts w:eastAsia="Times New Roman" w:cs="Times New Roman"/>
          <w:bCs/>
          <w:iCs/>
          <w:szCs w:val="24"/>
          <w:lang w:eastAsia="ru-RU" w:bidi="en-US"/>
        </w:rPr>
        <w:t>)</w:t>
      </w:r>
      <w:r w:rsidR="005328B6" w:rsidRPr="00B807EC">
        <w:rPr>
          <w:rFonts w:eastAsia="Times New Roman" w:cs="Times New Roman"/>
          <w:bCs/>
          <w:iCs/>
          <w:szCs w:val="24"/>
          <w:lang w:eastAsia="ru-RU" w:bidi="en-US"/>
        </w:rPr>
        <w:t>.</w:t>
      </w:r>
      <w:r w:rsidR="00AB65E3" w:rsidRPr="00B807EC">
        <w:rPr>
          <w:rFonts w:eastAsia="Times New Roman" w:cs="Times New Roman"/>
          <w:bCs/>
          <w:iCs/>
          <w:szCs w:val="24"/>
          <w:lang w:eastAsia="ru-RU" w:bidi="en-US"/>
        </w:rPr>
        <w:t xml:space="preserve"> </w:t>
      </w:r>
      <w:r w:rsidR="005328B6" w:rsidRPr="00B807EC">
        <w:rPr>
          <w:rFonts w:eastAsia="Times New Roman" w:cs="Times New Roman"/>
          <w:bCs/>
          <w:iCs/>
          <w:szCs w:val="24"/>
          <w:lang w:eastAsia="ru-RU" w:bidi="en-US"/>
        </w:rPr>
        <w:t>К</w:t>
      </w:r>
      <w:r w:rsidR="00AB65E3" w:rsidRPr="00B807EC">
        <w:rPr>
          <w:rFonts w:eastAsia="Times New Roman" w:cs="Times New Roman"/>
          <w:bCs/>
          <w:iCs/>
          <w:szCs w:val="24"/>
          <w:lang w:eastAsia="ru-RU" w:bidi="en-US"/>
        </w:rPr>
        <w:t>ачество диэлектрика</w:t>
      </w:r>
      <w:r w:rsidR="005328B6" w:rsidRPr="00B807EC">
        <w:rPr>
          <w:rFonts w:eastAsia="Times New Roman" w:cs="Times New Roman"/>
          <w:bCs/>
          <w:iCs/>
          <w:szCs w:val="24"/>
          <w:lang w:eastAsia="ru-RU" w:bidi="en-US"/>
        </w:rPr>
        <w:t xml:space="preserve"> в структуре проверялось</w:t>
      </w:r>
      <w:r w:rsidR="00AB65E3" w:rsidRPr="00B807EC">
        <w:rPr>
          <w:rFonts w:eastAsia="Times New Roman" w:cs="Times New Roman"/>
          <w:bCs/>
          <w:iCs/>
          <w:szCs w:val="24"/>
          <w:lang w:eastAsia="ru-RU" w:bidi="en-US"/>
        </w:rPr>
        <w:t xml:space="preserve"> по </w:t>
      </w:r>
      <w:r w:rsidR="00944954" w:rsidRPr="00B807EC">
        <w:rPr>
          <w:rFonts w:eastAsia="Times New Roman" w:cs="Times New Roman"/>
          <w:bCs/>
          <w:iCs/>
          <w:szCs w:val="24"/>
          <w:lang w:eastAsia="ru-RU" w:bidi="en-US"/>
        </w:rPr>
        <w:t>емкостно-частотным х</w:t>
      </w:r>
      <w:r w:rsidR="00AB65E3" w:rsidRPr="00B807EC">
        <w:rPr>
          <w:rFonts w:eastAsia="Times New Roman" w:cs="Times New Roman"/>
          <w:bCs/>
          <w:iCs/>
          <w:szCs w:val="24"/>
          <w:lang w:eastAsia="ru-RU" w:bidi="en-US"/>
        </w:rPr>
        <w:t>арактеристикам (рис</w:t>
      </w:r>
      <w:r w:rsidR="00AC2E9C" w:rsidRPr="00B807EC">
        <w:rPr>
          <w:rFonts w:eastAsia="Times New Roman" w:cs="Times New Roman"/>
          <w:bCs/>
          <w:iCs/>
          <w:szCs w:val="24"/>
          <w:lang w:eastAsia="ru-RU" w:bidi="en-US"/>
        </w:rPr>
        <w:t>унок</w:t>
      </w:r>
      <w:r w:rsidR="00AB65E3" w:rsidRPr="00B807EC">
        <w:rPr>
          <w:rFonts w:eastAsia="Times New Roman" w:cs="Times New Roman"/>
          <w:bCs/>
          <w:iCs/>
          <w:szCs w:val="24"/>
          <w:lang w:eastAsia="ru-RU" w:bidi="en-US"/>
        </w:rPr>
        <w:t xml:space="preserve"> </w:t>
      </w:r>
      <w:r w:rsidR="006843B8">
        <w:rPr>
          <w:rFonts w:eastAsia="Times New Roman" w:cs="Times New Roman"/>
          <w:bCs/>
          <w:iCs/>
          <w:szCs w:val="24"/>
          <w:lang w:eastAsia="ru-RU" w:bidi="en-US"/>
        </w:rPr>
        <w:t>5)</w:t>
      </w:r>
      <w:r w:rsidR="00AB65E3" w:rsidRPr="00B807EC">
        <w:rPr>
          <w:rFonts w:eastAsia="Times New Roman" w:cs="Times New Roman"/>
          <w:bCs/>
          <w:iCs/>
          <w:szCs w:val="24"/>
          <w:lang w:eastAsia="ru-RU" w:bidi="en-US"/>
        </w:rPr>
        <w:t>.</w:t>
      </w:r>
      <w:r w:rsidR="00813D0A" w:rsidRPr="00B807EC">
        <w:rPr>
          <w:rFonts w:eastAsia="Times New Roman" w:cs="Times New Roman"/>
          <w:bCs/>
          <w:iCs/>
          <w:szCs w:val="24"/>
          <w:lang w:eastAsia="ru-RU" w:bidi="en-US"/>
        </w:rPr>
        <w:t xml:space="preserve"> </w:t>
      </w:r>
      <w:r w:rsidR="00813D0A" w:rsidRPr="00B807EC">
        <w:rPr>
          <w:rFonts w:cs="Times New Roman"/>
          <w:szCs w:val="24"/>
        </w:rPr>
        <w:t>Подключение структур к измер</w:t>
      </w:r>
      <w:r w:rsidR="00813D0A" w:rsidRPr="00B807EC">
        <w:rPr>
          <w:rFonts w:cs="Times New Roman"/>
          <w:szCs w:val="24"/>
        </w:rPr>
        <w:t>и</w:t>
      </w:r>
      <w:r w:rsidR="00813D0A" w:rsidRPr="00B807EC">
        <w:rPr>
          <w:rFonts w:cs="Times New Roman"/>
          <w:szCs w:val="24"/>
        </w:rPr>
        <w:t>тельной цепи прибора осуществлялось с помощью прижимных зондов из фосфористой бронзы.</w:t>
      </w:r>
    </w:p>
    <w:p w:rsidR="005328B6" w:rsidRPr="00B807EC" w:rsidRDefault="00944954" w:rsidP="00944954">
      <w:pPr>
        <w:spacing w:after="0" w:line="360" w:lineRule="auto"/>
        <w:ind w:firstLine="709"/>
        <w:jc w:val="center"/>
        <w:rPr>
          <w:rFonts w:cs="Times New Roman"/>
          <w:szCs w:val="24"/>
        </w:rPr>
      </w:pPr>
      <w:r w:rsidRPr="00B807EC">
        <w:rPr>
          <w:rFonts w:cs="Times New Roman"/>
          <w:noProof/>
          <w:szCs w:val="24"/>
          <w:lang w:eastAsia="ru-RU"/>
        </w:rPr>
        <w:drawing>
          <wp:inline distT="0" distB="0" distL="0" distR="0">
            <wp:extent cx="5062478" cy="3795623"/>
            <wp:effectExtent l="0" t="0" r="5080" b="0"/>
            <wp:docPr id="5" name="Рисунок 5" descr="C:\Users\Женечка\Desktop\Методичка\Screen\screen_chast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ечка\Desktop\Методичка\Screen\screen_chastot.bmp"/>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5018" cy="3797527"/>
                    </a:xfrm>
                    <a:prstGeom prst="rect">
                      <a:avLst/>
                    </a:prstGeom>
                    <a:noFill/>
                    <a:ln>
                      <a:noFill/>
                    </a:ln>
                  </pic:spPr>
                </pic:pic>
              </a:graphicData>
            </a:graphic>
          </wp:inline>
        </w:drawing>
      </w:r>
    </w:p>
    <w:p w:rsidR="005328B6" w:rsidRPr="0004077B" w:rsidRDefault="00BC362D" w:rsidP="00944954">
      <w:pPr>
        <w:spacing w:line="360" w:lineRule="auto"/>
        <w:ind w:firstLine="709"/>
        <w:jc w:val="center"/>
        <w:rPr>
          <w:rFonts w:cs="Times New Roman"/>
          <w:szCs w:val="24"/>
        </w:rPr>
      </w:pPr>
      <w:r w:rsidRPr="0004077B">
        <w:rPr>
          <w:rFonts w:cs="Times New Roman"/>
          <w:sz w:val="20"/>
          <w:szCs w:val="24"/>
        </w:rPr>
        <w:t xml:space="preserve">Рисунок </w:t>
      </w:r>
      <w:r w:rsidR="006843B8" w:rsidRPr="0004077B">
        <w:rPr>
          <w:rFonts w:cs="Times New Roman"/>
          <w:sz w:val="20"/>
          <w:szCs w:val="24"/>
        </w:rPr>
        <w:t>5</w:t>
      </w:r>
      <w:r w:rsidR="005328B6" w:rsidRPr="0004077B">
        <w:rPr>
          <w:rFonts w:cs="Times New Roman"/>
          <w:sz w:val="20"/>
          <w:szCs w:val="24"/>
        </w:rPr>
        <w:t xml:space="preserve">. </w:t>
      </w:r>
      <w:r w:rsidR="00944954" w:rsidRPr="0004077B">
        <w:rPr>
          <w:rFonts w:cs="Times New Roman"/>
          <w:sz w:val="20"/>
          <w:szCs w:val="24"/>
        </w:rPr>
        <w:t>Снимок экрана с емкостно-частотными характеристиками</w:t>
      </w:r>
    </w:p>
    <w:p w:rsidR="00410C72" w:rsidRPr="00B807EC" w:rsidRDefault="008802BD" w:rsidP="00A565B7">
      <w:pPr>
        <w:widowControl w:val="0"/>
        <w:autoSpaceDE w:val="0"/>
        <w:autoSpaceDN w:val="0"/>
        <w:spacing w:after="0" w:line="360" w:lineRule="auto"/>
        <w:ind w:firstLine="708"/>
        <w:jc w:val="both"/>
        <w:rPr>
          <w:rFonts w:eastAsia="Calibri" w:cs="Times New Roman"/>
          <w:snapToGrid w:val="0"/>
          <w:szCs w:val="24"/>
        </w:rPr>
      </w:pPr>
      <w:r w:rsidRPr="00B807EC">
        <w:rPr>
          <w:rFonts w:eastAsia="Times New Roman" w:cs="Times New Roman"/>
          <w:bCs/>
          <w:iCs/>
          <w:szCs w:val="24"/>
          <w:lang w:eastAsia="ru-RU" w:bidi="en-US"/>
        </w:rPr>
        <w:t xml:space="preserve">Для дальнейших измерений использовались только те структуры, которые в </w:t>
      </w:r>
      <w:r w:rsidRPr="00B807EC">
        <w:rPr>
          <w:rFonts w:eastAsia="Calibri" w:cs="Times New Roman"/>
          <w:snapToGrid w:val="0"/>
          <w:szCs w:val="24"/>
        </w:rPr>
        <w:t>исхо</w:t>
      </w:r>
      <w:r w:rsidRPr="00B807EC">
        <w:rPr>
          <w:rFonts w:eastAsia="Calibri" w:cs="Times New Roman"/>
          <w:snapToGrid w:val="0"/>
          <w:szCs w:val="24"/>
        </w:rPr>
        <w:t>д</w:t>
      </w:r>
      <w:r w:rsidRPr="00B807EC">
        <w:rPr>
          <w:rFonts w:eastAsia="Calibri" w:cs="Times New Roman"/>
          <w:snapToGrid w:val="0"/>
          <w:szCs w:val="24"/>
        </w:rPr>
        <w:t xml:space="preserve">ном состоянии имели характеристики, типичные для конденсатора с диоксидом кремния в качестве диэлектрика и золотым верхнем электродом, </w:t>
      </w:r>
      <w:r w:rsidR="008005E6">
        <w:rPr>
          <w:rFonts w:eastAsia="Calibri" w:cs="Times New Roman"/>
          <w:snapToGrid w:val="0"/>
          <w:szCs w:val="24"/>
        </w:rPr>
        <w:t xml:space="preserve">т.е. </w:t>
      </w:r>
      <w:r w:rsidRPr="00B807EC">
        <w:rPr>
          <w:rFonts w:eastAsia="Calibri" w:cs="Times New Roman"/>
          <w:snapToGrid w:val="0"/>
          <w:szCs w:val="24"/>
        </w:rPr>
        <w:t>не были пробиты. Следует о</w:t>
      </w:r>
      <w:r w:rsidRPr="00B807EC">
        <w:rPr>
          <w:rFonts w:eastAsia="Calibri" w:cs="Times New Roman"/>
          <w:snapToGrid w:val="0"/>
          <w:szCs w:val="24"/>
        </w:rPr>
        <w:t>т</w:t>
      </w:r>
      <w:r w:rsidRPr="00B807EC">
        <w:rPr>
          <w:rFonts w:eastAsia="Calibri" w:cs="Times New Roman"/>
          <w:snapToGrid w:val="0"/>
          <w:szCs w:val="24"/>
        </w:rPr>
        <w:t xml:space="preserve">метить, что «бракованные» структуры попадались крайне редко. </w:t>
      </w:r>
    </w:p>
    <w:p w:rsidR="008802BD" w:rsidRPr="00B807EC" w:rsidRDefault="008802BD" w:rsidP="00F6181F">
      <w:pPr>
        <w:widowControl w:val="0"/>
        <w:autoSpaceDE w:val="0"/>
        <w:autoSpaceDN w:val="0"/>
        <w:spacing w:after="0" w:line="360" w:lineRule="auto"/>
        <w:jc w:val="both"/>
        <w:rPr>
          <w:rFonts w:eastAsia="Calibri" w:cs="Times New Roman"/>
          <w:snapToGrid w:val="0"/>
          <w:szCs w:val="24"/>
        </w:rPr>
      </w:pPr>
      <w:r w:rsidRPr="00B807EC">
        <w:rPr>
          <w:rFonts w:eastAsia="Calibri" w:cs="Times New Roman"/>
          <w:snapToGrid w:val="0"/>
          <w:szCs w:val="24"/>
        </w:rPr>
        <w:tab/>
      </w:r>
      <w:r w:rsidR="00F6505F" w:rsidRPr="00B807EC">
        <w:rPr>
          <w:rFonts w:eastAsia="Calibri" w:cs="Times New Roman"/>
          <w:snapToGrid w:val="0"/>
          <w:szCs w:val="24"/>
        </w:rPr>
        <w:t xml:space="preserve">В </w:t>
      </w:r>
      <w:r w:rsidR="00F6505F" w:rsidRPr="00B807EC">
        <w:rPr>
          <w:rFonts w:eastAsia="Calibri" w:cs="Times New Roman"/>
          <w:snapToGrid w:val="0"/>
          <w:szCs w:val="24"/>
          <w:lang w:val="en-US"/>
        </w:rPr>
        <w:t>Agilent</w:t>
      </w:r>
      <w:r w:rsidR="00F6505F" w:rsidRPr="00B807EC">
        <w:rPr>
          <w:rFonts w:eastAsia="Calibri" w:cs="Times New Roman"/>
          <w:snapToGrid w:val="0"/>
          <w:szCs w:val="24"/>
        </w:rPr>
        <w:t xml:space="preserve"> </w:t>
      </w:r>
      <w:r w:rsidR="00F6505F" w:rsidRPr="00B807EC">
        <w:rPr>
          <w:rFonts w:eastAsia="Calibri" w:cs="Times New Roman"/>
          <w:snapToGrid w:val="0"/>
          <w:szCs w:val="24"/>
          <w:lang w:val="en-US"/>
        </w:rPr>
        <w:t>B</w:t>
      </w:r>
      <w:r w:rsidR="00F6505F" w:rsidRPr="00B807EC">
        <w:rPr>
          <w:rFonts w:eastAsia="Calibri" w:cs="Times New Roman"/>
          <w:snapToGrid w:val="0"/>
          <w:szCs w:val="24"/>
        </w:rPr>
        <w:t>1500</w:t>
      </w:r>
      <w:r w:rsidR="00F6505F" w:rsidRPr="00B807EC">
        <w:rPr>
          <w:rFonts w:eastAsia="Calibri" w:cs="Times New Roman"/>
          <w:snapToGrid w:val="0"/>
          <w:szCs w:val="24"/>
          <w:lang w:val="en-US"/>
        </w:rPr>
        <w:t>A</w:t>
      </w:r>
      <w:r w:rsidR="00F6505F" w:rsidRPr="00B807EC">
        <w:rPr>
          <w:rFonts w:eastAsia="Calibri" w:cs="Times New Roman"/>
          <w:snapToGrid w:val="0"/>
          <w:szCs w:val="24"/>
        </w:rPr>
        <w:t xml:space="preserve"> </w:t>
      </w:r>
      <w:r w:rsidR="00813D0A" w:rsidRPr="00B807EC">
        <w:rPr>
          <w:rFonts w:eastAsia="Calibri" w:cs="Times New Roman"/>
          <w:snapToGrid w:val="0"/>
          <w:szCs w:val="24"/>
        </w:rPr>
        <w:t>можно ограничивать</w:t>
      </w:r>
      <w:r w:rsidR="00F6505F" w:rsidRPr="00B807EC">
        <w:rPr>
          <w:rFonts w:eastAsia="Calibri" w:cs="Times New Roman"/>
          <w:snapToGrid w:val="0"/>
          <w:szCs w:val="24"/>
        </w:rPr>
        <w:t xml:space="preserve"> ток через структуру некоторым предельным значением, после </w:t>
      </w:r>
      <w:proofErr w:type="gramStart"/>
      <w:r w:rsidR="00F6505F" w:rsidRPr="00B807EC">
        <w:rPr>
          <w:rFonts w:eastAsia="Calibri" w:cs="Times New Roman"/>
          <w:snapToGrid w:val="0"/>
          <w:szCs w:val="24"/>
        </w:rPr>
        <w:t>достижения</w:t>
      </w:r>
      <w:proofErr w:type="gramEnd"/>
      <w:r w:rsidR="00F6505F" w:rsidRPr="00B807EC">
        <w:rPr>
          <w:rFonts w:eastAsia="Calibri" w:cs="Times New Roman"/>
          <w:snapToGrid w:val="0"/>
          <w:szCs w:val="24"/>
        </w:rPr>
        <w:t xml:space="preserve"> которого происходит </w:t>
      </w:r>
      <w:r w:rsidR="003B5062" w:rsidRPr="00B807EC">
        <w:rPr>
          <w:rFonts w:eastAsia="Calibri" w:cs="Times New Roman"/>
          <w:snapToGrid w:val="0"/>
          <w:szCs w:val="24"/>
        </w:rPr>
        <w:t>переход в</w:t>
      </w:r>
      <w:r w:rsidR="00F6505F" w:rsidRPr="00B807EC">
        <w:rPr>
          <w:rFonts w:eastAsia="Calibri" w:cs="Times New Roman"/>
          <w:snapToGrid w:val="0"/>
          <w:szCs w:val="24"/>
        </w:rPr>
        <w:t xml:space="preserve"> режим </w:t>
      </w:r>
      <w:r w:rsidR="008005E6">
        <w:rPr>
          <w:rFonts w:eastAsia="Calibri" w:cs="Times New Roman"/>
          <w:snapToGrid w:val="0"/>
          <w:szCs w:val="24"/>
        </w:rPr>
        <w:t>источника</w:t>
      </w:r>
      <w:r w:rsidR="00F6505F" w:rsidRPr="00B807EC">
        <w:rPr>
          <w:rFonts w:eastAsia="Calibri" w:cs="Times New Roman"/>
          <w:snapToGrid w:val="0"/>
          <w:szCs w:val="24"/>
        </w:rPr>
        <w:t xml:space="preserve"> тока, что позволяет предотвратить возможный пробой исследуемой структуры. Для исследуемых структур предельный ток устанавливался равным </w:t>
      </w:r>
      <w:r w:rsidR="00944954" w:rsidRPr="00B807EC">
        <w:rPr>
          <w:rFonts w:eastAsia="Calibri" w:cs="Times New Roman"/>
          <w:snapToGrid w:val="0"/>
          <w:szCs w:val="24"/>
        </w:rPr>
        <w:t>100</w:t>
      </w:r>
      <w:r w:rsidR="00F6505F" w:rsidRPr="00B807EC">
        <w:rPr>
          <w:rFonts w:eastAsia="Calibri" w:cs="Times New Roman"/>
          <w:snapToGrid w:val="0"/>
          <w:szCs w:val="24"/>
        </w:rPr>
        <w:t xml:space="preserve"> мА.</w:t>
      </w:r>
    </w:p>
    <w:p w:rsidR="008802BD" w:rsidRPr="00B807EC" w:rsidRDefault="009F3AC6" w:rsidP="00A77658">
      <w:pPr>
        <w:widowControl w:val="0"/>
        <w:autoSpaceDE w:val="0"/>
        <w:autoSpaceDN w:val="0"/>
        <w:spacing w:after="0" w:line="360" w:lineRule="auto"/>
        <w:ind w:firstLine="708"/>
        <w:jc w:val="both"/>
        <w:rPr>
          <w:rFonts w:eastAsia="Calibri" w:cs="Times New Roman"/>
          <w:snapToGrid w:val="0"/>
          <w:szCs w:val="24"/>
        </w:rPr>
      </w:pPr>
      <w:r w:rsidRPr="00B807EC">
        <w:rPr>
          <w:rFonts w:eastAsia="Calibri" w:cs="Times New Roman"/>
          <w:snapToGrid w:val="0"/>
          <w:szCs w:val="24"/>
        </w:rPr>
        <w:t xml:space="preserve">Текущие значения тока, напряжения и времени измерения записываются системой </w:t>
      </w:r>
      <w:proofErr w:type="spellStart"/>
      <w:r w:rsidRPr="00B807EC">
        <w:rPr>
          <w:rFonts w:eastAsia="Calibri" w:cs="Times New Roman"/>
          <w:snapToGrid w:val="0"/>
          <w:szCs w:val="24"/>
          <w:lang w:val="en-US"/>
        </w:rPr>
        <w:t>EasyExperts</w:t>
      </w:r>
      <w:proofErr w:type="spellEnd"/>
      <w:r w:rsidR="008005E6">
        <w:rPr>
          <w:rFonts w:eastAsia="Calibri" w:cs="Times New Roman"/>
          <w:snapToGrid w:val="0"/>
          <w:szCs w:val="24"/>
        </w:rPr>
        <w:t xml:space="preserve"> в текстовый файл.</w:t>
      </w:r>
      <w:r w:rsidRPr="00B807EC">
        <w:rPr>
          <w:rFonts w:eastAsia="Calibri" w:cs="Times New Roman"/>
          <w:snapToGrid w:val="0"/>
          <w:szCs w:val="24"/>
        </w:rPr>
        <w:t xml:space="preserve"> </w:t>
      </w:r>
      <w:r w:rsidR="0095526A" w:rsidRPr="00B807EC">
        <w:rPr>
          <w:rFonts w:eastAsia="Calibri" w:cs="Times New Roman"/>
          <w:snapToGrid w:val="0"/>
          <w:szCs w:val="24"/>
        </w:rPr>
        <w:t xml:space="preserve">Эти данные в дальнейшем обрабатываются в программе </w:t>
      </w:r>
      <w:proofErr w:type="spellStart"/>
      <w:r w:rsidR="0095526A" w:rsidRPr="00B807EC">
        <w:rPr>
          <w:rFonts w:eastAsia="Calibri" w:cs="Times New Roman"/>
          <w:snapToGrid w:val="0"/>
          <w:szCs w:val="24"/>
          <w:lang w:val="en-US"/>
        </w:rPr>
        <w:t>Origin</w:t>
      </w:r>
      <w:r w:rsidR="004E2D8A">
        <w:rPr>
          <w:rFonts w:eastAsia="Calibri" w:cs="Times New Roman"/>
          <w:snapToGrid w:val="0"/>
          <w:szCs w:val="24"/>
          <w:lang w:val="en-US"/>
        </w:rPr>
        <w:t>Lab</w:t>
      </w:r>
      <w:proofErr w:type="spellEnd"/>
      <w:r w:rsidR="003B5062" w:rsidRPr="00B807EC">
        <w:rPr>
          <w:rFonts w:eastAsia="Calibri" w:cs="Times New Roman"/>
          <w:snapToGrid w:val="0"/>
          <w:szCs w:val="24"/>
        </w:rPr>
        <w:t xml:space="preserve"> [</w:t>
      </w:r>
      <w:r w:rsidR="001C5B07" w:rsidRPr="00B807EC">
        <w:rPr>
          <w:rStyle w:val="af0"/>
          <w:rFonts w:eastAsia="Calibri" w:cs="Times New Roman"/>
          <w:snapToGrid w:val="0"/>
          <w:szCs w:val="24"/>
        </w:rPr>
        <w:endnoteReference w:id="26"/>
      </w:r>
      <w:r w:rsidR="003B5062" w:rsidRPr="00B807EC">
        <w:rPr>
          <w:rFonts w:eastAsia="Calibri" w:cs="Times New Roman"/>
          <w:snapToGrid w:val="0"/>
          <w:szCs w:val="24"/>
        </w:rPr>
        <w:t>]</w:t>
      </w:r>
      <w:r w:rsidR="0095526A" w:rsidRPr="00B807EC">
        <w:rPr>
          <w:rFonts w:eastAsia="Calibri" w:cs="Times New Roman"/>
          <w:snapToGrid w:val="0"/>
          <w:szCs w:val="24"/>
        </w:rPr>
        <w:t xml:space="preserve"> с целью получения искомых графиков.</w:t>
      </w:r>
    </w:p>
    <w:p w:rsidR="00A77658" w:rsidRPr="00B807EC" w:rsidRDefault="009F3AC6" w:rsidP="00A77658">
      <w:pPr>
        <w:spacing w:after="0" w:line="360" w:lineRule="auto"/>
        <w:rPr>
          <w:rFonts w:eastAsia="Calibri" w:cs="Times New Roman"/>
          <w:iCs/>
          <w:snapToGrid w:val="0"/>
          <w:szCs w:val="24"/>
        </w:rPr>
      </w:pPr>
      <w:r w:rsidRPr="00B807EC">
        <w:rPr>
          <w:rFonts w:eastAsia="Calibri" w:cs="Times New Roman"/>
          <w:snapToGrid w:val="0"/>
          <w:szCs w:val="24"/>
        </w:rPr>
        <w:tab/>
      </w:r>
      <w:r w:rsidR="00440F3C" w:rsidRPr="00B807EC">
        <w:rPr>
          <w:rFonts w:eastAsia="Calibri" w:cs="Times New Roman"/>
          <w:iCs/>
          <w:snapToGrid w:val="0"/>
          <w:szCs w:val="24"/>
        </w:rPr>
        <w:t>С целью набора статистики и получения усредненных значений параметров для разных структур измерение ВАХ проводилось для каждого образца на двух верхних эле</w:t>
      </w:r>
      <w:r w:rsidR="00440F3C" w:rsidRPr="00B807EC">
        <w:rPr>
          <w:rFonts w:eastAsia="Calibri" w:cs="Times New Roman"/>
          <w:iCs/>
          <w:snapToGrid w:val="0"/>
          <w:szCs w:val="24"/>
        </w:rPr>
        <w:t>к</w:t>
      </w:r>
      <w:r w:rsidR="00440F3C" w:rsidRPr="00B807EC">
        <w:rPr>
          <w:rFonts w:eastAsia="Calibri" w:cs="Times New Roman"/>
          <w:iCs/>
          <w:snapToGrid w:val="0"/>
          <w:szCs w:val="24"/>
        </w:rPr>
        <w:t>тродах по пять циклов развертки, то есть усреднение п</w:t>
      </w:r>
      <w:r w:rsidR="00A77658" w:rsidRPr="00B807EC">
        <w:rPr>
          <w:rFonts w:eastAsia="Calibri" w:cs="Times New Roman"/>
          <w:iCs/>
          <w:snapToGrid w:val="0"/>
          <w:szCs w:val="24"/>
        </w:rPr>
        <w:t>роводилось по десяти значениям.</w:t>
      </w:r>
    </w:p>
    <w:p w:rsidR="00F6181F" w:rsidRPr="00B807EC" w:rsidRDefault="002A0D66" w:rsidP="00A77658">
      <w:pPr>
        <w:spacing w:after="0" w:line="360" w:lineRule="auto"/>
        <w:ind w:firstLine="708"/>
        <w:jc w:val="both"/>
        <w:rPr>
          <w:rFonts w:eastAsia="Times New Roman" w:cs="Times New Roman"/>
          <w:bCs/>
          <w:iCs/>
          <w:szCs w:val="24"/>
          <w:lang w:eastAsia="ru-RU" w:bidi="en-US"/>
        </w:rPr>
      </w:pPr>
      <w:r w:rsidRPr="00B807EC">
        <w:rPr>
          <w:rFonts w:eastAsia="Times New Roman" w:cs="Times New Roman"/>
          <w:bCs/>
          <w:iCs/>
          <w:szCs w:val="24"/>
          <w:lang w:eastAsia="ru-RU" w:bidi="en-US"/>
        </w:rPr>
        <w:lastRenderedPageBreak/>
        <w:t xml:space="preserve">Также </w:t>
      </w:r>
      <w:r w:rsidRPr="00B807EC">
        <w:rPr>
          <w:rFonts w:eastAsia="Times New Roman" w:cs="Times New Roman"/>
          <w:bCs/>
          <w:iCs/>
          <w:szCs w:val="24"/>
          <w:lang w:val="en-US" w:eastAsia="ru-RU" w:bidi="en-US"/>
        </w:rPr>
        <w:t>Agilent</w:t>
      </w:r>
      <w:r w:rsidRPr="00B807EC">
        <w:rPr>
          <w:rFonts w:eastAsia="Times New Roman" w:cs="Times New Roman"/>
          <w:bCs/>
          <w:iCs/>
          <w:szCs w:val="24"/>
          <w:lang w:eastAsia="ru-RU" w:bidi="en-US"/>
        </w:rPr>
        <w:t xml:space="preserve"> </w:t>
      </w:r>
      <w:r w:rsidRPr="00B807EC">
        <w:rPr>
          <w:rFonts w:eastAsia="Times New Roman" w:cs="Times New Roman"/>
          <w:bCs/>
          <w:iCs/>
          <w:szCs w:val="24"/>
          <w:lang w:val="en-US" w:eastAsia="ru-RU" w:bidi="en-US"/>
        </w:rPr>
        <w:t>B</w:t>
      </w:r>
      <w:r w:rsidR="003B5062" w:rsidRPr="00B807EC">
        <w:rPr>
          <w:rFonts w:eastAsia="Times New Roman" w:cs="Times New Roman"/>
          <w:bCs/>
          <w:iCs/>
          <w:szCs w:val="24"/>
          <w:lang w:eastAsia="ru-RU" w:bidi="en-US"/>
        </w:rPr>
        <w:t>15</w:t>
      </w:r>
      <w:r w:rsidRPr="00B807EC">
        <w:rPr>
          <w:rFonts w:eastAsia="Times New Roman" w:cs="Times New Roman"/>
          <w:bCs/>
          <w:iCs/>
          <w:szCs w:val="24"/>
          <w:lang w:eastAsia="ru-RU" w:bidi="en-US"/>
        </w:rPr>
        <w:t>00</w:t>
      </w:r>
      <w:r w:rsidRPr="00B807EC">
        <w:rPr>
          <w:rFonts w:eastAsia="Times New Roman" w:cs="Times New Roman"/>
          <w:bCs/>
          <w:iCs/>
          <w:szCs w:val="24"/>
          <w:lang w:val="en-US" w:eastAsia="ru-RU" w:bidi="en-US"/>
        </w:rPr>
        <w:t>A</w:t>
      </w:r>
      <w:r w:rsidRPr="00B807EC">
        <w:rPr>
          <w:rFonts w:eastAsia="Times New Roman" w:cs="Times New Roman"/>
          <w:bCs/>
          <w:iCs/>
          <w:szCs w:val="24"/>
          <w:lang w:eastAsia="ru-RU" w:bidi="en-US"/>
        </w:rPr>
        <w:t xml:space="preserve"> позволяет проводить </w:t>
      </w:r>
      <w:proofErr w:type="spellStart"/>
      <w:r w:rsidRPr="00B807EC">
        <w:rPr>
          <w:rFonts w:eastAsia="Times New Roman" w:cs="Times New Roman"/>
          <w:bCs/>
          <w:iCs/>
          <w:szCs w:val="24"/>
          <w:lang w:eastAsia="ru-RU" w:bidi="en-US"/>
        </w:rPr>
        <w:t>малосигнальные</w:t>
      </w:r>
      <w:proofErr w:type="spellEnd"/>
      <w:r w:rsidRPr="00B807EC">
        <w:rPr>
          <w:rFonts w:eastAsia="Times New Roman" w:cs="Times New Roman"/>
          <w:bCs/>
          <w:iCs/>
          <w:szCs w:val="24"/>
          <w:lang w:eastAsia="ru-RU" w:bidi="en-US"/>
        </w:rPr>
        <w:t xml:space="preserve"> измерения </w:t>
      </w:r>
      <w:proofErr w:type="spellStart"/>
      <w:r w:rsidRPr="00B807EC">
        <w:rPr>
          <w:rFonts w:eastAsia="Times New Roman" w:cs="Times New Roman"/>
          <w:bCs/>
          <w:iCs/>
          <w:szCs w:val="24"/>
          <w:lang w:eastAsia="ru-RU" w:bidi="en-US"/>
        </w:rPr>
        <w:t>адмиттанса</w:t>
      </w:r>
      <w:proofErr w:type="spellEnd"/>
      <w:r w:rsidRPr="00B807EC">
        <w:rPr>
          <w:rFonts w:eastAsia="Times New Roman" w:cs="Times New Roman"/>
          <w:bCs/>
          <w:iCs/>
          <w:szCs w:val="24"/>
          <w:lang w:eastAsia="ru-RU" w:bidi="en-US"/>
        </w:rPr>
        <w:t xml:space="preserve"> при нулевом напряжении на структуре, что может быть использовано для определения </w:t>
      </w:r>
      <w:r w:rsidR="009C1685" w:rsidRPr="00B807EC">
        <w:rPr>
          <w:rFonts w:eastAsia="Times New Roman" w:cs="Times New Roman"/>
          <w:bCs/>
          <w:iCs/>
          <w:szCs w:val="24"/>
          <w:lang w:eastAsia="ru-RU" w:bidi="en-US"/>
        </w:rPr>
        <w:t>значений диэлектрической проницаемости, тангенса угла диэлектрических потерь и с</w:t>
      </w:r>
      <w:r w:rsidR="009C1685" w:rsidRPr="00B807EC">
        <w:rPr>
          <w:rFonts w:eastAsia="Times New Roman" w:cs="Times New Roman"/>
          <w:bCs/>
          <w:iCs/>
          <w:szCs w:val="24"/>
          <w:lang w:eastAsia="ru-RU" w:bidi="en-US"/>
        </w:rPr>
        <w:t>о</w:t>
      </w:r>
      <w:r w:rsidR="009C1685" w:rsidRPr="00B807EC">
        <w:rPr>
          <w:rFonts w:eastAsia="Times New Roman" w:cs="Times New Roman"/>
          <w:bCs/>
          <w:iCs/>
          <w:szCs w:val="24"/>
          <w:lang w:eastAsia="ru-RU" w:bidi="en-US"/>
        </w:rPr>
        <w:t>противлений</w:t>
      </w:r>
      <w:proofErr w:type="gramStart"/>
      <w:r w:rsidR="009C1685" w:rsidRPr="00B807EC">
        <w:rPr>
          <w:rFonts w:eastAsia="Times New Roman" w:cs="Times New Roman"/>
          <w:bCs/>
          <w:iCs/>
          <w:szCs w:val="24"/>
          <w:lang w:eastAsia="ru-RU" w:bidi="en-US"/>
        </w:rPr>
        <w:t xml:space="preserve"> [</w:t>
      </w:r>
      <w:bookmarkStart w:id="23" w:name="_Ref470521652"/>
      <w:r w:rsidR="001C5B07" w:rsidRPr="00B807EC">
        <w:rPr>
          <w:rStyle w:val="af0"/>
          <w:rFonts w:eastAsia="Times New Roman" w:cs="Times New Roman"/>
          <w:bCs/>
          <w:iCs/>
          <w:szCs w:val="24"/>
          <w:lang w:eastAsia="ru-RU" w:bidi="en-US"/>
        </w:rPr>
        <w:endnoteReference w:id="27"/>
      </w:r>
      <w:bookmarkEnd w:id="23"/>
      <w:r w:rsidR="001C5B07" w:rsidRPr="00B807EC">
        <w:rPr>
          <w:rFonts w:eastAsia="Times New Roman" w:cs="Times New Roman"/>
          <w:bCs/>
          <w:iCs/>
          <w:szCs w:val="24"/>
          <w:lang w:eastAsia="ru-RU" w:bidi="en-US"/>
        </w:rPr>
        <w:t xml:space="preserve">, </w:t>
      </w:r>
      <w:bookmarkStart w:id="24" w:name="_Ref470521641"/>
      <w:r w:rsidR="001C5B07" w:rsidRPr="00B807EC">
        <w:rPr>
          <w:rStyle w:val="af0"/>
          <w:rFonts w:eastAsia="Times New Roman" w:cs="Times New Roman"/>
          <w:bCs/>
          <w:iCs/>
          <w:szCs w:val="24"/>
          <w:lang w:eastAsia="ru-RU" w:bidi="en-US"/>
        </w:rPr>
        <w:endnoteReference w:id="28"/>
      </w:r>
      <w:bookmarkEnd w:id="24"/>
      <w:r w:rsidR="009C1685" w:rsidRPr="00B807EC">
        <w:rPr>
          <w:rFonts w:eastAsia="Times New Roman" w:cs="Times New Roman"/>
          <w:bCs/>
          <w:iCs/>
          <w:szCs w:val="24"/>
          <w:lang w:eastAsia="ru-RU" w:bidi="en-US"/>
        </w:rPr>
        <w:t>]</w:t>
      </w:r>
      <w:r w:rsidR="00A77658" w:rsidRPr="00B807EC">
        <w:rPr>
          <w:rFonts w:eastAsia="Times New Roman" w:cs="Times New Roman"/>
          <w:bCs/>
          <w:iCs/>
          <w:szCs w:val="24"/>
          <w:lang w:eastAsia="ru-RU" w:bidi="en-US"/>
        </w:rPr>
        <w:t>.</w:t>
      </w:r>
      <w:proofErr w:type="gramEnd"/>
    </w:p>
    <w:p w:rsidR="00B0046C" w:rsidRPr="00B807EC" w:rsidRDefault="00A937A4" w:rsidP="00B0046C">
      <w:pPr>
        <w:spacing w:after="0" w:line="360" w:lineRule="auto"/>
        <w:ind w:firstLine="708"/>
        <w:jc w:val="both"/>
        <w:rPr>
          <w:rFonts w:eastAsia="Times New Roman" w:cs="Times New Roman"/>
          <w:bCs/>
          <w:iCs/>
          <w:szCs w:val="24"/>
          <w:lang w:eastAsia="ru-RU" w:bidi="en-US"/>
        </w:rPr>
      </w:pPr>
      <w:proofErr w:type="spellStart"/>
      <w:r w:rsidRPr="00B807EC">
        <w:rPr>
          <w:rFonts w:eastAsia="Times New Roman" w:cs="Times New Roman"/>
          <w:bCs/>
          <w:iCs/>
          <w:szCs w:val="24"/>
          <w:lang w:eastAsia="ru-RU" w:bidi="en-US"/>
        </w:rPr>
        <w:t>Иммитанс</w:t>
      </w:r>
      <w:proofErr w:type="spellEnd"/>
      <w:r w:rsidRPr="00B807EC">
        <w:rPr>
          <w:rFonts w:eastAsia="Times New Roman" w:cs="Times New Roman"/>
          <w:bCs/>
          <w:iCs/>
          <w:szCs w:val="24"/>
          <w:lang w:eastAsia="ru-RU" w:bidi="en-US"/>
        </w:rPr>
        <w:t xml:space="preserve"> общее название для </w:t>
      </w:r>
      <w:proofErr w:type="spellStart"/>
      <w:r w:rsidRPr="00B807EC">
        <w:rPr>
          <w:rFonts w:eastAsia="Times New Roman" w:cs="Times New Roman"/>
          <w:bCs/>
          <w:iCs/>
          <w:szCs w:val="24"/>
          <w:lang w:eastAsia="ru-RU" w:bidi="en-US"/>
        </w:rPr>
        <w:t>адмиттанса</w:t>
      </w:r>
      <w:proofErr w:type="spellEnd"/>
      <w:r w:rsidRPr="00B807EC">
        <w:rPr>
          <w:rFonts w:eastAsia="Times New Roman" w:cs="Times New Roman"/>
          <w:bCs/>
          <w:iCs/>
          <w:szCs w:val="24"/>
          <w:lang w:eastAsia="ru-RU" w:bidi="en-US"/>
        </w:rPr>
        <w:t xml:space="preserve"> (комплексной проводимости) и имп</w:t>
      </w:r>
      <w:r w:rsidRPr="00B807EC">
        <w:rPr>
          <w:rFonts w:eastAsia="Times New Roman" w:cs="Times New Roman"/>
          <w:bCs/>
          <w:iCs/>
          <w:szCs w:val="24"/>
          <w:lang w:eastAsia="ru-RU" w:bidi="en-US"/>
        </w:rPr>
        <w:t>е</w:t>
      </w:r>
      <w:r w:rsidRPr="00B807EC">
        <w:rPr>
          <w:rFonts w:eastAsia="Times New Roman" w:cs="Times New Roman"/>
          <w:bCs/>
          <w:iCs/>
          <w:szCs w:val="24"/>
          <w:lang w:eastAsia="ru-RU" w:bidi="en-US"/>
        </w:rPr>
        <w:t>данса (комплексного сопротивления). Эти величины характеризуют способность электр</w:t>
      </w:r>
      <w:r w:rsidRPr="00B807EC">
        <w:rPr>
          <w:rFonts w:eastAsia="Times New Roman" w:cs="Times New Roman"/>
          <w:bCs/>
          <w:iCs/>
          <w:szCs w:val="24"/>
          <w:lang w:eastAsia="ru-RU" w:bidi="en-US"/>
        </w:rPr>
        <w:t>и</w:t>
      </w:r>
      <w:r w:rsidRPr="00B807EC">
        <w:rPr>
          <w:rFonts w:eastAsia="Times New Roman" w:cs="Times New Roman"/>
          <w:bCs/>
          <w:iCs/>
          <w:szCs w:val="24"/>
          <w:lang w:eastAsia="ru-RU" w:bidi="en-US"/>
        </w:rPr>
        <w:t>ческой цепи проводить или задерживать ток под воздействием напряжения данной част</w:t>
      </w:r>
      <w:r w:rsidRPr="00B807EC">
        <w:rPr>
          <w:rFonts w:eastAsia="Times New Roman" w:cs="Times New Roman"/>
          <w:bCs/>
          <w:iCs/>
          <w:szCs w:val="24"/>
          <w:lang w:eastAsia="ru-RU" w:bidi="en-US"/>
        </w:rPr>
        <w:t>о</w:t>
      </w:r>
      <w:r w:rsidRPr="00B807EC">
        <w:rPr>
          <w:rFonts w:eastAsia="Times New Roman" w:cs="Times New Roman"/>
          <w:bCs/>
          <w:iCs/>
          <w:szCs w:val="24"/>
          <w:lang w:eastAsia="ru-RU" w:bidi="en-US"/>
        </w:rPr>
        <w:t>ты.</w:t>
      </w:r>
      <w:r w:rsidR="00B0046C" w:rsidRPr="00B807EC">
        <w:rPr>
          <w:sz w:val="28"/>
          <w:szCs w:val="28"/>
        </w:rPr>
        <w:t xml:space="preserve"> </w:t>
      </w:r>
      <w:r w:rsidR="00B0046C" w:rsidRPr="00B807EC">
        <w:rPr>
          <w:rFonts w:eastAsia="Times New Roman" w:cs="Times New Roman"/>
          <w:bCs/>
          <w:iCs/>
          <w:szCs w:val="24"/>
          <w:lang w:eastAsia="ru-RU" w:bidi="en-US"/>
        </w:rPr>
        <w:t>Применение такой методики позволяет получить дополнительную по сравнению с и</w:t>
      </w:r>
      <w:r w:rsidR="00B0046C" w:rsidRPr="00B807EC">
        <w:rPr>
          <w:rFonts w:eastAsia="Times New Roman" w:cs="Times New Roman"/>
          <w:bCs/>
          <w:iCs/>
          <w:szCs w:val="24"/>
          <w:lang w:eastAsia="ru-RU" w:bidi="en-US"/>
        </w:rPr>
        <w:t>з</w:t>
      </w:r>
      <w:r w:rsidR="00B0046C" w:rsidRPr="00B807EC">
        <w:rPr>
          <w:rFonts w:eastAsia="Times New Roman" w:cs="Times New Roman"/>
          <w:bCs/>
          <w:iCs/>
          <w:szCs w:val="24"/>
          <w:lang w:eastAsia="ru-RU" w:bidi="en-US"/>
        </w:rPr>
        <w:t>мерениями вольтамперных характеристик информацию об этих объектах и углубить п</w:t>
      </w:r>
      <w:r w:rsidR="00B0046C" w:rsidRPr="00B807EC">
        <w:rPr>
          <w:rFonts w:eastAsia="Times New Roman" w:cs="Times New Roman"/>
          <w:bCs/>
          <w:iCs/>
          <w:szCs w:val="24"/>
          <w:lang w:eastAsia="ru-RU" w:bidi="en-US"/>
        </w:rPr>
        <w:t>о</w:t>
      </w:r>
      <w:r w:rsidR="00B0046C" w:rsidRPr="00B807EC">
        <w:rPr>
          <w:rFonts w:eastAsia="Times New Roman" w:cs="Times New Roman"/>
          <w:bCs/>
          <w:iCs/>
          <w:szCs w:val="24"/>
          <w:lang w:eastAsia="ru-RU" w:bidi="en-US"/>
        </w:rPr>
        <w:t xml:space="preserve">нимание процессов, которые происходят при формовке, переключении и </w:t>
      </w:r>
      <w:r w:rsidR="008005E6">
        <w:rPr>
          <w:rFonts w:eastAsia="Times New Roman" w:cs="Times New Roman"/>
          <w:bCs/>
          <w:iCs/>
          <w:szCs w:val="24"/>
          <w:lang w:eastAsia="ru-RU" w:bidi="en-US"/>
        </w:rPr>
        <w:t>деградации</w:t>
      </w:r>
      <w:r w:rsidR="00B0046C" w:rsidRPr="00B807EC">
        <w:rPr>
          <w:rFonts w:eastAsia="Times New Roman" w:cs="Times New Roman"/>
          <w:bCs/>
          <w:iCs/>
          <w:szCs w:val="24"/>
          <w:lang w:eastAsia="ru-RU" w:bidi="en-US"/>
        </w:rPr>
        <w:t xml:space="preserve"> этих элементов цепи.</w:t>
      </w:r>
    </w:p>
    <w:p w:rsidR="00A142E5" w:rsidRPr="00B807EC" w:rsidRDefault="00A142E5" w:rsidP="00B0046C">
      <w:pPr>
        <w:spacing w:after="0" w:line="360" w:lineRule="auto"/>
        <w:ind w:firstLine="708"/>
        <w:jc w:val="both"/>
        <w:rPr>
          <w:rFonts w:eastAsia="Times New Roman" w:cs="Times New Roman"/>
          <w:bCs/>
          <w:iCs/>
          <w:szCs w:val="24"/>
          <w:lang w:eastAsia="ru-RU" w:bidi="en-US"/>
        </w:rPr>
      </w:pPr>
    </w:p>
    <w:p w:rsidR="006129EF" w:rsidRDefault="006129EF">
      <w:pPr>
        <w:rPr>
          <w:rFonts w:eastAsia="Times New Roman" w:cstheme="majorBidi"/>
          <w:b/>
          <w:szCs w:val="32"/>
          <w:lang w:eastAsia="ru-RU" w:bidi="en-US"/>
        </w:rPr>
      </w:pPr>
      <w:r>
        <w:rPr>
          <w:rFonts w:eastAsia="Times New Roman"/>
          <w:lang w:eastAsia="ru-RU" w:bidi="en-US"/>
        </w:rPr>
        <w:br w:type="page"/>
      </w:r>
    </w:p>
    <w:p w:rsidR="006A74E1" w:rsidRDefault="00281DDB" w:rsidP="00165D7A">
      <w:pPr>
        <w:pStyle w:val="1"/>
        <w:rPr>
          <w:rFonts w:eastAsia="Times New Roman"/>
          <w:lang w:eastAsia="ru-RU" w:bidi="en-US"/>
        </w:rPr>
      </w:pPr>
      <w:bookmarkStart w:id="25" w:name="_Toc473026747"/>
      <w:r w:rsidRPr="00B807EC">
        <w:rPr>
          <w:rFonts w:eastAsia="Times New Roman"/>
          <w:lang w:eastAsia="ru-RU" w:bidi="en-US"/>
        </w:rPr>
        <w:lastRenderedPageBreak/>
        <w:t>3</w:t>
      </w:r>
      <w:r w:rsidR="004E2D8A" w:rsidRPr="004E2D8A">
        <w:rPr>
          <w:rFonts w:eastAsia="Times New Roman"/>
          <w:lang w:eastAsia="ru-RU" w:bidi="en-US"/>
        </w:rPr>
        <w:t>.</w:t>
      </w:r>
      <w:r w:rsidR="006A74E1" w:rsidRPr="00B807EC">
        <w:rPr>
          <w:rFonts w:eastAsia="Times New Roman"/>
          <w:lang w:eastAsia="ru-RU" w:bidi="en-US"/>
        </w:rPr>
        <w:t xml:space="preserve"> </w:t>
      </w:r>
      <w:r w:rsidR="00A937A4" w:rsidRPr="00B807EC">
        <w:rPr>
          <w:rFonts w:eastAsia="Times New Roman"/>
          <w:lang w:eastAsia="ru-RU" w:bidi="en-US"/>
        </w:rPr>
        <w:t>Исследования вли</w:t>
      </w:r>
      <w:r w:rsidR="00532DE1" w:rsidRPr="00B807EC">
        <w:rPr>
          <w:rFonts w:eastAsia="Times New Roman"/>
          <w:lang w:eastAsia="ru-RU" w:bidi="en-US"/>
        </w:rPr>
        <w:t xml:space="preserve">яния на характеристики </w:t>
      </w:r>
      <w:proofErr w:type="spellStart"/>
      <w:r w:rsidR="00532DE1" w:rsidRPr="00B807EC">
        <w:rPr>
          <w:rFonts w:eastAsia="Times New Roman"/>
          <w:lang w:eastAsia="ru-RU" w:bidi="en-US"/>
        </w:rPr>
        <w:t>мемристив</w:t>
      </w:r>
      <w:r w:rsidR="00A937A4" w:rsidRPr="00B807EC">
        <w:rPr>
          <w:rFonts w:eastAsia="Times New Roman"/>
          <w:lang w:eastAsia="ru-RU" w:bidi="en-US"/>
        </w:rPr>
        <w:t>ных</w:t>
      </w:r>
      <w:proofErr w:type="spellEnd"/>
      <w:r w:rsidR="00A937A4" w:rsidRPr="00B807EC">
        <w:rPr>
          <w:rFonts w:eastAsia="Times New Roman"/>
          <w:lang w:eastAsia="ru-RU" w:bidi="en-US"/>
        </w:rPr>
        <w:t xml:space="preserve"> структур различных факторов</w:t>
      </w:r>
      <w:bookmarkEnd w:id="25"/>
    </w:p>
    <w:p w:rsidR="006129EF" w:rsidRPr="006129EF" w:rsidRDefault="006129EF" w:rsidP="006129EF">
      <w:pPr>
        <w:rPr>
          <w:lang w:eastAsia="ru-RU" w:bidi="en-US"/>
        </w:rPr>
      </w:pPr>
    </w:p>
    <w:p w:rsidR="00F6181F" w:rsidRPr="00B807EC" w:rsidRDefault="00281DDB" w:rsidP="00165D7A">
      <w:pPr>
        <w:pStyle w:val="2"/>
        <w:rPr>
          <w:rFonts w:eastAsia="Times New Roman"/>
          <w:lang w:eastAsia="ru-RU" w:bidi="en-US"/>
        </w:rPr>
      </w:pPr>
      <w:bookmarkStart w:id="26" w:name="_Toc473026748"/>
      <w:r w:rsidRPr="00B807EC">
        <w:rPr>
          <w:rFonts w:eastAsia="Times New Roman"/>
          <w:lang w:eastAsia="ru-RU" w:bidi="en-US"/>
        </w:rPr>
        <w:t>3</w:t>
      </w:r>
      <w:r w:rsidR="006A74E1" w:rsidRPr="00B807EC">
        <w:rPr>
          <w:rFonts w:eastAsia="Times New Roman"/>
          <w:lang w:eastAsia="ru-RU" w:bidi="en-US"/>
        </w:rPr>
        <w:t>.1</w:t>
      </w:r>
      <w:r w:rsidR="004E2D8A" w:rsidRPr="004E2D8A">
        <w:rPr>
          <w:rFonts w:eastAsia="Times New Roman"/>
          <w:lang w:eastAsia="ru-RU" w:bidi="en-US"/>
        </w:rPr>
        <w:t>.</w:t>
      </w:r>
      <w:r w:rsidR="00DB22F9" w:rsidRPr="00B807EC">
        <w:rPr>
          <w:rFonts w:eastAsia="Times New Roman"/>
          <w:lang w:eastAsia="ru-RU" w:bidi="en-US"/>
        </w:rPr>
        <w:t xml:space="preserve"> Исследование </w:t>
      </w:r>
      <w:r w:rsidR="00AB6FA6" w:rsidRPr="00B807EC">
        <w:rPr>
          <w:rFonts w:eastAsia="Times New Roman"/>
          <w:lang w:eastAsia="ru-RU" w:bidi="en-US"/>
        </w:rPr>
        <w:t xml:space="preserve">влияния </w:t>
      </w:r>
      <w:r w:rsidR="00DB22F9" w:rsidRPr="00B807EC">
        <w:rPr>
          <w:rFonts w:eastAsia="Times New Roman"/>
          <w:lang w:eastAsia="ru-RU" w:bidi="en-US"/>
        </w:rPr>
        <w:t>геометрических параметров и стехиометрии на р</w:t>
      </w:r>
      <w:r w:rsidR="00DB22F9" w:rsidRPr="00B807EC">
        <w:rPr>
          <w:rFonts w:eastAsia="Times New Roman"/>
          <w:lang w:eastAsia="ru-RU" w:bidi="en-US"/>
        </w:rPr>
        <w:t>е</w:t>
      </w:r>
      <w:r w:rsidR="00DB22F9" w:rsidRPr="00B807EC">
        <w:rPr>
          <w:rFonts w:eastAsia="Times New Roman"/>
          <w:lang w:eastAsia="ru-RU" w:bidi="en-US"/>
        </w:rPr>
        <w:t xml:space="preserve">зистивное переключение </w:t>
      </w:r>
      <w:proofErr w:type="spellStart"/>
      <w:r w:rsidR="00DB22F9" w:rsidRPr="00B807EC">
        <w:rPr>
          <w:rFonts w:eastAsia="Times New Roman"/>
          <w:lang w:eastAsia="ru-RU" w:bidi="en-US"/>
        </w:rPr>
        <w:t>мемристивных</w:t>
      </w:r>
      <w:proofErr w:type="spellEnd"/>
      <w:r w:rsidR="00DB22F9" w:rsidRPr="00B807EC">
        <w:rPr>
          <w:rFonts w:eastAsia="Times New Roman"/>
          <w:lang w:eastAsia="ru-RU" w:bidi="en-US"/>
        </w:rPr>
        <w:t xml:space="preserve"> структур</w:t>
      </w:r>
      <w:bookmarkEnd w:id="26"/>
    </w:p>
    <w:p w:rsidR="00440F3C" w:rsidRPr="00B807EC" w:rsidRDefault="00440F3C" w:rsidP="00440F3C">
      <w:pPr>
        <w:pStyle w:val="a7"/>
        <w:spacing w:line="360" w:lineRule="auto"/>
        <w:ind w:firstLine="708"/>
        <w:jc w:val="both"/>
        <w:rPr>
          <w:snapToGrid w:val="0"/>
        </w:rPr>
      </w:pPr>
      <w:r w:rsidRPr="00B807EC">
        <w:t>На рис</w:t>
      </w:r>
      <w:r w:rsidR="00A142E5" w:rsidRPr="00B807EC">
        <w:t>унке</w:t>
      </w:r>
      <w:r w:rsidRPr="00B807EC">
        <w:t xml:space="preserve"> </w:t>
      </w:r>
      <w:r w:rsidR="00AC2E9C" w:rsidRPr="00B807EC">
        <w:t>6</w:t>
      </w:r>
      <w:r w:rsidRPr="00B807EC">
        <w:rPr>
          <w:color w:val="FF0000"/>
        </w:rPr>
        <w:t xml:space="preserve"> </w:t>
      </w:r>
      <w:r w:rsidRPr="00B807EC">
        <w:t>приведены ВАХ для нескольких циклов развертки напряжения для структур на основе пленок SiO</w:t>
      </w:r>
      <w:r w:rsidRPr="00B807EC">
        <w:rPr>
          <w:vertAlign w:val="subscript"/>
        </w:rPr>
        <w:t>2</w:t>
      </w:r>
      <w:r w:rsidRPr="00B807EC">
        <w:t xml:space="preserve"> толщиной 60 </w:t>
      </w:r>
      <w:r w:rsidR="003B5062" w:rsidRPr="00B807EC">
        <w:t>нм</w:t>
      </w:r>
      <w:r w:rsidRPr="00B807EC">
        <w:t xml:space="preserve"> и площадью контакта 8.4∙10</w:t>
      </w:r>
      <w:r w:rsidR="00572AB4">
        <w:rPr>
          <w:vertAlign w:val="superscript"/>
        </w:rPr>
        <w:t>-</w:t>
      </w:r>
      <w:r w:rsidRPr="00B807EC">
        <w:rPr>
          <w:vertAlign w:val="superscript"/>
        </w:rPr>
        <w:t>3</w:t>
      </w:r>
      <w:r w:rsidRPr="00B807EC">
        <w:t xml:space="preserve"> </w:t>
      </w:r>
      <w:r w:rsidRPr="00B807EC">
        <w:rPr>
          <w:lang w:val="en-US"/>
        </w:rPr>
        <w:t>c</w:t>
      </w:r>
      <w:r w:rsidR="00A77658" w:rsidRPr="00B807EC">
        <w:t>м</w:t>
      </w:r>
      <w:r w:rsidRPr="00B807EC">
        <w:rPr>
          <w:vertAlign w:val="superscript"/>
        </w:rPr>
        <w:t>2</w:t>
      </w:r>
      <w:r w:rsidRPr="00B807EC">
        <w:t xml:space="preserve">. </w:t>
      </w:r>
      <w:r w:rsidRPr="00B807EC">
        <w:rPr>
          <w:snapToGrid w:val="0"/>
        </w:rPr>
        <w:t xml:space="preserve">После </w:t>
      </w:r>
      <w:proofErr w:type="spellStart"/>
      <w:r w:rsidRPr="00B807EC">
        <w:rPr>
          <w:snapToGrid w:val="0"/>
        </w:rPr>
        <w:t>электроформовки</w:t>
      </w:r>
      <w:proofErr w:type="spellEnd"/>
      <w:r w:rsidRPr="00B807EC">
        <w:rPr>
          <w:snapToGrid w:val="0"/>
        </w:rPr>
        <w:t xml:space="preserve"> ток увеличивался на несколько порядков величины, и структуры проя</w:t>
      </w:r>
      <w:r w:rsidRPr="00B807EC">
        <w:rPr>
          <w:snapToGrid w:val="0"/>
        </w:rPr>
        <w:t>в</w:t>
      </w:r>
      <w:r w:rsidRPr="00B807EC">
        <w:rPr>
          <w:snapToGrid w:val="0"/>
        </w:rPr>
        <w:t xml:space="preserve">ляли резистивное переключение. </w:t>
      </w:r>
      <w:r w:rsidRPr="00B807EC">
        <w:t>При положительной развертке и достижении величины напряжения ~ 3</w:t>
      </w:r>
      <w:r w:rsidR="00B3694B">
        <w:t>,</w:t>
      </w:r>
      <w:r w:rsidRPr="00B807EC">
        <w:t xml:space="preserve">5 </w:t>
      </w:r>
      <w:r w:rsidR="00A77658" w:rsidRPr="00B807EC">
        <w:t>В</w:t>
      </w:r>
      <w:r w:rsidRPr="00B807EC">
        <w:t xml:space="preserve"> (</w:t>
      </w:r>
      <w:proofErr w:type="spellStart"/>
      <w:r w:rsidRPr="00B807EC">
        <w:rPr>
          <w:i/>
          <w:lang w:val="en-US"/>
        </w:rPr>
        <w:t>U</w:t>
      </w:r>
      <w:r w:rsidRPr="00B807EC">
        <w:rPr>
          <w:vertAlign w:val="subscript"/>
          <w:lang w:val="en-US"/>
        </w:rPr>
        <w:t>reset</w:t>
      </w:r>
      <w:proofErr w:type="spellEnd"/>
      <w:r w:rsidRPr="00B807EC">
        <w:t>) происходит переключение и переход в СВС; при отрицател</w:t>
      </w:r>
      <w:r w:rsidRPr="00B807EC">
        <w:t>ь</w:t>
      </w:r>
      <w:r w:rsidRPr="00B807EC">
        <w:t>ной развертке и достижении напряжения ~ </w:t>
      </w:r>
      <w:r w:rsidR="00572AB4">
        <w:t>-</w:t>
      </w:r>
      <w:r w:rsidRPr="00B807EC">
        <w:t>2</w:t>
      </w:r>
      <w:r w:rsidR="00572AB4">
        <w:t>,</w:t>
      </w:r>
      <w:r w:rsidRPr="00B807EC">
        <w:t xml:space="preserve">5 </w:t>
      </w:r>
      <w:r w:rsidR="00A77658" w:rsidRPr="00B807EC">
        <w:t>В</w:t>
      </w:r>
      <w:r w:rsidRPr="00B807EC">
        <w:t xml:space="preserve"> (</w:t>
      </w:r>
      <w:proofErr w:type="spellStart"/>
      <w:r w:rsidRPr="00B807EC">
        <w:rPr>
          <w:i/>
          <w:lang w:val="en-US"/>
        </w:rPr>
        <w:t>U</w:t>
      </w:r>
      <w:r w:rsidRPr="00B807EC">
        <w:rPr>
          <w:vertAlign w:val="subscript"/>
          <w:lang w:val="en-US"/>
        </w:rPr>
        <w:t>set</w:t>
      </w:r>
      <w:proofErr w:type="spellEnd"/>
      <w:r w:rsidRPr="00B807EC">
        <w:t xml:space="preserve">) структура переходит в СНС. </w:t>
      </w:r>
      <w:r w:rsidRPr="00B807EC">
        <w:rPr>
          <w:snapToGrid w:val="0"/>
        </w:rPr>
        <w:t>При повторении циклов характеристики воспроизводятся, хотя и обладают некоторым разбр</w:t>
      </w:r>
      <w:r w:rsidRPr="00B807EC">
        <w:rPr>
          <w:snapToGrid w:val="0"/>
        </w:rPr>
        <w:t>о</w:t>
      </w:r>
      <w:r w:rsidRPr="00B807EC">
        <w:rPr>
          <w:snapToGrid w:val="0"/>
        </w:rPr>
        <w:t xml:space="preserve">сом. </w:t>
      </w:r>
    </w:p>
    <w:p w:rsidR="005328B6" w:rsidRPr="00B807EC" w:rsidRDefault="00944954" w:rsidP="00ED1544">
      <w:pPr>
        <w:pStyle w:val="a7"/>
        <w:spacing w:line="360" w:lineRule="auto"/>
        <w:rPr>
          <w:snapToGrid w:val="0"/>
        </w:rPr>
      </w:pPr>
      <w:r w:rsidRPr="00B807EC">
        <w:rPr>
          <w:noProof/>
          <w:snapToGrid w:val="0"/>
          <w:lang w:bidi="ar-SA"/>
        </w:rPr>
        <w:drawing>
          <wp:inline distT="0" distB="0" distL="0" distR="0">
            <wp:extent cx="3433314" cy="2574258"/>
            <wp:effectExtent l="0" t="0" r="0" b="0"/>
            <wp:docPr id="14" name="Рисунок 14" descr="C:\Users\Женечка\Desktop\Методичка\Screen\screen_vah3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нечка\Desktop\Методичка\Screen\screen_vah3а.bmp"/>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0009" cy="2579278"/>
                    </a:xfrm>
                    <a:prstGeom prst="rect">
                      <a:avLst/>
                    </a:prstGeom>
                    <a:noFill/>
                    <a:ln>
                      <a:noFill/>
                    </a:ln>
                  </pic:spPr>
                </pic:pic>
              </a:graphicData>
            </a:graphic>
          </wp:inline>
        </w:drawing>
      </w:r>
      <w:r w:rsidRPr="00B807EC">
        <w:rPr>
          <w:noProof/>
          <w:snapToGrid w:val="0"/>
          <w:lang w:bidi="ar-SA"/>
        </w:rPr>
        <w:drawing>
          <wp:inline distT="0" distB="0" distL="0" distR="0">
            <wp:extent cx="3439263" cy="2578608"/>
            <wp:effectExtent l="0" t="0" r="8890" b="0"/>
            <wp:docPr id="15" name="Рисунок 15" descr="C:\Users\Женечка\Desktop\Методичка\Screen\screen_vah4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енечка\Desktop\Методичка\Screen\screen_vah4б.bmp"/>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9263" cy="2578608"/>
                    </a:xfrm>
                    <a:prstGeom prst="rect">
                      <a:avLst/>
                    </a:prstGeom>
                    <a:noFill/>
                    <a:ln>
                      <a:noFill/>
                    </a:ln>
                  </pic:spPr>
                </pic:pic>
              </a:graphicData>
            </a:graphic>
          </wp:inline>
        </w:drawing>
      </w:r>
    </w:p>
    <w:p w:rsidR="005328B6" w:rsidRPr="00B807EC" w:rsidRDefault="005328B6" w:rsidP="00ED1544">
      <w:pPr>
        <w:pStyle w:val="a7"/>
        <w:spacing w:after="240" w:line="276" w:lineRule="auto"/>
        <w:ind w:firstLine="708"/>
        <w:rPr>
          <w:snapToGrid w:val="0"/>
          <w:sz w:val="20"/>
        </w:rPr>
      </w:pPr>
      <w:r w:rsidRPr="00B807EC">
        <w:rPr>
          <w:snapToGrid w:val="0"/>
          <w:sz w:val="20"/>
        </w:rPr>
        <w:t>Рисунок</w:t>
      </w:r>
      <w:r w:rsidR="00AC2E9C" w:rsidRPr="00B807EC">
        <w:rPr>
          <w:snapToGrid w:val="0"/>
          <w:sz w:val="20"/>
        </w:rPr>
        <w:t xml:space="preserve"> 6</w:t>
      </w:r>
      <w:r w:rsidRPr="00B807EC">
        <w:rPr>
          <w:snapToGrid w:val="0"/>
          <w:sz w:val="20"/>
        </w:rPr>
        <w:t xml:space="preserve">. </w:t>
      </w:r>
      <w:proofErr w:type="gramStart"/>
      <w:r w:rsidRPr="00B807EC">
        <w:rPr>
          <w:snapToGrid w:val="0"/>
          <w:sz w:val="20"/>
        </w:rPr>
        <w:t>Типичные</w:t>
      </w:r>
      <w:proofErr w:type="gramEnd"/>
      <w:r w:rsidRPr="00B807EC">
        <w:rPr>
          <w:snapToGrid w:val="0"/>
          <w:sz w:val="20"/>
        </w:rPr>
        <w:t xml:space="preserve"> ВАХ для структур на основе оксида кремния, снятые с помощью анализатора </w:t>
      </w:r>
      <w:r w:rsidRPr="00B807EC">
        <w:rPr>
          <w:snapToGrid w:val="0"/>
          <w:sz w:val="20"/>
          <w:lang w:val="en-US"/>
        </w:rPr>
        <w:t>Agilent</w:t>
      </w:r>
      <w:r w:rsidRPr="00B807EC">
        <w:rPr>
          <w:snapToGrid w:val="0"/>
          <w:sz w:val="20"/>
        </w:rPr>
        <w:t xml:space="preserve"> </w:t>
      </w:r>
      <w:r w:rsidRPr="00B807EC">
        <w:rPr>
          <w:snapToGrid w:val="0"/>
          <w:sz w:val="20"/>
          <w:lang w:val="en-US"/>
        </w:rPr>
        <w:t>B</w:t>
      </w:r>
      <w:r w:rsidRPr="00B807EC">
        <w:rPr>
          <w:snapToGrid w:val="0"/>
          <w:sz w:val="20"/>
        </w:rPr>
        <w:t>1500</w:t>
      </w:r>
      <w:r w:rsidRPr="00B807EC">
        <w:rPr>
          <w:snapToGrid w:val="0"/>
          <w:sz w:val="20"/>
          <w:lang w:val="en-US"/>
        </w:rPr>
        <w:t>A</w:t>
      </w:r>
      <w:r w:rsidR="00944954" w:rsidRPr="00B807EC">
        <w:rPr>
          <w:snapToGrid w:val="0"/>
          <w:sz w:val="20"/>
        </w:rPr>
        <w:t xml:space="preserve"> (</w:t>
      </w:r>
      <w:r w:rsidR="00ED1544" w:rsidRPr="00B807EC">
        <w:rPr>
          <w:snapToGrid w:val="0"/>
          <w:sz w:val="20"/>
        </w:rPr>
        <w:t xml:space="preserve">а </w:t>
      </w:r>
      <w:r w:rsidR="007B0FC0" w:rsidRPr="00B807EC">
        <w:rPr>
          <w:snapToGrid w:val="0"/>
          <w:sz w:val="20"/>
        </w:rPr>
        <w:t>–</w:t>
      </w:r>
      <w:r w:rsidR="00ED1544" w:rsidRPr="00B807EC">
        <w:rPr>
          <w:snapToGrid w:val="0"/>
          <w:sz w:val="20"/>
        </w:rPr>
        <w:t xml:space="preserve"> при </w:t>
      </w:r>
      <w:r w:rsidR="00ED1544" w:rsidRPr="00B807EC">
        <w:rPr>
          <w:snapToGrid w:val="0"/>
          <w:sz w:val="20"/>
          <w:lang w:val="en-US"/>
        </w:rPr>
        <w:t>U</w:t>
      </w:r>
      <w:r w:rsidR="00ED1544" w:rsidRPr="00B807EC">
        <w:rPr>
          <w:snapToGrid w:val="0"/>
          <w:sz w:val="20"/>
        </w:rPr>
        <w:t xml:space="preserve">&lt;0, б – при </w:t>
      </w:r>
      <w:r w:rsidR="00ED1544" w:rsidRPr="00B807EC">
        <w:rPr>
          <w:snapToGrid w:val="0"/>
          <w:sz w:val="20"/>
          <w:lang w:val="en-US"/>
        </w:rPr>
        <w:t>U</w:t>
      </w:r>
      <w:r w:rsidR="00ED1544" w:rsidRPr="00B807EC">
        <w:rPr>
          <w:snapToGrid w:val="0"/>
          <w:sz w:val="20"/>
        </w:rPr>
        <w:t>&gt;0</w:t>
      </w:r>
      <w:r w:rsidR="00944954" w:rsidRPr="00B807EC">
        <w:rPr>
          <w:snapToGrid w:val="0"/>
          <w:sz w:val="20"/>
        </w:rPr>
        <w:t>)</w:t>
      </w:r>
    </w:p>
    <w:p w:rsidR="00440F3C" w:rsidRPr="00B807EC" w:rsidRDefault="00440F3C" w:rsidP="00440F3C">
      <w:pPr>
        <w:pStyle w:val="a7"/>
        <w:spacing w:line="360" w:lineRule="auto"/>
        <w:ind w:firstLine="708"/>
        <w:jc w:val="both"/>
      </w:pPr>
      <w:proofErr w:type="gramStart"/>
      <w:r w:rsidRPr="00B807EC">
        <w:rPr>
          <w:snapToGrid w:val="0"/>
        </w:rPr>
        <w:lastRenderedPageBreak/>
        <w:t>Аналогичными</w:t>
      </w:r>
      <w:proofErr w:type="gramEnd"/>
      <w:r w:rsidRPr="00B807EC">
        <w:rPr>
          <w:snapToGrid w:val="0"/>
        </w:rPr>
        <w:t xml:space="preserve"> ВАХ обладала структура на основе пленки </w:t>
      </w:r>
      <w:proofErr w:type="spellStart"/>
      <w:r w:rsidRPr="00B807EC">
        <w:rPr>
          <w:snapToGrid w:val="0"/>
          <w:lang w:val="en-US"/>
        </w:rPr>
        <w:t>SiO</w:t>
      </w:r>
      <w:proofErr w:type="spellEnd"/>
      <w:r w:rsidRPr="00B807EC">
        <w:rPr>
          <w:snapToGrid w:val="0"/>
        </w:rPr>
        <w:t xml:space="preserve">. </w:t>
      </w:r>
      <w:r w:rsidRPr="00B807EC">
        <w:t xml:space="preserve">Таким образом, в структурах на основе как </w:t>
      </w:r>
      <w:proofErr w:type="spellStart"/>
      <w:r w:rsidRPr="00B807EC">
        <w:rPr>
          <w:lang w:val="en-US"/>
        </w:rPr>
        <w:t>SiO</w:t>
      </w:r>
      <w:proofErr w:type="spellEnd"/>
      <w:r w:rsidRPr="00B807EC">
        <w:rPr>
          <w:vertAlign w:val="subscript"/>
        </w:rPr>
        <w:t>2</w:t>
      </w:r>
      <w:r w:rsidRPr="00B807EC">
        <w:t xml:space="preserve">, так и </w:t>
      </w:r>
      <w:proofErr w:type="spellStart"/>
      <w:r w:rsidRPr="00B807EC">
        <w:rPr>
          <w:lang w:val="en-US"/>
        </w:rPr>
        <w:t>SiO</w:t>
      </w:r>
      <w:proofErr w:type="spellEnd"/>
      <w:r w:rsidRPr="00B807EC">
        <w:t xml:space="preserve"> наблюдается биполярное резистивное перекл</w:t>
      </w:r>
      <w:r w:rsidRPr="00B807EC">
        <w:t>ю</w:t>
      </w:r>
      <w:r w:rsidRPr="00B807EC">
        <w:t>чение.</w:t>
      </w:r>
    </w:p>
    <w:p w:rsidR="00440F3C" w:rsidRPr="00B807EC" w:rsidRDefault="00440F3C" w:rsidP="00440F3C">
      <w:pPr>
        <w:pStyle w:val="a7"/>
        <w:spacing w:line="360" w:lineRule="auto"/>
        <w:ind w:firstLine="708"/>
        <w:jc w:val="both"/>
      </w:pPr>
      <w:proofErr w:type="gramStart"/>
      <w:r w:rsidRPr="00B807EC">
        <w:t>Процессы переключения в структуре мы связываем с образованием внутри диэле</w:t>
      </w:r>
      <w:r w:rsidRPr="00B807EC">
        <w:t>к</w:t>
      </w:r>
      <w:r w:rsidRPr="00B807EC">
        <w:t xml:space="preserve">трика при формовке проводящих </w:t>
      </w:r>
      <w:proofErr w:type="spellStart"/>
      <w:r w:rsidRPr="00B807EC">
        <w:t>филаментов</w:t>
      </w:r>
      <w:proofErr w:type="spellEnd"/>
      <w:r w:rsidRPr="00B807EC">
        <w:t xml:space="preserve">, которые </w:t>
      </w:r>
      <w:proofErr w:type="spellStart"/>
      <w:r w:rsidRPr="00B807EC">
        <w:t>закорачивают</w:t>
      </w:r>
      <w:proofErr w:type="spellEnd"/>
      <w:r w:rsidRPr="00B807EC">
        <w:t xml:space="preserve"> электроды [</w:t>
      </w:r>
      <w:r w:rsidR="001C5B07" w:rsidRPr="00B807EC">
        <w:rPr>
          <w:rStyle w:val="af0"/>
        </w:rPr>
        <w:endnoteReference w:id="29"/>
      </w:r>
      <w:r w:rsidRPr="00B807EC">
        <w:t xml:space="preserve">]. В большинстве случаев </w:t>
      </w:r>
      <w:proofErr w:type="spellStart"/>
      <w:r w:rsidRPr="00B807EC">
        <w:t>филаменты</w:t>
      </w:r>
      <w:proofErr w:type="spellEnd"/>
      <w:r w:rsidRPr="00B807EC">
        <w:t xml:space="preserve"> в </w:t>
      </w:r>
      <w:proofErr w:type="spellStart"/>
      <w:r w:rsidRPr="00B807EC">
        <w:t>SiO</w:t>
      </w:r>
      <w:proofErr w:type="spellEnd"/>
      <w:r w:rsidRPr="00B807EC">
        <w:rPr>
          <w:i/>
          <w:vertAlign w:val="subscript"/>
          <w:lang w:val="en-US"/>
        </w:rPr>
        <w:t>x</w:t>
      </w:r>
      <w:r w:rsidRPr="00B807EC">
        <w:rPr>
          <w:iCs w:val="0"/>
        </w:rPr>
        <w:t xml:space="preserve"> </w:t>
      </w:r>
      <w:r w:rsidRPr="00B807EC">
        <w:t xml:space="preserve">представляют собой либо цепочки из </w:t>
      </w:r>
      <w:proofErr w:type="spellStart"/>
      <w:r w:rsidRPr="00B807EC">
        <w:t>нанокр</w:t>
      </w:r>
      <w:r w:rsidRPr="00B807EC">
        <w:t>и</w:t>
      </w:r>
      <w:r w:rsidRPr="00B807EC">
        <w:t>сталлов</w:t>
      </w:r>
      <w:proofErr w:type="spellEnd"/>
      <w:r w:rsidRPr="00B807EC">
        <w:t xml:space="preserve"> элементарного кремния [</w:t>
      </w:r>
      <w:r w:rsidR="004C3D62">
        <w:fldChar w:fldCharType="begin"/>
      </w:r>
      <w:r w:rsidR="00AF4052">
        <w:instrText xml:space="preserve"> NOTEREF _Ref470518596 \h </w:instrText>
      </w:r>
      <w:r w:rsidR="004C3D62">
        <w:fldChar w:fldCharType="separate"/>
      </w:r>
      <w:r w:rsidR="008C3628">
        <w:t>21</w:t>
      </w:r>
      <w:r w:rsidR="004C3D62">
        <w:fldChar w:fldCharType="end"/>
      </w:r>
      <w:r w:rsidR="004400FC" w:rsidRPr="00B807EC">
        <w:t xml:space="preserve">, </w:t>
      </w:r>
      <w:r w:rsidR="004C3D62">
        <w:fldChar w:fldCharType="begin"/>
      </w:r>
      <w:r w:rsidR="00AF4052">
        <w:instrText xml:space="preserve"> NOTEREF _Ref470518503 \h </w:instrText>
      </w:r>
      <w:r w:rsidR="004C3D62">
        <w:fldChar w:fldCharType="separate"/>
      </w:r>
      <w:r w:rsidR="008C3628">
        <w:t>15</w:t>
      </w:r>
      <w:r w:rsidR="004C3D62">
        <w:fldChar w:fldCharType="end"/>
      </w:r>
      <w:r w:rsidRPr="00B807EC">
        <w:t>], либо из сильно обогащенного кислородными в</w:t>
      </w:r>
      <w:r w:rsidRPr="00B807EC">
        <w:t>а</w:t>
      </w:r>
      <w:r w:rsidRPr="00B807EC">
        <w:t>кансиями оксида кремния [</w:t>
      </w:r>
      <w:r w:rsidR="004C3D62">
        <w:fldChar w:fldCharType="begin"/>
      </w:r>
      <w:r w:rsidR="00AF4052">
        <w:instrText xml:space="preserve"> NOTEREF _Ref470518640 \h </w:instrText>
      </w:r>
      <w:r w:rsidR="004C3D62">
        <w:fldChar w:fldCharType="separate"/>
      </w:r>
      <w:r w:rsidR="008C3628">
        <w:t>16</w:t>
      </w:r>
      <w:r w:rsidR="004C3D62">
        <w:fldChar w:fldCharType="end"/>
      </w:r>
      <w:r w:rsidRPr="00B807EC">
        <w:t>], либо из близко расположенных друг к другу оборванных связей [</w:t>
      </w:r>
      <w:r w:rsidR="004C3D62">
        <w:fldChar w:fldCharType="begin"/>
      </w:r>
      <w:r w:rsidR="00AF4052">
        <w:instrText xml:space="preserve"> NOTEREF _Ref470518623 \h </w:instrText>
      </w:r>
      <w:r w:rsidR="004C3D62">
        <w:fldChar w:fldCharType="separate"/>
      </w:r>
      <w:r w:rsidR="008C3628">
        <w:t>22</w:t>
      </w:r>
      <w:r w:rsidR="004C3D62">
        <w:fldChar w:fldCharType="end"/>
      </w:r>
      <w:r w:rsidRPr="00B807EC">
        <w:t>].</w:t>
      </w:r>
      <w:proofErr w:type="gramEnd"/>
      <w:r w:rsidRPr="00B807EC">
        <w:t xml:space="preserve"> При положительном напряжении происходит окисление прилегающих к вер</w:t>
      </w:r>
      <w:r w:rsidRPr="00B807EC">
        <w:t>х</w:t>
      </w:r>
      <w:r w:rsidRPr="00B807EC">
        <w:t xml:space="preserve">нему электроду участков </w:t>
      </w:r>
      <w:proofErr w:type="spellStart"/>
      <w:r w:rsidRPr="00B807EC">
        <w:t>филаментов</w:t>
      </w:r>
      <w:proofErr w:type="spellEnd"/>
      <w:r w:rsidRPr="00B807EC">
        <w:t xml:space="preserve"> за счет миграции под действием поля отрицател</w:t>
      </w:r>
      <w:r w:rsidRPr="00B807EC">
        <w:t>ь</w:t>
      </w:r>
      <w:r w:rsidRPr="00B807EC">
        <w:t xml:space="preserve">ных ионов кислорода (или миграции кислородных вакансий в обратном направлении), а также за счет притока кислорода из атмосферы. Это приводит при некотором значении напряжения к разрыву </w:t>
      </w:r>
      <w:proofErr w:type="spellStart"/>
      <w:r w:rsidRPr="00B807EC">
        <w:t>филаментов</w:t>
      </w:r>
      <w:proofErr w:type="spellEnd"/>
      <w:r w:rsidRPr="00B807EC">
        <w:t xml:space="preserve"> и переходу структуры в СВС. Кроме действия эле</w:t>
      </w:r>
      <w:r w:rsidRPr="00B807EC">
        <w:t>к</w:t>
      </w:r>
      <w:r w:rsidRPr="00B807EC">
        <w:t xml:space="preserve">трического поля, миграция вакансий кислорода от </w:t>
      </w:r>
      <w:proofErr w:type="spellStart"/>
      <w:r w:rsidRPr="00B807EC">
        <w:t>филамента</w:t>
      </w:r>
      <w:proofErr w:type="spellEnd"/>
      <w:r w:rsidRPr="00B807EC">
        <w:t xml:space="preserve"> в объем диэлектрика об</w:t>
      </w:r>
      <w:r w:rsidRPr="00B807EC">
        <w:t>у</w:t>
      </w:r>
      <w:r w:rsidRPr="00B807EC">
        <w:t xml:space="preserve">словлена градиентом их концентрации (вблизи </w:t>
      </w:r>
      <w:proofErr w:type="spellStart"/>
      <w:r w:rsidRPr="00B807EC">
        <w:t>филамента</w:t>
      </w:r>
      <w:proofErr w:type="spellEnd"/>
      <w:r w:rsidRPr="00B807EC">
        <w:t xml:space="preserve"> концентрация вакансий много выше, чем в объеме диэлектрика). Э</w:t>
      </w:r>
      <w:r w:rsidR="00ED1544" w:rsidRPr="00B807EC">
        <w:t xml:space="preserve">тот процесс ускоряется за счет </w:t>
      </w:r>
      <w:proofErr w:type="spellStart"/>
      <w:r w:rsidR="00ED1544" w:rsidRPr="00B807EC">
        <w:t>д</w:t>
      </w:r>
      <w:r w:rsidRPr="00B807EC">
        <w:t>жоулева</w:t>
      </w:r>
      <w:proofErr w:type="spellEnd"/>
      <w:r w:rsidRPr="00B807EC">
        <w:t xml:space="preserve"> разогрева </w:t>
      </w:r>
      <w:proofErr w:type="spellStart"/>
      <w:r w:rsidRPr="00B807EC">
        <w:t>филамента</w:t>
      </w:r>
      <w:proofErr w:type="spellEnd"/>
      <w:r w:rsidRPr="00B807EC">
        <w:t xml:space="preserve"> в СНС при протекании через него большого тока. Однако</w:t>
      </w:r>
      <w:proofErr w:type="gramStart"/>
      <w:r w:rsidRPr="00B807EC">
        <w:t>,</w:t>
      </w:r>
      <w:proofErr w:type="gramEnd"/>
      <w:r w:rsidRPr="00B807EC">
        <w:t xml:space="preserve"> с другой стороны этот процесс конкурирует с процессом диффузии ионов кислорода за счет повышения температуры. При отрицательном напряжении отрицательные ионы кислорода из области разрыва уходят (либо эта область обогащается кислородными вакансиями), и </w:t>
      </w:r>
      <w:proofErr w:type="spellStart"/>
      <w:r w:rsidRPr="00B807EC">
        <w:t>филамент</w:t>
      </w:r>
      <w:proofErr w:type="spellEnd"/>
      <w:r w:rsidRPr="00B807EC">
        <w:t xml:space="preserve"> возвращается в прежнее состояние, что вызывает рост тока и переход структуры в СНС.</w:t>
      </w:r>
    </w:p>
    <w:p w:rsidR="00440F3C" w:rsidRPr="00B807EC" w:rsidRDefault="00440F3C" w:rsidP="00440F3C">
      <w:pPr>
        <w:pStyle w:val="a7"/>
        <w:spacing w:line="360" w:lineRule="auto"/>
        <w:ind w:firstLine="708"/>
        <w:jc w:val="both"/>
        <w:rPr>
          <w:bCs/>
          <w:color w:val="000000"/>
        </w:rPr>
      </w:pPr>
      <w:r w:rsidRPr="00B807EC">
        <w:t xml:space="preserve">Из анализа ВАХ структур на основе </w:t>
      </w:r>
      <w:proofErr w:type="spellStart"/>
      <w:r w:rsidRPr="00B807EC">
        <w:rPr>
          <w:lang w:val="en-US"/>
        </w:rPr>
        <w:t>SiO</w:t>
      </w:r>
      <w:proofErr w:type="spellEnd"/>
      <w:r w:rsidRPr="00B807EC">
        <w:rPr>
          <w:vertAlign w:val="subscript"/>
        </w:rPr>
        <w:t>2</w:t>
      </w:r>
      <w:r w:rsidRPr="00B807EC">
        <w:t xml:space="preserve"> и </w:t>
      </w:r>
      <w:proofErr w:type="spellStart"/>
      <w:r w:rsidRPr="00B807EC">
        <w:rPr>
          <w:lang w:val="en-US"/>
        </w:rPr>
        <w:t>SiO</w:t>
      </w:r>
      <w:proofErr w:type="spellEnd"/>
      <w:r w:rsidRPr="00B807EC">
        <w:t xml:space="preserve"> толщиной 40 нм и площадью эле</w:t>
      </w:r>
      <w:r w:rsidRPr="00B807EC">
        <w:t>к</w:t>
      </w:r>
      <w:r w:rsidRPr="00B807EC">
        <w:t>трода 8</w:t>
      </w:r>
      <w:r w:rsidR="00B3694B">
        <w:t>,</w:t>
      </w:r>
      <w:r w:rsidRPr="00B807EC">
        <w:t>4∙10</w:t>
      </w:r>
      <w:r w:rsidRPr="00B807EC">
        <w:rPr>
          <w:vertAlign w:val="superscript"/>
        </w:rPr>
        <w:t>-3</w:t>
      </w:r>
      <w:r w:rsidRPr="00B807EC">
        <w:t xml:space="preserve"> </w:t>
      </w:r>
      <w:r w:rsidR="003B5062" w:rsidRPr="00B807EC">
        <w:t>см</w:t>
      </w:r>
      <w:proofErr w:type="gramStart"/>
      <w:r w:rsidRPr="00B807EC">
        <w:rPr>
          <w:vertAlign w:val="superscript"/>
        </w:rPr>
        <w:t>2</w:t>
      </w:r>
      <w:proofErr w:type="gramEnd"/>
      <w:r w:rsidRPr="00B807EC">
        <w:t xml:space="preserve"> были получены усредненные значения напряжений переключения (</w:t>
      </w:r>
      <w:proofErr w:type="spellStart"/>
      <w:r w:rsidRPr="00B807EC">
        <w:rPr>
          <w:i/>
          <w:lang w:val="en-US"/>
        </w:rPr>
        <w:t>U</w:t>
      </w:r>
      <w:r w:rsidRPr="00B807EC">
        <w:rPr>
          <w:vertAlign w:val="subscript"/>
          <w:lang w:val="en-US"/>
        </w:rPr>
        <w:t>set</w:t>
      </w:r>
      <w:proofErr w:type="spellEnd"/>
      <w:r w:rsidRPr="00B807EC">
        <w:t xml:space="preserve">, </w:t>
      </w:r>
      <w:proofErr w:type="spellStart"/>
      <w:r w:rsidRPr="00B807EC">
        <w:rPr>
          <w:i/>
          <w:lang w:val="en-US"/>
        </w:rPr>
        <w:t>U</w:t>
      </w:r>
      <w:r w:rsidRPr="00B807EC">
        <w:rPr>
          <w:vertAlign w:val="subscript"/>
          <w:lang w:val="en-US"/>
        </w:rPr>
        <w:t>reset</w:t>
      </w:r>
      <w:proofErr w:type="spellEnd"/>
      <w:r w:rsidRPr="00B807EC">
        <w:t>) и токов в состояниях СНС (</w:t>
      </w:r>
      <w:r w:rsidRPr="00B807EC">
        <w:rPr>
          <w:i/>
          <w:lang w:val="en-US"/>
        </w:rPr>
        <w:t>I</w:t>
      </w:r>
      <w:r w:rsidRPr="00B807EC">
        <w:rPr>
          <w:vertAlign w:val="subscript"/>
          <w:lang w:val="en-US"/>
        </w:rPr>
        <w:t>LRS</w:t>
      </w:r>
      <w:r w:rsidRPr="00B807EC">
        <w:t>) и СВС (</w:t>
      </w:r>
      <w:r w:rsidRPr="00B807EC">
        <w:rPr>
          <w:i/>
          <w:lang w:val="en-US"/>
        </w:rPr>
        <w:t>I</w:t>
      </w:r>
      <w:r w:rsidRPr="00B807EC">
        <w:rPr>
          <w:vertAlign w:val="subscript"/>
          <w:lang w:val="en-US"/>
        </w:rPr>
        <w:t>HRS</w:t>
      </w:r>
      <w:r w:rsidRPr="00B807EC">
        <w:t>) при напряжении 0</w:t>
      </w:r>
      <w:r w:rsidR="00B3694B">
        <w:t>,</w:t>
      </w:r>
      <w:r w:rsidRPr="00B807EC">
        <w:t xml:space="preserve">5 </w:t>
      </w:r>
      <w:r w:rsidR="00B3694B">
        <w:t>В</w:t>
      </w:r>
      <w:r w:rsidRPr="00B807EC">
        <w:t xml:space="preserve">. Для структур на основе </w:t>
      </w:r>
      <w:proofErr w:type="spellStart"/>
      <w:r w:rsidRPr="00B807EC">
        <w:rPr>
          <w:lang w:val="en-US"/>
        </w:rPr>
        <w:t>SiO</w:t>
      </w:r>
      <w:proofErr w:type="spellEnd"/>
      <w:r w:rsidRPr="00B807EC">
        <w:rPr>
          <w:vertAlign w:val="subscript"/>
        </w:rPr>
        <w:t>2</w:t>
      </w:r>
      <w:r w:rsidRPr="00B807EC">
        <w:t xml:space="preserve">: </w:t>
      </w:r>
      <w:proofErr w:type="spellStart"/>
      <w:r w:rsidRPr="00B807EC">
        <w:rPr>
          <w:bCs/>
          <w:i/>
          <w:lang w:val="en-US"/>
        </w:rPr>
        <w:t>U</w:t>
      </w:r>
      <w:r w:rsidRPr="00B807EC">
        <w:rPr>
          <w:bCs/>
          <w:vertAlign w:val="subscript"/>
          <w:lang w:val="en-US"/>
        </w:rPr>
        <w:t>set</w:t>
      </w:r>
      <w:proofErr w:type="spellEnd"/>
      <w:r w:rsidRPr="00B807EC">
        <w:rPr>
          <w:lang w:val="en-US"/>
        </w:rPr>
        <w:t> </w:t>
      </w:r>
      <w:r w:rsidRPr="00B807EC">
        <w:t>=</w:t>
      </w:r>
      <w:r w:rsidRPr="00B807EC">
        <w:rPr>
          <w:lang w:val="en-US"/>
        </w:rPr>
        <w:t> </w:t>
      </w:r>
      <w:r w:rsidR="00C8740D">
        <w:rPr>
          <w:color w:val="000000"/>
        </w:rPr>
        <w:t>-</w:t>
      </w:r>
      <w:r w:rsidRPr="00B807EC">
        <w:rPr>
          <w:color w:val="000000"/>
        </w:rPr>
        <w:t>(2</w:t>
      </w:r>
      <w:r w:rsidR="00B3694B">
        <w:rPr>
          <w:color w:val="000000"/>
        </w:rPr>
        <w:t>,</w:t>
      </w:r>
      <w:r w:rsidRPr="00B807EC">
        <w:rPr>
          <w:color w:val="000000"/>
        </w:rPr>
        <w:t>7±0</w:t>
      </w:r>
      <w:r w:rsidR="00B3694B">
        <w:rPr>
          <w:color w:val="000000"/>
        </w:rPr>
        <w:t>,</w:t>
      </w:r>
      <w:r w:rsidRPr="00B807EC">
        <w:rPr>
          <w:color w:val="000000"/>
        </w:rPr>
        <w:t xml:space="preserve">2) </w:t>
      </w:r>
      <w:r w:rsidR="00A77658" w:rsidRPr="00B807EC">
        <w:rPr>
          <w:color w:val="000000"/>
        </w:rPr>
        <w:t>В</w:t>
      </w:r>
      <w:r w:rsidRPr="00B807EC">
        <w:rPr>
          <w:color w:val="000000"/>
        </w:rPr>
        <w:t xml:space="preserve">, </w:t>
      </w:r>
      <w:proofErr w:type="spellStart"/>
      <w:r w:rsidRPr="00B807EC">
        <w:rPr>
          <w:bCs/>
          <w:i/>
          <w:lang w:val="en-US"/>
        </w:rPr>
        <w:t>U</w:t>
      </w:r>
      <w:r w:rsidRPr="00B807EC">
        <w:rPr>
          <w:bCs/>
          <w:i/>
          <w:vertAlign w:val="subscript"/>
          <w:lang w:val="en-US"/>
        </w:rPr>
        <w:t>re</w:t>
      </w:r>
      <w:r w:rsidRPr="00B807EC">
        <w:rPr>
          <w:bCs/>
          <w:vertAlign w:val="subscript"/>
          <w:lang w:val="en-US"/>
        </w:rPr>
        <w:t>set</w:t>
      </w:r>
      <w:proofErr w:type="spellEnd"/>
      <w:r w:rsidR="00AF4052" w:rsidRPr="00AF4052">
        <w:t xml:space="preserve"> </w:t>
      </w:r>
      <w:r w:rsidRPr="00B807EC">
        <w:t>=</w:t>
      </w:r>
      <w:r w:rsidR="00AF4052" w:rsidRPr="00AF4052">
        <w:t xml:space="preserve"> </w:t>
      </w:r>
      <w:r w:rsidRPr="00B807EC">
        <w:rPr>
          <w:color w:val="000000"/>
        </w:rPr>
        <w:t>3</w:t>
      </w:r>
      <w:r w:rsidR="00B3694B">
        <w:rPr>
          <w:color w:val="000000"/>
        </w:rPr>
        <w:t>,6±0,</w:t>
      </w:r>
      <w:r w:rsidRPr="00B807EC">
        <w:rPr>
          <w:color w:val="000000"/>
        </w:rPr>
        <w:t xml:space="preserve">1 </w:t>
      </w:r>
      <w:r w:rsidR="00A77658" w:rsidRPr="00B807EC">
        <w:rPr>
          <w:color w:val="000000"/>
        </w:rPr>
        <w:t>В</w:t>
      </w:r>
      <w:r w:rsidRPr="00B807EC">
        <w:rPr>
          <w:color w:val="000000"/>
        </w:rPr>
        <w:t xml:space="preserve">, </w:t>
      </w:r>
      <w:r w:rsidRPr="00B807EC">
        <w:rPr>
          <w:bCs/>
          <w:i/>
          <w:color w:val="000000"/>
          <w:lang w:val="en-US"/>
        </w:rPr>
        <w:t>I</w:t>
      </w:r>
      <w:r w:rsidRPr="00B807EC">
        <w:rPr>
          <w:bCs/>
          <w:color w:val="000000"/>
          <w:vertAlign w:val="subscript"/>
          <w:lang w:val="en-US"/>
        </w:rPr>
        <w:t>LRS</w:t>
      </w:r>
      <w:r w:rsidRPr="00B807EC">
        <w:rPr>
          <w:color w:val="000000"/>
        </w:rPr>
        <w:t xml:space="preserve"> = (2</w:t>
      </w:r>
      <w:r w:rsidR="00B3694B">
        <w:rPr>
          <w:color w:val="000000"/>
        </w:rPr>
        <w:t>,8±0,</w:t>
      </w:r>
      <w:r w:rsidRPr="00B807EC">
        <w:rPr>
          <w:color w:val="000000"/>
        </w:rPr>
        <w:t>5)∙10</w:t>
      </w:r>
      <w:r w:rsidRPr="00B807EC">
        <w:rPr>
          <w:color w:val="000000"/>
          <w:vertAlign w:val="superscript"/>
        </w:rPr>
        <w:t>-3</w:t>
      </w:r>
      <w:r w:rsidRPr="00B807EC">
        <w:t xml:space="preserve"> А, </w:t>
      </w:r>
      <w:r w:rsidRPr="00B807EC">
        <w:rPr>
          <w:bCs/>
          <w:i/>
          <w:color w:val="000000"/>
          <w:lang w:val="en-US"/>
        </w:rPr>
        <w:t>I</w:t>
      </w:r>
      <w:r w:rsidRPr="00B807EC">
        <w:rPr>
          <w:bCs/>
          <w:color w:val="000000"/>
          <w:vertAlign w:val="subscript"/>
          <w:lang w:val="en-US"/>
        </w:rPr>
        <w:t>HRS</w:t>
      </w:r>
      <w:r w:rsidRPr="00B807EC">
        <w:rPr>
          <w:color w:val="000000"/>
        </w:rPr>
        <w:t xml:space="preserve"> =</w:t>
      </w:r>
      <w:r w:rsidR="00AF4052">
        <w:rPr>
          <w:color w:val="000000"/>
          <w:lang w:val="en-US"/>
        </w:rPr>
        <w:t> </w:t>
      </w:r>
      <w:r w:rsidRPr="00B807EC">
        <w:rPr>
          <w:color w:val="000000"/>
        </w:rPr>
        <w:t>(2±1)</w:t>
      </w:r>
      <w:r w:rsidR="00AF4052">
        <w:rPr>
          <w:color w:val="000000"/>
          <w:lang w:val="en-US"/>
        </w:rPr>
        <w:t> </w:t>
      </w:r>
      <w:r w:rsidRPr="00B807EC">
        <w:rPr>
          <w:color w:val="000000"/>
        </w:rPr>
        <w:t>∙10</w:t>
      </w:r>
      <w:r w:rsidRPr="00B807EC">
        <w:rPr>
          <w:color w:val="000000"/>
          <w:vertAlign w:val="superscript"/>
        </w:rPr>
        <w:t>-5</w:t>
      </w:r>
      <w:r w:rsidRPr="00B807EC">
        <w:t xml:space="preserve"> А; для структур на основе </w:t>
      </w:r>
      <w:proofErr w:type="spellStart"/>
      <w:r w:rsidRPr="00B807EC">
        <w:rPr>
          <w:lang w:val="en-US"/>
        </w:rPr>
        <w:t>SiO</w:t>
      </w:r>
      <w:proofErr w:type="spellEnd"/>
      <w:r w:rsidRPr="00B807EC">
        <w:t xml:space="preserve">: </w:t>
      </w:r>
      <w:proofErr w:type="spellStart"/>
      <w:r w:rsidRPr="00B807EC">
        <w:rPr>
          <w:bCs/>
          <w:i/>
          <w:lang w:val="en-US"/>
        </w:rPr>
        <w:t>U</w:t>
      </w:r>
      <w:r w:rsidRPr="00B807EC">
        <w:rPr>
          <w:bCs/>
          <w:vertAlign w:val="subscript"/>
          <w:lang w:val="en-US"/>
        </w:rPr>
        <w:t>set</w:t>
      </w:r>
      <w:proofErr w:type="spellEnd"/>
      <w:r w:rsidRPr="00B807EC">
        <w:rPr>
          <w:lang w:val="en-US"/>
        </w:rPr>
        <w:t> </w:t>
      </w:r>
      <w:r w:rsidRPr="00B807EC">
        <w:t>=</w:t>
      </w:r>
      <w:r w:rsidRPr="00B807EC">
        <w:rPr>
          <w:lang w:val="en-US"/>
        </w:rPr>
        <w:t> </w:t>
      </w:r>
      <w:r w:rsidR="00C8740D">
        <w:rPr>
          <w:color w:val="000000"/>
        </w:rPr>
        <w:t>-</w:t>
      </w:r>
      <w:r w:rsidRPr="00B807EC">
        <w:rPr>
          <w:color w:val="000000"/>
        </w:rPr>
        <w:t>(2</w:t>
      </w:r>
      <w:r w:rsidR="00B3694B">
        <w:rPr>
          <w:color w:val="000000"/>
        </w:rPr>
        <w:t>,7±0,</w:t>
      </w:r>
      <w:r w:rsidRPr="00B807EC">
        <w:rPr>
          <w:color w:val="000000"/>
        </w:rPr>
        <w:t xml:space="preserve">3) </w:t>
      </w:r>
      <w:r w:rsidR="00A77658" w:rsidRPr="00B807EC">
        <w:rPr>
          <w:color w:val="000000"/>
        </w:rPr>
        <w:t>В</w:t>
      </w:r>
      <w:r w:rsidRPr="00B807EC">
        <w:rPr>
          <w:color w:val="000000"/>
        </w:rPr>
        <w:t xml:space="preserve">, </w:t>
      </w:r>
      <w:proofErr w:type="spellStart"/>
      <w:r w:rsidRPr="00B807EC">
        <w:rPr>
          <w:bCs/>
          <w:i/>
          <w:lang w:val="en-US"/>
        </w:rPr>
        <w:t>U</w:t>
      </w:r>
      <w:r w:rsidRPr="00B807EC">
        <w:rPr>
          <w:bCs/>
          <w:i/>
          <w:vertAlign w:val="subscript"/>
          <w:lang w:val="en-US"/>
        </w:rPr>
        <w:t>re</w:t>
      </w:r>
      <w:r w:rsidRPr="00B807EC">
        <w:rPr>
          <w:bCs/>
          <w:vertAlign w:val="subscript"/>
          <w:lang w:val="en-US"/>
        </w:rPr>
        <w:t>set</w:t>
      </w:r>
      <w:proofErr w:type="spellEnd"/>
      <w:r w:rsidRPr="00B807EC">
        <w:rPr>
          <w:lang w:val="en-US"/>
        </w:rPr>
        <w:t> </w:t>
      </w:r>
      <w:r w:rsidRPr="00B807EC">
        <w:t>=</w:t>
      </w:r>
      <w:r w:rsidRPr="00B807EC">
        <w:rPr>
          <w:lang w:val="en-US"/>
        </w:rPr>
        <w:t> </w:t>
      </w:r>
      <w:r w:rsidR="00B3694B">
        <w:rPr>
          <w:color w:val="000000"/>
        </w:rPr>
        <w:t>3,5±0,</w:t>
      </w:r>
      <w:r w:rsidRPr="00B807EC">
        <w:rPr>
          <w:color w:val="000000"/>
        </w:rPr>
        <w:t xml:space="preserve">1 </w:t>
      </w:r>
      <w:r w:rsidR="00A77658" w:rsidRPr="00B807EC">
        <w:rPr>
          <w:color w:val="000000"/>
        </w:rPr>
        <w:t>В</w:t>
      </w:r>
      <w:r w:rsidRPr="00B807EC">
        <w:rPr>
          <w:color w:val="000000"/>
        </w:rPr>
        <w:t xml:space="preserve">, </w:t>
      </w:r>
      <w:r w:rsidRPr="00B807EC">
        <w:rPr>
          <w:bCs/>
          <w:i/>
          <w:color w:val="000000"/>
          <w:lang w:val="en-US"/>
        </w:rPr>
        <w:t>I</w:t>
      </w:r>
      <w:r w:rsidRPr="00B807EC">
        <w:rPr>
          <w:bCs/>
          <w:color w:val="000000"/>
          <w:vertAlign w:val="subscript"/>
          <w:lang w:val="en-US"/>
        </w:rPr>
        <w:t>LRS</w:t>
      </w:r>
      <w:r w:rsidR="00A77658" w:rsidRPr="00B807EC">
        <w:rPr>
          <w:color w:val="000000"/>
        </w:rPr>
        <w:t> </w:t>
      </w:r>
      <w:r w:rsidRPr="00B807EC">
        <w:rPr>
          <w:color w:val="000000"/>
        </w:rPr>
        <w:t>=</w:t>
      </w:r>
      <w:r w:rsidR="00A77658" w:rsidRPr="00B807EC">
        <w:rPr>
          <w:color w:val="000000"/>
        </w:rPr>
        <w:t> </w:t>
      </w:r>
      <w:r w:rsidR="00B3694B">
        <w:rPr>
          <w:color w:val="000000"/>
        </w:rPr>
        <w:t>(3,5±0,</w:t>
      </w:r>
      <w:r w:rsidRPr="00B807EC">
        <w:rPr>
          <w:color w:val="000000"/>
        </w:rPr>
        <w:t>7)∙10</w:t>
      </w:r>
      <w:r w:rsidRPr="00B807EC">
        <w:rPr>
          <w:color w:val="000000"/>
          <w:vertAlign w:val="superscript"/>
        </w:rPr>
        <w:t>-3</w:t>
      </w:r>
      <w:r w:rsidRPr="00B807EC">
        <w:t xml:space="preserve"> А, </w:t>
      </w:r>
      <w:r w:rsidRPr="00B807EC">
        <w:rPr>
          <w:bCs/>
          <w:i/>
          <w:color w:val="000000"/>
          <w:lang w:val="en-US"/>
        </w:rPr>
        <w:t>I</w:t>
      </w:r>
      <w:r w:rsidRPr="00B807EC">
        <w:rPr>
          <w:bCs/>
          <w:color w:val="000000"/>
          <w:vertAlign w:val="subscript"/>
          <w:lang w:val="en-US"/>
        </w:rPr>
        <w:t>HRS</w:t>
      </w:r>
      <w:r w:rsidR="00B3694B">
        <w:rPr>
          <w:color w:val="000000"/>
        </w:rPr>
        <w:t xml:space="preserve"> = (1,4±0,</w:t>
      </w:r>
      <w:r w:rsidRPr="00B807EC">
        <w:rPr>
          <w:color w:val="000000"/>
        </w:rPr>
        <w:t>6)∙10</w:t>
      </w:r>
      <w:r w:rsidRPr="00B807EC">
        <w:rPr>
          <w:color w:val="000000"/>
          <w:vertAlign w:val="superscript"/>
        </w:rPr>
        <w:t>-5</w:t>
      </w:r>
      <w:r w:rsidRPr="00B807EC">
        <w:t xml:space="preserve"> А. Как </w:t>
      </w:r>
      <w:r w:rsidRPr="00B807EC">
        <w:rPr>
          <w:bCs/>
          <w:color w:val="000000"/>
        </w:rPr>
        <w:t>видно,</w:t>
      </w:r>
      <w:r w:rsidRPr="00B807EC">
        <w:t xml:space="preserve"> для </w:t>
      </w:r>
      <w:proofErr w:type="spellStart"/>
      <w:r w:rsidRPr="00B807EC">
        <w:rPr>
          <w:lang w:val="en-US"/>
        </w:rPr>
        <w:t>SiO</w:t>
      </w:r>
      <w:proofErr w:type="spellEnd"/>
      <w:r w:rsidRPr="00B807EC">
        <w:rPr>
          <w:vertAlign w:val="subscript"/>
        </w:rPr>
        <w:t>2</w:t>
      </w:r>
      <w:r w:rsidRPr="00B807EC">
        <w:t xml:space="preserve"> и </w:t>
      </w:r>
      <w:proofErr w:type="spellStart"/>
      <w:r w:rsidRPr="00B807EC">
        <w:rPr>
          <w:lang w:val="en-US"/>
        </w:rPr>
        <w:t>SiO</w:t>
      </w:r>
      <w:proofErr w:type="spellEnd"/>
      <w:r w:rsidRPr="00B807EC">
        <w:t xml:space="preserve"> значения напряжений переключения </w:t>
      </w:r>
      <w:proofErr w:type="spellStart"/>
      <w:r w:rsidRPr="00B807EC">
        <w:rPr>
          <w:i/>
          <w:lang w:val="en-US"/>
        </w:rPr>
        <w:t>U</w:t>
      </w:r>
      <w:r w:rsidRPr="00B807EC">
        <w:rPr>
          <w:vertAlign w:val="subscript"/>
          <w:lang w:val="en-US"/>
        </w:rPr>
        <w:t>set</w:t>
      </w:r>
      <w:proofErr w:type="spellEnd"/>
      <w:r w:rsidRPr="00B807EC">
        <w:t xml:space="preserve"> и </w:t>
      </w:r>
      <w:proofErr w:type="spellStart"/>
      <w:r w:rsidRPr="00B807EC">
        <w:rPr>
          <w:i/>
          <w:lang w:val="en-US"/>
        </w:rPr>
        <w:t>U</w:t>
      </w:r>
      <w:r w:rsidRPr="00B807EC">
        <w:rPr>
          <w:vertAlign w:val="subscript"/>
          <w:lang w:val="en-US"/>
        </w:rPr>
        <w:t>reset</w:t>
      </w:r>
      <w:proofErr w:type="spellEnd"/>
      <w:r w:rsidRPr="00B807EC">
        <w:t xml:space="preserve"> в пределах разброса одинаковы. Практически одинаковы и токи</w:t>
      </w:r>
      <w:r w:rsidRPr="00B807EC">
        <w:rPr>
          <w:bCs/>
          <w:color w:val="000000"/>
        </w:rPr>
        <w:t xml:space="preserve"> в СНС (</w:t>
      </w:r>
      <w:r w:rsidRPr="00B807EC">
        <w:rPr>
          <w:bCs/>
          <w:i/>
          <w:color w:val="000000"/>
          <w:lang w:val="en-US"/>
        </w:rPr>
        <w:t>I</w:t>
      </w:r>
      <w:r w:rsidRPr="00B807EC">
        <w:rPr>
          <w:bCs/>
          <w:color w:val="000000"/>
          <w:vertAlign w:val="subscript"/>
          <w:lang w:val="en-US"/>
        </w:rPr>
        <w:t>LRS</w:t>
      </w:r>
      <w:r w:rsidRPr="00B807EC">
        <w:rPr>
          <w:bCs/>
          <w:color w:val="000000"/>
        </w:rPr>
        <w:t>). В</w:t>
      </w:r>
      <w:r w:rsidRPr="00B807EC">
        <w:rPr>
          <w:bCs/>
          <w:color w:val="000000"/>
        </w:rPr>
        <w:t>е</w:t>
      </w:r>
      <w:r w:rsidRPr="00B807EC">
        <w:rPr>
          <w:bCs/>
          <w:color w:val="000000"/>
        </w:rPr>
        <w:t xml:space="preserve">личина </w:t>
      </w:r>
      <w:r w:rsidRPr="00B807EC">
        <w:rPr>
          <w:bCs/>
          <w:i/>
          <w:color w:val="000000"/>
          <w:lang w:val="en-US"/>
        </w:rPr>
        <w:t>I</w:t>
      </w:r>
      <w:r w:rsidRPr="00B807EC">
        <w:rPr>
          <w:bCs/>
          <w:color w:val="000000"/>
          <w:vertAlign w:val="subscript"/>
          <w:lang w:val="en-US"/>
        </w:rPr>
        <w:t>LRS</w:t>
      </w:r>
      <w:r w:rsidRPr="00B807EC">
        <w:rPr>
          <w:bCs/>
          <w:color w:val="000000"/>
        </w:rPr>
        <w:t xml:space="preserve"> определяется проводимостью </w:t>
      </w:r>
      <w:proofErr w:type="spellStart"/>
      <w:r w:rsidRPr="00B807EC">
        <w:rPr>
          <w:bCs/>
          <w:color w:val="000000"/>
        </w:rPr>
        <w:t>филамента</w:t>
      </w:r>
      <w:proofErr w:type="spellEnd"/>
      <w:r w:rsidRPr="00B807EC">
        <w:rPr>
          <w:bCs/>
          <w:color w:val="000000"/>
        </w:rPr>
        <w:t>, которая зависит от конечного с</w:t>
      </w:r>
      <w:r w:rsidRPr="00B807EC">
        <w:rPr>
          <w:bCs/>
          <w:color w:val="000000"/>
        </w:rPr>
        <w:t>о</w:t>
      </w:r>
      <w:r w:rsidRPr="00B807EC">
        <w:rPr>
          <w:bCs/>
          <w:color w:val="000000"/>
        </w:rPr>
        <w:t>стояния, а не от начальной стехиометрии диэлектрика. СВС также характеризуется пра</w:t>
      </w:r>
      <w:r w:rsidRPr="00B807EC">
        <w:rPr>
          <w:bCs/>
          <w:color w:val="000000"/>
        </w:rPr>
        <w:t>к</w:t>
      </w:r>
      <w:r w:rsidRPr="00B807EC">
        <w:rPr>
          <w:bCs/>
          <w:color w:val="000000"/>
        </w:rPr>
        <w:t xml:space="preserve">тически одинаковыми токами </w:t>
      </w:r>
      <w:r w:rsidRPr="00B807EC">
        <w:rPr>
          <w:bCs/>
          <w:i/>
          <w:color w:val="000000"/>
          <w:lang w:val="en-US"/>
        </w:rPr>
        <w:t>I</w:t>
      </w:r>
      <w:r w:rsidRPr="00B807EC">
        <w:rPr>
          <w:bCs/>
          <w:color w:val="000000"/>
          <w:vertAlign w:val="subscript"/>
          <w:lang w:val="en-US"/>
        </w:rPr>
        <w:t>HRS</w:t>
      </w:r>
      <w:r w:rsidRPr="00B807EC">
        <w:rPr>
          <w:bCs/>
          <w:color w:val="000000"/>
        </w:rPr>
        <w:t xml:space="preserve">. </w:t>
      </w:r>
      <w:r w:rsidRPr="00B807EC">
        <w:t>Величина тока в СВС определяется концентрацией д</w:t>
      </w:r>
      <w:r w:rsidRPr="00B807EC">
        <w:t>е</w:t>
      </w:r>
      <w:r w:rsidRPr="00B807EC">
        <w:t>фектов (</w:t>
      </w:r>
      <w:proofErr w:type="spellStart"/>
      <w:r w:rsidRPr="00B807EC">
        <w:t>кислорододефицитных</w:t>
      </w:r>
      <w:proofErr w:type="spellEnd"/>
      <w:r w:rsidRPr="00B807EC">
        <w:t xml:space="preserve"> центров) в тонком зазоре между той частью </w:t>
      </w:r>
      <w:proofErr w:type="spellStart"/>
      <w:r w:rsidR="005328B6" w:rsidRPr="00B807EC">
        <w:t>филамента</w:t>
      </w:r>
      <w:proofErr w:type="spellEnd"/>
      <w:r w:rsidRPr="00B807EC">
        <w:t xml:space="preserve">, проводимость которой в процессе </w:t>
      </w:r>
      <w:r w:rsidRPr="00B807EC">
        <w:rPr>
          <w:lang w:val="en-US"/>
        </w:rPr>
        <w:t>RESET</w:t>
      </w:r>
      <w:r w:rsidRPr="00B807EC">
        <w:t xml:space="preserve"> не подвергалась существенному изменению, и верхним электродом. Переходы из СНС в СВС и обратно обусловлены изменением пр</w:t>
      </w:r>
      <w:r w:rsidRPr="00B807EC">
        <w:t>о</w:t>
      </w:r>
      <w:r w:rsidRPr="00B807EC">
        <w:t xml:space="preserve">водимости этой примыкающей к верхнему электроду области. Практически одинаковые </w:t>
      </w:r>
      <w:r w:rsidRPr="00B807EC">
        <w:lastRenderedPageBreak/>
        <w:t xml:space="preserve">значения токов в СВС в случаях использования диэлектриков </w:t>
      </w:r>
      <w:proofErr w:type="spellStart"/>
      <w:r w:rsidRPr="00B807EC">
        <w:rPr>
          <w:lang w:val="en-US"/>
        </w:rPr>
        <w:t>SiO</w:t>
      </w:r>
      <w:proofErr w:type="spellEnd"/>
      <w:r w:rsidRPr="00B807EC">
        <w:rPr>
          <w:vertAlign w:val="subscript"/>
        </w:rPr>
        <w:t>2</w:t>
      </w:r>
      <w:r w:rsidRPr="00B807EC">
        <w:t xml:space="preserve"> и </w:t>
      </w:r>
      <w:proofErr w:type="spellStart"/>
      <w:r w:rsidRPr="00B807EC">
        <w:rPr>
          <w:lang w:val="en-US"/>
        </w:rPr>
        <w:t>SiO</w:t>
      </w:r>
      <w:proofErr w:type="spellEnd"/>
      <w:r w:rsidRPr="00B807EC">
        <w:t xml:space="preserve"> </w:t>
      </w:r>
      <w:r w:rsidRPr="00B807EC">
        <w:rPr>
          <w:bCs/>
          <w:color w:val="000000"/>
        </w:rPr>
        <w:t>свидетельствуют о том, что конечный состав и конфигурация зазора в обоих случаях совпадают. Процесс перехода в СВС заканчивается окислением области зазора, степень которого определяется не исходной стехиометрией оксида, а значениями тока и напряжения.</w:t>
      </w:r>
    </w:p>
    <w:p w:rsidR="00440F3C" w:rsidRPr="00B807EC" w:rsidRDefault="00440F3C" w:rsidP="00440F3C">
      <w:pPr>
        <w:pStyle w:val="a7"/>
        <w:spacing w:line="360" w:lineRule="auto"/>
        <w:ind w:firstLine="708"/>
        <w:jc w:val="both"/>
      </w:pPr>
      <w:r w:rsidRPr="00B807EC">
        <w:t>Для изучения влияния толщины пленки SiO</w:t>
      </w:r>
      <w:r w:rsidRPr="00B807EC">
        <w:rPr>
          <w:vertAlign w:val="subscript"/>
        </w:rPr>
        <w:t>2</w:t>
      </w:r>
      <w:r w:rsidRPr="00B807EC">
        <w:t xml:space="preserve"> на параметры резистивного перекл</w:t>
      </w:r>
      <w:r w:rsidRPr="00B807EC">
        <w:t>ю</w:t>
      </w:r>
      <w:r w:rsidRPr="00B807EC">
        <w:t xml:space="preserve">чения были изготовлены образцы с толщинами диэлектрика 20, 40 и 60 </w:t>
      </w:r>
      <w:r w:rsidR="00A77658" w:rsidRPr="00B807EC">
        <w:t>нм</w:t>
      </w:r>
      <w:r w:rsidRPr="00B807EC">
        <w:t xml:space="preserve"> и одинаковой площадью верхнего золотого электрода (8</w:t>
      </w:r>
      <w:r w:rsidR="00B3694B">
        <w:t>,</w:t>
      </w:r>
      <w:r w:rsidRPr="00B807EC">
        <w:t>4∙10</w:t>
      </w:r>
      <w:r w:rsidRPr="00B807EC">
        <w:rPr>
          <w:vertAlign w:val="superscript"/>
        </w:rPr>
        <w:t>-3</w:t>
      </w:r>
      <w:r w:rsidRPr="00B807EC">
        <w:t xml:space="preserve"> </w:t>
      </w:r>
      <w:r w:rsidRPr="00B807EC">
        <w:rPr>
          <w:lang w:val="en-US"/>
        </w:rPr>
        <w:t>c</w:t>
      </w:r>
      <w:r w:rsidR="00A77658" w:rsidRPr="00B807EC">
        <w:t>м</w:t>
      </w:r>
      <w:r w:rsidRPr="00B807EC">
        <w:rPr>
          <w:vertAlign w:val="superscript"/>
        </w:rPr>
        <w:t>2</w:t>
      </w:r>
      <w:r w:rsidRPr="00B807EC">
        <w:t>). Для каждого образца ВАХ измер</w:t>
      </w:r>
      <w:r w:rsidRPr="00B807EC">
        <w:t>я</w:t>
      </w:r>
      <w:r w:rsidRPr="00B807EC">
        <w:t>лись на двух верхних электродах в диапазоне напряжений ±</w:t>
      </w:r>
      <w:r w:rsidR="003B5062" w:rsidRPr="00B807EC">
        <w:t xml:space="preserve"> </w:t>
      </w:r>
      <w:r w:rsidRPr="00B807EC">
        <w:t xml:space="preserve">4 </w:t>
      </w:r>
      <w:r w:rsidR="00A77658" w:rsidRPr="00B807EC">
        <w:t>В</w:t>
      </w:r>
      <w:r w:rsidRPr="00B807EC">
        <w:t>. На рис</w:t>
      </w:r>
      <w:r w:rsidR="00A142E5" w:rsidRPr="00B807EC">
        <w:t>унке</w:t>
      </w:r>
      <w:r w:rsidRPr="00B807EC">
        <w:t xml:space="preserve"> </w:t>
      </w:r>
      <w:r w:rsidR="00AC2E9C" w:rsidRPr="00B807EC">
        <w:t>7</w:t>
      </w:r>
      <w:r w:rsidRPr="00B807EC">
        <w:t xml:space="preserve"> приведены зависимости усредненных значений величин напряжения переключения и токов в СВС и СНС от толщины слоя </w:t>
      </w:r>
      <w:proofErr w:type="spellStart"/>
      <w:r w:rsidRPr="00B807EC">
        <w:rPr>
          <w:lang w:val="en-US"/>
        </w:rPr>
        <w:t>SiO</w:t>
      </w:r>
      <w:proofErr w:type="spellEnd"/>
      <w:r w:rsidRPr="00B807EC">
        <w:rPr>
          <w:vertAlign w:val="subscript"/>
        </w:rPr>
        <w:t>2</w:t>
      </w:r>
      <w:r w:rsidRPr="00B807EC">
        <w:t>. Видно, что с ростом толщины наблюдается некоторая те</w:t>
      </w:r>
      <w:r w:rsidRPr="00B807EC">
        <w:t>н</w:t>
      </w:r>
      <w:r w:rsidRPr="00B807EC">
        <w:t>денция к уменьшению напряжения переключения из СНС в СВС (</w:t>
      </w:r>
      <w:r w:rsidRPr="00B807EC">
        <w:rPr>
          <w:i/>
        </w:rPr>
        <w:t>U</w:t>
      </w:r>
      <w:r w:rsidRPr="00B807EC">
        <w:rPr>
          <w:vertAlign w:val="subscript"/>
          <w:lang w:val="en-US"/>
        </w:rPr>
        <w:t>reset</w:t>
      </w:r>
      <w:r w:rsidRPr="00B807EC">
        <w:t xml:space="preserve">), но практически в пределах разброса. Поэтому можно считать, что параметр </w:t>
      </w:r>
      <w:proofErr w:type="spellStart"/>
      <w:r w:rsidRPr="00B807EC">
        <w:rPr>
          <w:i/>
          <w:lang w:val="en-US"/>
        </w:rPr>
        <w:t>U</w:t>
      </w:r>
      <w:r w:rsidRPr="00B807EC">
        <w:rPr>
          <w:vertAlign w:val="subscript"/>
          <w:lang w:val="en-US"/>
        </w:rPr>
        <w:t>reset</w:t>
      </w:r>
      <w:proofErr w:type="spellEnd"/>
      <w:r w:rsidRPr="00B807EC">
        <w:t xml:space="preserve"> слабо зависит от толщин, используемых в работе. Напряжение переключения </w:t>
      </w:r>
      <w:r w:rsidRPr="00B807EC">
        <w:rPr>
          <w:i/>
        </w:rPr>
        <w:t>U</w:t>
      </w:r>
      <w:r w:rsidRPr="00B807EC">
        <w:rPr>
          <w:vertAlign w:val="subscript"/>
          <w:lang w:val="en-US"/>
        </w:rPr>
        <w:t>set</w:t>
      </w:r>
      <w:r w:rsidRPr="00B807EC">
        <w:t xml:space="preserve"> растет с увеличением толщины от 20 до 40 </w:t>
      </w:r>
      <w:r w:rsidR="00A77658" w:rsidRPr="00B807EC">
        <w:t>нм</w:t>
      </w:r>
      <w:r w:rsidRPr="00B807EC">
        <w:t xml:space="preserve"> и слабо изменяется при её дальнейшем росте.</w:t>
      </w:r>
    </w:p>
    <w:p w:rsidR="005328B6" w:rsidRPr="00B807EC" w:rsidRDefault="00C100B6" w:rsidP="008A0196">
      <w:pPr>
        <w:pStyle w:val="a7"/>
        <w:spacing w:line="360" w:lineRule="auto"/>
        <w:ind w:firstLine="708"/>
      </w:pPr>
      <w:r w:rsidRPr="00B807EC">
        <w:rPr>
          <w:iCs w:val="0"/>
          <w:noProof/>
          <w:lang w:bidi="ar-SA"/>
        </w:rPr>
        <w:drawing>
          <wp:inline distT="0" distB="0" distL="0" distR="0">
            <wp:extent cx="2613803" cy="410430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2618115" cy="4111075"/>
                    </a:xfrm>
                    <a:prstGeom prst="rect">
                      <a:avLst/>
                    </a:prstGeom>
                    <a:noFill/>
                    <a:ln w="9525">
                      <a:noFill/>
                      <a:miter lim="800000"/>
                      <a:headEnd/>
                      <a:tailEnd/>
                    </a:ln>
                  </pic:spPr>
                </pic:pic>
              </a:graphicData>
            </a:graphic>
          </wp:inline>
        </w:drawing>
      </w:r>
    </w:p>
    <w:p w:rsidR="00B3694B" w:rsidRPr="00E12B72" w:rsidRDefault="005328B6" w:rsidP="00ED1544">
      <w:pPr>
        <w:pStyle w:val="a7"/>
        <w:spacing w:line="276" w:lineRule="auto"/>
        <w:ind w:firstLine="708"/>
        <w:rPr>
          <w:sz w:val="20"/>
        </w:rPr>
      </w:pPr>
      <w:r w:rsidRPr="00B807EC">
        <w:rPr>
          <w:sz w:val="20"/>
        </w:rPr>
        <w:t xml:space="preserve">Рисунок </w:t>
      </w:r>
      <w:r w:rsidR="00AC2E9C" w:rsidRPr="00B807EC">
        <w:rPr>
          <w:sz w:val="20"/>
        </w:rPr>
        <w:t>7</w:t>
      </w:r>
      <w:r w:rsidRPr="00B807EC">
        <w:rPr>
          <w:sz w:val="20"/>
        </w:rPr>
        <w:t>. Зависимость напряжения переключения (a) и величины тока в СВС и СНС</w:t>
      </w:r>
      <w:r w:rsidR="00A142E5" w:rsidRPr="00B807EC">
        <w:rPr>
          <w:sz w:val="20"/>
        </w:rPr>
        <w:t>,</w:t>
      </w:r>
      <w:r w:rsidRPr="00B807EC">
        <w:rPr>
          <w:sz w:val="20"/>
        </w:rPr>
        <w:t xml:space="preserve"> (</w:t>
      </w:r>
      <w:proofErr w:type="spellStart"/>
      <w:r w:rsidRPr="00B807EC">
        <w:rPr>
          <w:sz w:val="20"/>
        </w:rPr>
        <w:t>b</w:t>
      </w:r>
      <w:proofErr w:type="spellEnd"/>
      <w:r w:rsidRPr="00B807EC">
        <w:rPr>
          <w:sz w:val="20"/>
        </w:rPr>
        <w:t>) от толщ</w:t>
      </w:r>
      <w:r w:rsidRPr="00B807EC">
        <w:rPr>
          <w:sz w:val="20"/>
        </w:rPr>
        <w:t>и</w:t>
      </w:r>
      <w:r w:rsidRPr="00B807EC">
        <w:rPr>
          <w:sz w:val="20"/>
        </w:rPr>
        <w:t>ны SiO</w:t>
      </w:r>
      <w:r w:rsidRPr="00B807EC">
        <w:rPr>
          <w:sz w:val="20"/>
          <w:vertAlign w:val="subscript"/>
        </w:rPr>
        <w:t>2</w:t>
      </w:r>
      <w:r w:rsidRPr="00B807EC">
        <w:rPr>
          <w:sz w:val="20"/>
        </w:rPr>
        <w:t xml:space="preserve"> в </w:t>
      </w:r>
      <w:proofErr w:type="spellStart"/>
      <w:r w:rsidRPr="00B807EC">
        <w:rPr>
          <w:sz w:val="20"/>
        </w:rPr>
        <w:t>мемристивной</w:t>
      </w:r>
      <w:proofErr w:type="spellEnd"/>
      <w:r w:rsidRPr="00B807EC">
        <w:rPr>
          <w:sz w:val="20"/>
        </w:rPr>
        <w:t xml:space="preserve"> структуре </w:t>
      </w:r>
      <w:proofErr w:type="spellStart"/>
      <w:r w:rsidRPr="00B807EC">
        <w:rPr>
          <w:sz w:val="20"/>
        </w:rPr>
        <w:t>Au</w:t>
      </w:r>
      <w:proofErr w:type="spellEnd"/>
      <w:r w:rsidRPr="00B807EC">
        <w:rPr>
          <w:sz w:val="20"/>
        </w:rPr>
        <w:t>/SiO</w:t>
      </w:r>
      <w:r w:rsidRPr="00B807EC">
        <w:rPr>
          <w:sz w:val="20"/>
          <w:vertAlign w:val="subscript"/>
        </w:rPr>
        <w:t>2</w:t>
      </w:r>
      <w:r w:rsidR="009C6C13">
        <w:rPr>
          <w:sz w:val="20"/>
        </w:rPr>
        <w:t>/</w:t>
      </w:r>
      <w:proofErr w:type="spellStart"/>
      <w:r w:rsidR="009C6C13">
        <w:rPr>
          <w:sz w:val="20"/>
        </w:rPr>
        <w:t>TiN</w:t>
      </w:r>
      <w:proofErr w:type="spellEnd"/>
      <w:r w:rsidR="009C6C13">
        <w:rPr>
          <w:sz w:val="20"/>
        </w:rPr>
        <w:t>/</w:t>
      </w:r>
      <w:proofErr w:type="spellStart"/>
      <w:r w:rsidR="009C6C13">
        <w:rPr>
          <w:sz w:val="20"/>
        </w:rPr>
        <w:t>Ti</w:t>
      </w:r>
      <w:proofErr w:type="spellEnd"/>
    </w:p>
    <w:p w:rsidR="005328B6" w:rsidRPr="000A5FDC" w:rsidRDefault="00B3694B" w:rsidP="00ED1544">
      <w:pPr>
        <w:pStyle w:val="a7"/>
        <w:spacing w:line="276" w:lineRule="auto"/>
        <w:ind w:firstLine="708"/>
        <w:rPr>
          <w:sz w:val="20"/>
        </w:rPr>
      </w:pPr>
      <w:r w:rsidRPr="00B3694B">
        <w:rPr>
          <w:i/>
          <w:sz w:val="20"/>
        </w:rPr>
        <w:t>Примечание</w:t>
      </w:r>
      <w:r>
        <w:rPr>
          <w:sz w:val="20"/>
        </w:rPr>
        <w:t>. «</w:t>
      </w:r>
      <w:r>
        <w:rPr>
          <w:sz w:val="20"/>
          <w:lang w:val="en-US"/>
        </w:rPr>
        <w:t>Current</w:t>
      </w:r>
      <w:r>
        <w:rPr>
          <w:sz w:val="20"/>
        </w:rPr>
        <w:t xml:space="preserve"> </w:t>
      </w:r>
      <w:r w:rsidRPr="00B3694B">
        <w:rPr>
          <w:sz w:val="20"/>
        </w:rPr>
        <w:t>@</w:t>
      </w:r>
      <w:r>
        <w:rPr>
          <w:sz w:val="20"/>
        </w:rPr>
        <w:t xml:space="preserve"> </w:t>
      </w:r>
      <w:r w:rsidRPr="00B3694B">
        <w:rPr>
          <w:sz w:val="20"/>
        </w:rPr>
        <w:t>0.5</w:t>
      </w:r>
      <w:r>
        <w:rPr>
          <w:sz w:val="20"/>
          <w:lang w:val="en-US"/>
        </w:rPr>
        <w:t>V</w:t>
      </w:r>
      <w:r w:rsidRPr="00B3694B">
        <w:rPr>
          <w:sz w:val="20"/>
        </w:rPr>
        <w:t xml:space="preserve">, </w:t>
      </w:r>
      <w:r>
        <w:rPr>
          <w:sz w:val="20"/>
          <w:lang w:val="en-US"/>
        </w:rPr>
        <w:t>A</w:t>
      </w:r>
      <w:r>
        <w:rPr>
          <w:sz w:val="20"/>
        </w:rPr>
        <w:t>»</w:t>
      </w:r>
      <w:r w:rsidRPr="00B3694B">
        <w:rPr>
          <w:sz w:val="20"/>
        </w:rPr>
        <w:t xml:space="preserve"> </w:t>
      </w:r>
      <w:r>
        <w:rPr>
          <w:sz w:val="20"/>
        </w:rPr>
        <w:t>озн</w:t>
      </w:r>
      <w:r w:rsidR="009C6C13">
        <w:rPr>
          <w:sz w:val="20"/>
        </w:rPr>
        <w:t>ачает «Ток при напряжении 0,5В»</w:t>
      </w:r>
    </w:p>
    <w:p w:rsidR="00B3694B" w:rsidRPr="00B3694B" w:rsidRDefault="00B3694B" w:rsidP="00ED1544">
      <w:pPr>
        <w:pStyle w:val="a7"/>
        <w:spacing w:line="276" w:lineRule="auto"/>
        <w:ind w:firstLine="708"/>
        <w:rPr>
          <w:sz w:val="20"/>
        </w:rPr>
      </w:pPr>
    </w:p>
    <w:p w:rsidR="00440F3C" w:rsidRPr="00B807EC" w:rsidRDefault="00440F3C" w:rsidP="00440F3C">
      <w:pPr>
        <w:pStyle w:val="a7"/>
        <w:spacing w:line="360" w:lineRule="auto"/>
        <w:ind w:firstLine="708"/>
        <w:jc w:val="both"/>
      </w:pPr>
      <w:r w:rsidRPr="00B807EC">
        <w:t xml:space="preserve">Состояние с низким сопротивлением характеризуется независимостью тока </w:t>
      </w:r>
      <w:r w:rsidRPr="00B807EC">
        <w:rPr>
          <w:i/>
          <w:lang w:val="en-US"/>
        </w:rPr>
        <w:t>I</w:t>
      </w:r>
      <w:r w:rsidRPr="00B807EC">
        <w:rPr>
          <w:vertAlign w:val="subscript"/>
          <w:lang w:val="en-US"/>
        </w:rPr>
        <w:t>LRS</w:t>
      </w:r>
      <w:r w:rsidRPr="00B807EC">
        <w:t xml:space="preserve"> от толщины. В этом состоянии удельное сопротивление </w:t>
      </w:r>
      <w:proofErr w:type="spellStart"/>
      <w:r w:rsidRPr="00B807EC">
        <w:t>филамента</w:t>
      </w:r>
      <w:proofErr w:type="spellEnd"/>
      <w:r w:rsidRPr="00B807EC">
        <w:t xml:space="preserve">, связывающего </w:t>
      </w:r>
      <w:proofErr w:type="gramStart"/>
      <w:r w:rsidRPr="00B807EC">
        <w:t>верхний</w:t>
      </w:r>
      <w:proofErr w:type="gramEnd"/>
      <w:r w:rsidRPr="00B807EC">
        <w:t xml:space="preserve"> и </w:t>
      </w:r>
      <w:r w:rsidRPr="00B807EC">
        <w:lastRenderedPageBreak/>
        <w:t xml:space="preserve">нижний электроды, зависит от состава и дефектности </w:t>
      </w:r>
      <w:proofErr w:type="spellStart"/>
      <w:r w:rsidRPr="00B807EC">
        <w:t>филамента</w:t>
      </w:r>
      <w:proofErr w:type="spellEnd"/>
      <w:r w:rsidRPr="00B807EC">
        <w:t xml:space="preserve">, а также от его степени однородности и геометрии. Если бы эти факторы не зависели от толщины пленки </w:t>
      </w:r>
      <w:proofErr w:type="spellStart"/>
      <w:r w:rsidRPr="00B807EC">
        <w:rPr>
          <w:lang w:val="en-US"/>
        </w:rPr>
        <w:t>SiO</w:t>
      </w:r>
      <w:proofErr w:type="spellEnd"/>
      <w:r w:rsidRPr="00B807EC">
        <w:rPr>
          <w:vertAlign w:val="subscript"/>
        </w:rPr>
        <w:t>2</w:t>
      </w:r>
      <w:r w:rsidRPr="00B807EC">
        <w:t xml:space="preserve"> и </w:t>
      </w:r>
      <w:proofErr w:type="spellStart"/>
      <w:r w:rsidRPr="00B807EC">
        <w:t>филамент</w:t>
      </w:r>
      <w:proofErr w:type="spellEnd"/>
      <w:r w:rsidRPr="00B807EC">
        <w:t xml:space="preserve"> был бы полностью однородным по всей длине, то с ростом толщины сопроти</w:t>
      </w:r>
      <w:r w:rsidRPr="00B807EC">
        <w:t>в</w:t>
      </w:r>
      <w:r w:rsidRPr="00B807EC">
        <w:t xml:space="preserve">ление </w:t>
      </w:r>
      <w:proofErr w:type="spellStart"/>
      <w:r w:rsidRPr="00B807EC">
        <w:t>филамента</w:t>
      </w:r>
      <w:proofErr w:type="spellEnd"/>
      <w:r w:rsidRPr="00B807EC">
        <w:t xml:space="preserve"> должно было возрастать, а </w:t>
      </w:r>
      <w:r w:rsidRPr="00B807EC">
        <w:rPr>
          <w:i/>
          <w:lang w:val="en-US"/>
        </w:rPr>
        <w:t>I</w:t>
      </w:r>
      <w:r w:rsidRPr="00B807EC">
        <w:rPr>
          <w:vertAlign w:val="subscript"/>
          <w:lang w:val="en-US"/>
        </w:rPr>
        <w:t>LRS</w:t>
      </w:r>
      <w:r w:rsidRPr="00B807EC">
        <w:t xml:space="preserve"> уменьшаться. Можно предположить, что в действительности </w:t>
      </w:r>
      <w:proofErr w:type="spellStart"/>
      <w:r w:rsidRPr="00B807EC">
        <w:t>филамент</w:t>
      </w:r>
      <w:proofErr w:type="spellEnd"/>
      <w:r w:rsidRPr="00B807EC">
        <w:t xml:space="preserve"> неоднороден по длине, и его полное сопротивление в обоих состояниях определяется в основном верхним участком, примыкающим к золотому эле</w:t>
      </w:r>
      <w:r w:rsidRPr="00B807EC">
        <w:t>к</w:t>
      </w:r>
      <w:r w:rsidRPr="00B807EC">
        <w:t xml:space="preserve">троду. Тогда полное сопротивление </w:t>
      </w:r>
      <w:proofErr w:type="spellStart"/>
      <w:r w:rsidRPr="00B807EC">
        <w:t>филамента</w:t>
      </w:r>
      <w:proofErr w:type="spellEnd"/>
      <w:r w:rsidRPr="00B807EC">
        <w:t xml:space="preserve"> должно зависеть от состояния этого учас</w:t>
      </w:r>
      <w:r w:rsidRPr="00B807EC">
        <w:t>т</w:t>
      </w:r>
      <w:r w:rsidRPr="00B807EC">
        <w:t>ка, которое, как оказывается, не зависит от толщины диэлектрика в состоянии СНС. В СВС ток ведет себя немонотонно в зависимо</w:t>
      </w:r>
      <w:r w:rsidR="00650C23">
        <w:t>сти от толщины диэлектрика (рисунок</w:t>
      </w:r>
      <w:r w:rsidRPr="00B807EC">
        <w:t xml:space="preserve"> </w:t>
      </w:r>
      <w:r w:rsidR="00AC2E9C" w:rsidRPr="00B807EC">
        <w:t>7</w:t>
      </w:r>
      <w:r w:rsidRPr="00B807EC">
        <w:rPr>
          <w:lang w:val="en-US"/>
        </w:rPr>
        <w:t>b</w:t>
      </w:r>
      <w:r w:rsidRPr="00B807EC">
        <w:t xml:space="preserve">), но в целом изменения </w:t>
      </w:r>
      <w:r w:rsidRPr="00B807EC">
        <w:rPr>
          <w:i/>
          <w:lang w:val="en-US"/>
        </w:rPr>
        <w:t>I</w:t>
      </w:r>
      <w:r w:rsidRPr="00B807EC">
        <w:rPr>
          <w:vertAlign w:val="subscript"/>
          <w:lang w:val="en-US"/>
        </w:rPr>
        <w:t>HRS</w:t>
      </w:r>
      <w:r w:rsidRPr="00B807EC">
        <w:t xml:space="preserve"> не существенны. Проведенное предварительное моделирование показало, что поведение </w:t>
      </w:r>
      <w:proofErr w:type="spellStart"/>
      <w:r w:rsidRPr="00B807EC">
        <w:rPr>
          <w:i/>
          <w:lang w:val="en-US"/>
        </w:rPr>
        <w:t>U</w:t>
      </w:r>
      <w:r w:rsidRPr="00B807EC">
        <w:rPr>
          <w:vertAlign w:val="subscript"/>
          <w:lang w:val="en-US"/>
        </w:rPr>
        <w:t>set</w:t>
      </w:r>
      <w:proofErr w:type="spellEnd"/>
      <w:r w:rsidRPr="00B807EC">
        <w:t xml:space="preserve">, </w:t>
      </w:r>
      <w:proofErr w:type="spellStart"/>
      <w:r w:rsidRPr="00B807EC">
        <w:rPr>
          <w:i/>
          <w:lang w:val="en-US"/>
        </w:rPr>
        <w:t>U</w:t>
      </w:r>
      <w:r w:rsidRPr="00B807EC">
        <w:rPr>
          <w:vertAlign w:val="subscript"/>
          <w:lang w:val="en-US"/>
        </w:rPr>
        <w:t>reset</w:t>
      </w:r>
      <w:proofErr w:type="spellEnd"/>
      <w:r w:rsidRPr="00B807EC">
        <w:t xml:space="preserve"> и </w:t>
      </w:r>
      <w:r w:rsidRPr="00B807EC">
        <w:rPr>
          <w:i/>
          <w:lang w:val="en-US"/>
        </w:rPr>
        <w:t>I</w:t>
      </w:r>
      <w:r w:rsidRPr="00B807EC">
        <w:rPr>
          <w:vertAlign w:val="subscript"/>
          <w:lang w:val="en-US"/>
        </w:rPr>
        <w:t>HRS</w:t>
      </w:r>
      <w:r w:rsidRPr="00B807EC">
        <w:t xml:space="preserve"> как функций толщины может быть обусловлено небольшими изменениями распределения латерального поля в структуре, но конкретное объяснение требует более детальных расчетов.</w:t>
      </w:r>
    </w:p>
    <w:p w:rsidR="00440F3C" w:rsidRPr="00B807EC" w:rsidRDefault="003B5062" w:rsidP="00440F3C">
      <w:pPr>
        <w:pStyle w:val="a7"/>
        <w:spacing w:line="360" w:lineRule="auto"/>
        <w:ind w:firstLine="708"/>
        <w:jc w:val="both"/>
      </w:pPr>
      <w:r w:rsidRPr="00B807EC">
        <w:t>Рассмотрим</w:t>
      </w:r>
      <w:r w:rsidR="00440F3C" w:rsidRPr="00B807EC">
        <w:t xml:space="preserve"> далее влияние площади верхнего золотого контакта на параметры р</w:t>
      </w:r>
      <w:r w:rsidR="00440F3C" w:rsidRPr="00B807EC">
        <w:t>е</w:t>
      </w:r>
      <w:r w:rsidR="00440F3C" w:rsidRPr="00B807EC">
        <w:t>зистивного переключения структуры с толщиной пленки SiO</w:t>
      </w:r>
      <w:r w:rsidR="00440F3C" w:rsidRPr="00B807EC">
        <w:rPr>
          <w:vertAlign w:val="subscript"/>
        </w:rPr>
        <w:t>2</w:t>
      </w:r>
      <w:r w:rsidR="00440F3C" w:rsidRPr="00B807EC">
        <w:t xml:space="preserve"> 60 </w:t>
      </w:r>
      <w:r w:rsidRPr="00B807EC">
        <w:t>нм</w:t>
      </w:r>
      <w:r w:rsidR="009C6C13">
        <w:t xml:space="preserve"> (рисунок</w:t>
      </w:r>
      <w:r w:rsidR="00440F3C" w:rsidRPr="00B807EC">
        <w:t xml:space="preserve"> </w:t>
      </w:r>
      <w:r w:rsidR="00AC2E9C" w:rsidRPr="00B807EC">
        <w:t>8</w:t>
      </w:r>
      <w:r w:rsidR="00440F3C" w:rsidRPr="00B807EC">
        <w:t>). Видно, что увеличение площади контакта почти на порядок величины не приводит в пределах п</w:t>
      </w:r>
      <w:r w:rsidR="00440F3C" w:rsidRPr="00B807EC">
        <w:t>о</w:t>
      </w:r>
      <w:r w:rsidR="00440F3C" w:rsidRPr="00B807EC">
        <w:t xml:space="preserve">грешности к изменению напряжений переключения </w:t>
      </w:r>
      <w:proofErr w:type="spellStart"/>
      <w:r w:rsidR="00440F3C" w:rsidRPr="00B807EC">
        <w:rPr>
          <w:i/>
          <w:lang w:val="en-US"/>
        </w:rPr>
        <w:t>U</w:t>
      </w:r>
      <w:r w:rsidR="00440F3C" w:rsidRPr="00B807EC">
        <w:rPr>
          <w:vertAlign w:val="subscript"/>
          <w:lang w:val="en-US"/>
        </w:rPr>
        <w:t>set</w:t>
      </w:r>
      <w:proofErr w:type="spellEnd"/>
      <w:r w:rsidR="00440F3C" w:rsidRPr="00B807EC">
        <w:t xml:space="preserve"> и </w:t>
      </w:r>
      <w:proofErr w:type="spellStart"/>
      <w:r w:rsidR="00440F3C" w:rsidRPr="00B807EC">
        <w:rPr>
          <w:i/>
          <w:lang w:val="en-US"/>
        </w:rPr>
        <w:t>U</w:t>
      </w:r>
      <w:r w:rsidR="00440F3C" w:rsidRPr="00B807EC">
        <w:rPr>
          <w:vertAlign w:val="subscript"/>
          <w:lang w:val="en-US"/>
        </w:rPr>
        <w:t>reset</w:t>
      </w:r>
      <w:proofErr w:type="spellEnd"/>
      <w:r w:rsidR="00440F3C" w:rsidRPr="00B807EC">
        <w:t xml:space="preserve"> и существенному измен</w:t>
      </w:r>
      <w:r w:rsidR="00440F3C" w:rsidRPr="00B807EC">
        <w:t>е</w:t>
      </w:r>
      <w:r w:rsidR="00440F3C" w:rsidRPr="00B807EC">
        <w:t xml:space="preserve">нию токов </w:t>
      </w:r>
      <w:r w:rsidR="00440F3C" w:rsidRPr="00B807EC">
        <w:rPr>
          <w:i/>
          <w:lang w:val="en-US"/>
        </w:rPr>
        <w:t>I</w:t>
      </w:r>
      <w:r w:rsidR="00440F3C" w:rsidRPr="00B807EC">
        <w:rPr>
          <w:vertAlign w:val="subscript"/>
          <w:lang w:val="en-US"/>
        </w:rPr>
        <w:t>LRS</w:t>
      </w:r>
      <w:r w:rsidR="00440F3C" w:rsidRPr="00B807EC">
        <w:t xml:space="preserve"> и </w:t>
      </w:r>
      <w:r w:rsidR="00440F3C" w:rsidRPr="00B807EC">
        <w:rPr>
          <w:i/>
          <w:lang w:val="en-US"/>
        </w:rPr>
        <w:t>I</w:t>
      </w:r>
      <w:r w:rsidR="00440F3C" w:rsidRPr="00B807EC">
        <w:rPr>
          <w:vertAlign w:val="subscript"/>
          <w:lang w:val="en-US"/>
        </w:rPr>
        <w:t>HRS</w:t>
      </w:r>
      <w:r w:rsidR="00440F3C" w:rsidRPr="00B807EC">
        <w:t xml:space="preserve">. Это означает, что свойства </w:t>
      </w:r>
      <w:proofErr w:type="spellStart"/>
      <w:r w:rsidR="00440F3C" w:rsidRPr="00B807EC">
        <w:t>филаментов</w:t>
      </w:r>
      <w:proofErr w:type="spellEnd"/>
      <w:r w:rsidR="00440F3C" w:rsidRPr="00B807EC">
        <w:t>, их геометрия и количество слабо зависят от площади электрода в рассматриваемых пределах. Возможно, что незав</w:t>
      </w:r>
      <w:r w:rsidR="00440F3C" w:rsidRPr="00B807EC">
        <w:t>и</w:t>
      </w:r>
      <w:r w:rsidR="00440F3C" w:rsidRPr="00B807EC">
        <w:t xml:space="preserve">симо от площади протекание тока после формовки происходит через один </w:t>
      </w:r>
      <w:proofErr w:type="spellStart"/>
      <w:r w:rsidR="00440F3C" w:rsidRPr="00B807EC">
        <w:t>филамент</w:t>
      </w:r>
      <w:proofErr w:type="spellEnd"/>
      <w:r w:rsidR="00440F3C" w:rsidRPr="00B807EC">
        <w:t xml:space="preserve"> или группу </w:t>
      </w:r>
      <w:proofErr w:type="spellStart"/>
      <w:r w:rsidR="00440F3C" w:rsidRPr="00B807EC">
        <w:t>филаментов</w:t>
      </w:r>
      <w:proofErr w:type="spellEnd"/>
      <w:r w:rsidR="00440F3C" w:rsidRPr="00B807EC">
        <w:t>, которые сформировались первыми и повлияли на условия роста о</w:t>
      </w:r>
      <w:r w:rsidR="00440F3C" w:rsidRPr="00B807EC">
        <w:t>с</w:t>
      </w:r>
      <w:r w:rsidR="00440F3C" w:rsidRPr="00B807EC">
        <w:t xml:space="preserve">тальных </w:t>
      </w:r>
      <w:proofErr w:type="spellStart"/>
      <w:r w:rsidR="00440F3C" w:rsidRPr="00B807EC">
        <w:t>филаментов</w:t>
      </w:r>
      <w:proofErr w:type="spellEnd"/>
      <w:r w:rsidR="00440F3C" w:rsidRPr="00B807EC">
        <w:t xml:space="preserve">. В </w:t>
      </w:r>
      <w:proofErr w:type="gramStart"/>
      <w:r w:rsidR="00440F3C" w:rsidRPr="00B807EC">
        <w:t>любом</w:t>
      </w:r>
      <w:proofErr w:type="gramEnd"/>
      <w:r w:rsidR="00440F3C" w:rsidRPr="00B807EC">
        <w:t xml:space="preserve"> случае независимость параметров от площади структуры служит признаком локального характера протекания тока, то есть доминирующего вли</w:t>
      </w:r>
      <w:r w:rsidR="00440F3C" w:rsidRPr="00B807EC">
        <w:t>я</w:t>
      </w:r>
      <w:r w:rsidR="00440F3C" w:rsidRPr="00B807EC">
        <w:t xml:space="preserve">ния </w:t>
      </w:r>
      <w:proofErr w:type="spellStart"/>
      <w:r w:rsidR="00440F3C" w:rsidRPr="00B807EC">
        <w:t>филаментов</w:t>
      </w:r>
      <w:proofErr w:type="spellEnd"/>
      <w:r w:rsidR="00440F3C" w:rsidRPr="00B807EC">
        <w:t>.</w:t>
      </w:r>
    </w:p>
    <w:p w:rsidR="005328B6" w:rsidRPr="00B807EC" w:rsidRDefault="00C100B6" w:rsidP="00C100B6">
      <w:pPr>
        <w:pStyle w:val="a7"/>
        <w:spacing w:line="360" w:lineRule="auto"/>
        <w:ind w:firstLine="708"/>
      </w:pPr>
      <w:r w:rsidRPr="00B807EC">
        <w:rPr>
          <w:iCs w:val="0"/>
          <w:noProof/>
          <w:lang w:bidi="ar-SA"/>
        </w:rPr>
        <w:lastRenderedPageBreak/>
        <w:drawing>
          <wp:inline distT="0" distB="0" distL="0" distR="0">
            <wp:extent cx="2792784" cy="4433978"/>
            <wp:effectExtent l="0" t="0" r="762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796882" cy="4440484"/>
                    </a:xfrm>
                    <a:prstGeom prst="rect">
                      <a:avLst/>
                    </a:prstGeom>
                    <a:noFill/>
                    <a:ln w="9525">
                      <a:noFill/>
                      <a:miter lim="800000"/>
                      <a:headEnd/>
                      <a:tailEnd/>
                    </a:ln>
                  </pic:spPr>
                </pic:pic>
              </a:graphicData>
            </a:graphic>
          </wp:inline>
        </w:drawing>
      </w:r>
    </w:p>
    <w:p w:rsidR="005328B6" w:rsidRPr="00B807EC" w:rsidRDefault="00AC2E9C" w:rsidP="003F48F7">
      <w:pPr>
        <w:pStyle w:val="a7"/>
        <w:spacing w:after="240" w:line="276" w:lineRule="auto"/>
        <w:ind w:firstLine="708"/>
        <w:rPr>
          <w:sz w:val="20"/>
        </w:rPr>
      </w:pPr>
      <w:r w:rsidRPr="00B807EC">
        <w:rPr>
          <w:sz w:val="20"/>
        </w:rPr>
        <w:t>Рисунок 8</w:t>
      </w:r>
      <w:r w:rsidR="005328B6" w:rsidRPr="00B807EC">
        <w:rPr>
          <w:sz w:val="20"/>
        </w:rPr>
        <w:t>. Зависимость напряжения переключения (a) и величины тока в СВС и СНС (</w:t>
      </w:r>
      <w:proofErr w:type="spellStart"/>
      <w:r w:rsidR="005328B6" w:rsidRPr="00B807EC">
        <w:rPr>
          <w:sz w:val="20"/>
        </w:rPr>
        <w:t>b</w:t>
      </w:r>
      <w:proofErr w:type="spellEnd"/>
      <w:r w:rsidR="005328B6" w:rsidRPr="00B807EC">
        <w:rPr>
          <w:sz w:val="20"/>
        </w:rPr>
        <w:t>) от площ</w:t>
      </w:r>
      <w:r w:rsidR="005328B6" w:rsidRPr="00B807EC">
        <w:rPr>
          <w:sz w:val="20"/>
        </w:rPr>
        <w:t>а</w:t>
      </w:r>
      <w:r w:rsidR="005328B6" w:rsidRPr="00B807EC">
        <w:rPr>
          <w:sz w:val="20"/>
        </w:rPr>
        <w:t xml:space="preserve">ди верхнего электрода </w:t>
      </w:r>
      <w:proofErr w:type="spellStart"/>
      <w:r w:rsidR="005328B6" w:rsidRPr="00B807EC">
        <w:rPr>
          <w:sz w:val="20"/>
        </w:rPr>
        <w:t>Au</w:t>
      </w:r>
      <w:proofErr w:type="spellEnd"/>
      <w:r w:rsidR="005328B6" w:rsidRPr="00B807EC">
        <w:rPr>
          <w:sz w:val="20"/>
        </w:rPr>
        <w:t xml:space="preserve"> в </w:t>
      </w:r>
      <w:proofErr w:type="spellStart"/>
      <w:r w:rsidR="005328B6" w:rsidRPr="00B807EC">
        <w:rPr>
          <w:sz w:val="20"/>
        </w:rPr>
        <w:t>мемристивной</w:t>
      </w:r>
      <w:proofErr w:type="spellEnd"/>
      <w:r w:rsidR="005328B6" w:rsidRPr="00B807EC">
        <w:rPr>
          <w:sz w:val="20"/>
        </w:rPr>
        <w:t xml:space="preserve"> структуре на основе SiO</w:t>
      </w:r>
      <w:r w:rsidR="005328B6" w:rsidRPr="00B807EC">
        <w:rPr>
          <w:sz w:val="20"/>
          <w:vertAlign w:val="subscript"/>
        </w:rPr>
        <w:t>2</w:t>
      </w:r>
      <w:r w:rsidR="005328B6" w:rsidRPr="00B807EC">
        <w:rPr>
          <w:sz w:val="20"/>
        </w:rPr>
        <w:t xml:space="preserve"> (60</w:t>
      </w:r>
      <w:r w:rsidR="005E38D8" w:rsidRPr="00B807EC">
        <w:rPr>
          <w:sz w:val="20"/>
        </w:rPr>
        <w:t>нм</w:t>
      </w:r>
      <w:r w:rsidR="009C6C13">
        <w:rPr>
          <w:sz w:val="20"/>
        </w:rPr>
        <w:t>)</w:t>
      </w:r>
    </w:p>
    <w:p w:rsidR="00440F3C" w:rsidRPr="00B807EC" w:rsidRDefault="00440F3C" w:rsidP="00440F3C">
      <w:pPr>
        <w:pStyle w:val="a7"/>
        <w:spacing w:line="360" w:lineRule="auto"/>
        <w:ind w:firstLine="708"/>
        <w:jc w:val="both"/>
        <w:rPr>
          <w:snapToGrid w:val="0"/>
        </w:rPr>
      </w:pPr>
      <w:r w:rsidRPr="00B807EC">
        <w:rPr>
          <w:snapToGrid w:val="0"/>
        </w:rPr>
        <w:t>Таким образом, р</w:t>
      </w:r>
      <w:r w:rsidR="00DB22F9" w:rsidRPr="00B807EC">
        <w:rPr>
          <w:snapToGrid w:val="0"/>
        </w:rPr>
        <w:t>езультаты данного исследования</w:t>
      </w:r>
      <w:r w:rsidRPr="00B807EC">
        <w:rPr>
          <w:snapToGrid w:val="0"/>
        </w:rPr>
        <w:t xml:space="preserve"> демонстрируют, что в исследу</w:t>
      </w:r>
      <w:r w:rsidRPr="00B807EC">
        <w:rPr>
          <w:snapToGrid w:val="0"/>
        </w:rPr>
        <w:t>е</w:t>
      </w:r>
      <w:r w:rsidRPr="00B807EC">
        <w:rPr>
          <w:snapToGrid w:val="0"/>
        </w:rPr>
        <w:t xml:space="preserve">мых </w:t>
      </w:r>
      <w:proofErr w:type="spellStart"/>
      <w:r w:rsidRPr="00B807EC">
        <w:rPr>
          <w:snapToGrid w:val="0"/>
        </w:rPr>
        <w:t>мемристивных</w:t>
      </w:r>
      <w:proofErr w:type="spellEnd"/>
      <w:r w:rsidRPr="00B807EC">
        <w:rPr>
          <w:snapToGrid w:val="0"/>
        </w:rPr>
        <w:t xml:space="preserve"> структурах на основе </w:t>
      </w:r>
      <w:proofErr w:type="gramStart"/>
      <w:r w:rsidRPr="00B807EC">
        <w:rPr>
          <w:snapToGrid w:val="0"/>
        </w:rPr>
        <w:t>оксида кремния значения напряжения перекл</w:t>
      </w:r>
      <w:r w:rsidRPr="00B807EC">
        <w:rPr>
          <w:snapToGrid w:val="0"/>
        </w:rPr>
        <w:t>ю</w:t>
      </w:r>
      <w:r w:rsidRPr="00B807EC">
        <w:rPr>
          <w:snapToGrid w:val="0"/>
        </w:rPr>
        <w:t>чения</w:t>
      </w:r>
      <w:proofErr w:type="gramEnd"/>
      <w:r w:rsidRPr="00B807EC">
        <w:rPr>
          <w:snapToGrid w:val="0"/>
        </w:rPr>
        <w:t xml:space="preserve"> практически не зависят от стехиометрии </w:t>
      </w:r>
      <w:proofErr w:type="spellStart"/>
      <w:r w:rsidRPr="00B807EC">
        <w:rPr>
          <w:snapToGrid w:val="0"/>
          <w:lang w:val="en-US"/>
        </w:rPr>
        <w:t>SiO</w:t>
      </w:r>
      <w:r w:rsidRPr="00B807EC">
        <w:rPr>
          <w:i/>
          <w:snapToGrid w:val="0"/>
          <w:vertAlign w:val="subscript"/>
          <w:lang w:val="en-US"/>
        </w:rPr>
        <w:t>x</w:t>
      </w:r>
      <w:proofErr w:type="spellEnd"/>
      <w:r w:rsidRPr="00B807EC">
        <w:rPr>
          <w:snapToGrid w:val="0"/>
        </w:rPr>
        <w:t>, а также от площади верхнего эле</w:t>
      </w:r>
      <w:r w:rsidRPr="00B807EC">
        <w:rPr>
          <w:snapToGrid w:val="0"/>
        </w:rPr>
        <w:t>к</w:t>
      </w:r>
      <w:r w:rsidRPr="00B807EC">
        <w:rPr>
          <w:snapToGrid w:val="0"/>
        </w:rPr>
        <w:t xml:space="preserve">трода, и слабо зависят от толщины диэлектрика. </w:t>
      </w:r>
      <w:proofErr w:type="spellStart"/>
      <w:r w:rsidRPr="00B807EC">
        <w:rPr>
          <w:snapToGrid w:val="0"/>
        </w:rPr>
        <w:t>Низкоомное</w:t>
      </w:r>
      <w:proofErr w:type="spellEnd"/>
      <w:r w:rsidRPr="00B807EC">
        <w:rPr>
          <w:snapToGrid w:val="0"/>
        </w:rPr>
        <w:t xml:space="preserve"> состояние структуры с </w:t>
      </w:r>
      <w:proofErr w:type="spellStart"/>
      <w:r w:rsidRPr="00B807EC">
        <w:rPr>
          <w:snapToGrid w:val="0"/>
          <w:lang w:val="en-US"/>
        </w:rPr>
        <w:t>SiO</w:t>
      </w:r>
      <w:proofErr w:type="spellEnd"/>
      <w:r w:rsidRPr="00B807EC">
        <w:rPr>
          <w:snapToGrid w:val="0"/>
          <w:vertAlign w:val="subscript"/>
        </w:rPr>
        <w:t>2</w:t>
      </w:r>
      <w:r w:rsidRPr="00B807EC">
        <w:rPr>
          <w:snapToGrid w:val="0"/>
        </w:rPr>
        <w:t xml:space="preserve"> характеризуется независимостью тока от толщины в интервале 20</w:t>
      </w:r>
      <w:r w:rsidR="00C8740D">
        <w:rPr>
          <w:snapToGrid w:val="0"/>
        </w:rPr>
        <w:t>-</w:t>
      </w:r>
      <w:r w:rsidRPr="00B807EC">
        <w:rPr>
          <w:snapToGrid w:val="0"/>
        </w:rPr>
        <w:t xml:space="preserve">60 </w:t>
      </w:r>
      <w:r w:rsidR="0048219E" w:rsidRPr="00B807EC">
        <w:rPr>
          <w:snapToGrid w:val="0"/>
        </w:rPr>
        <w:t>нм</w:t>
      </w:r>
      <w:r w:rsidRPr="00B807EC">
        <w:rPr>
          <w:snapToGrid w:val="0"/>
        </w:rPr>
        <w:t xml:space="preserve">; в </w:t>
      </w:r>
      <w:proofErr w:type="spellStart"/>
      <w:r w:rsidRPr="00B807EC">
        <w:rPr>
          <w:snapToGrid w:val="0"/>
        </w:rPr>
        <w:t>высокоомном</w:t>
      </w:r>
      <w:proofErr w:type="spellEnd"/>
      <w:r w:rsidRPr="00B807EC">
        <w:rPr>
          <w:snapToGrid w:val="0"/>
        </w:rPr>
        <w:t xml:space="preserve"> состоянии ток от толщины зависит немонотонно, но в целом не существенно. Результаты показывают, что увеличение толщины пленки </w:t>
      </w:r>
      <w:proofErr w:type="spellStart"/>
      <w:r w:rsidRPr="00B807EC">
        <w:rPr>
          <w:snapToGrid w:val="0"/>
          <w:lang w:val="en-US"/>
        </w:rPr>
        <w:t>SiO</w:t>
      </w:r>
      <w:proofErr w:type="spellEnd"/>
      <w:r w:rsidRPr="00B807EC">
        <w:rPr>
          <w:snapToGrid w:val="0"/>
          <w:vertAlign w:val="subscript"/>
        </w:rPr>
        <w:t>2</w:t>
      </w:r>
      <w:r w:rsidRPr="00B807EC">
        <w:rPr>
          <w:snapToGrid w:val="0"/>
        </w:rPr>
        <w:t xml:space="preserve"> выше 40 </w:t>
      </w:r>
      <w:r w:rsidR="0048219E" w:rsidRPr="00B807EC">
        <w:rPr>
          <w:snapToGrid w:val="0"/>
        </w:rPr>
        <w:t>нм</w:t>
      </w:r>
      <w:r w:rsidRPr="00B807EC">
        <w:rPr>
          <w:snapToGrid w:val="0"/>
        </w:rPr>
        <w:t xml:space="preserve"> нецелесообразно. Пол</w:t>
      </w:r>
      <w:r w:rsidRPr="00B807EC">
        <w:rPr>
          <w:snapToGrid w:val="0"/>
        </w:rPr>
        <w:t>у</w:t>
      </w:r>
      <w:r w:rsidRPr="00B807EC">
        <w:rPr>
          <w:snapToGrid w:val="0"/>
        </w:rPr>
        <w:t xml:space="preserve">ченные результаты объясняются с точки зрения </w:t>
      </w:r>
      <w:proofErr w:type="spellStart"/>
      <w:r w:rsidRPr="00B807EC">
        <w:rPr>
          <w:snapToGrid w:val="0"/>
        </w:rPr>
        <w:t>филаментной</w:t>
      </w:r>
      <w:proofErr w:type="spellEnd"/>
      <w:r w:rsidRPr="00B807EC">
        <w:rPr>
          <w:snapToGrid w:val="0"/>
        </w:rPr>
        <w:t xml:space="preserve"> модели и преобладающего влияния сопротивления тонкого слоя диэлектрика, примыкающего к верхнему электроду.</w:t>
      </w:r>
    </w:p>
    <w:p w:rsidR="00DB22F9" w:rsidRPr="00B807EC" w:rsidRDefault="00DB22F9" w:rsidP="00440F3C">
      <w:pPr>
        <w:pStyle w:val="a7"/>
        <w:spacing w:line="360" w:lineRule="auto"/>
        <w:ind w:firstLine="708"/>
        <w:jc w:val="both"/>
        <w:rPr>
          <w:snapToGrid w:val="0"/>
        </w:rPr>
      </w:pPr>
    </w:p>
    <w:p w:rsidR="00DB22F9" w:rsidRPr="00B807EC" w:rsidRDefault="00281DDB" w:rsidP="003F48F7">
      <w:pPr>
        <w:pStyle w:val="2"/>
        <w:rPr>
          <w:rFonts w:eastAsia="Times New Roman"/>
          <w:lang w:eastAsia="ru-RU" w:bidi="en-US"/>
        </w:rPr>
      </w:pPr>
      <w:bookmarkStart w:id="27" w:name="_Toc473026749"/>
      <w:r w:rsidRPr="00B807EC">
        <w:rPr>
          <w:rFonts w:eastAsia="Times New Roman"/>
          <w:lang w:eastAsia="ru-RU" w:bidi="en-US"/>
        </w:rPr>
        <w:t>3</w:t>
      </w:r>
      <w:r w:rsidR="00DB22F9" w:rsidRPr="00B807EC">
        <w:rPr>
          <w:rFonts w:eastAsia="Times New Roman"/>
          <w:lang w:eastAsia="ru-RU" w:bidi="en-US"/>
        </w:rPr>
        <w:t>.</w:t>
      </w:r>
      <w:r w:rsidR="006A74E1" w:rsidRPr="00B807EC">
        <w:rPr>
          <w:rFonts w:eastAsia="Times New Roman"/>
          <w:lang w:eastAsia="ru-RU" w:bidi="en-US"/>
        </w:rPr>
        <w:t>2</w:t>
      </w:r>
      <w:r w:rsidR="00E12B72" w:rsidRPr="00E12B72">
        <w:rPr>
          <w:rFonts w:eastAsia="Times New Roman"/>
          <w:lang w:eastAsia="ru-RU" w:bidi="en-US"/>
        </w:rPr>
        <w:t>.</w:t>
      </w:r>
      <w:r w:rsidR="00DB22F9" w:rsidRPr="00B807EC">
        <w:rPr>
          <w:rFonts w:eastAsia="Times New Roman"/>
          <w:lang w:eastAsia="ru-RU" w:bidi="en-US"/>
        </w:rPr>
        <w:t xml:space="preserve"> </w:t>
      </w:r>
      <w:r w:rsidR="00AB6FA6" w:rsidRPr="00B807EC">
        <w:rPr>
          <w:rFonts w:eastAsia="Times New Roman"/>
          <w:lang w:eastAsia="ru-RU" w:bidi="en-US"/>
        </w:rPr>
        <w:t xml:space="preserve">Зависимость параметров резистивного переключения от температуры и концентрации кислорода </w:t>
      </w:r>
      <w:r w:rsidR="002A0D66" w:rsidRPr="00B807EC">
        <w:rPr>
          <w:rFonts w:eastAsia="Times New Roman"/>
          <w:lang w:eastAsia="ru-RU" w:bidi="en-US"/>
        </w:rPr>
        <w:t>в окружающей среде</w:t>
      </w:r>
      <w:bookmarkEnd w:id="27"/>
    </w:p>
    <w:p w:rsidR="002A0D66" w:rsidRPr="00B807EC" w:rsidRDefault="00457743" w:rsidP="00DB22F9">
      <w:pPr>
        <w:widowControl w:val="0"/>
        <w:autoSpaceDE w:val="0"/>
        <w:autoSpaceDN w:val="0"/>
        <w:spacing w:after="0" w:line="360" w:lineRule="auto"/>
        <w:ind w:firstLine="709"/>
        <w:jc w:val="both"/>
        <w:rPr>
          <w:rFonts w:eastAsia="Times New Roman" w:cs="Times New Roman"/>
          <w:bCs/>
          <w:iCs/>
          <w:szCs w:val="24"/>
          <w:lang w:eastAsia="ru-RU" w:bidi="en-US"/>
        </w:rPr>
      </w:pPr>
      <w:proofErr w:type="gramStart"/>
      <w:r w:rsidRPr="00B807EC">
        <w:rPr>
          <w:szCs w:val="24"/>
        </w:rPr>
        <w:t>В</w:t>
      </w:r>
      <w:r w:rsidR="009C1685" w:rsidRPr="00B807EC">
        <w:rPr>
          <w:szCs w:val="24"/>
        </w:rPr>
        <w:t xml:space="preserve">АХ и </w:t>
      </w:r>
      <w:proofErr w:type="spellStart"/>
      <w:r w:rsidR="009C1685" w:rsidRPr="00B807EC">
        <w:rPr>
          <w:szCs w:val="24"/>
        </w:rPr>
        <w:t>малосигнальные</w:t>
      </w:r>
      <w:proofErr w:type="spellEnd"/>
      <w:r w:rsidR="009C1685" w:rsidRPr="00B807EC">
        <w:rPr>
          <w:szCs w:val="24"/>
        </w:rPr>
        <w:t xml:space="preserve"> характеристики </w:t>
      </w:r>
      <w:proofErr w:type="spellStart"/>
      <w:r w:rsidR="009C1685" w:rsidRPr="00B807EC">
        <w:rPr>
          <w:szCs w:val="24"/>
        </w:rPr>
        <w:t>адмиттанса</w:t>
      </w:r>
      <w:proofErr w:type="spellEnd"/>
      <w:r w:rsidR="009C1685" w:rsidRPr="00B807EC">
        <w:rPr>
          <w:szCs w:val="24"/>
        </w:rPr>
        <w:t>, которые включали диффере</w:t>
      </w:r>
      <w:r w:rsidR="009C1685" w:rsidRPr="00B807EC">
        <w:rPr>
          <w:szCs w:val="24"/>
        </w:rPr>
        <w:t>н</w:t>
      </w:r>
      <w:r w:rsidR="009C1685" w:rsidRPr="00B807EC">
        <w:rPr>
          <w:szCs w:val="24"/>
        </w:rPr>
        <w:t>циальные емкость, проводимость и диэлектрические потери, сопротивление в эквивален</w:t>
      </w:r>
      <w:r w:rsidR="009C1685" w:rsidRPr="00B807EC">
        <w:rPr>
          <w:szCs w:val="24"/>
        </w:rPr>
        <w:t>т</w:t>
      </w:r>
      <w:r w:rsidR="009C1685" w:rsidRPr="00B807EC">
        <w:rPr>
          <w:szCs w:val="24"/>
        </w:rPr>
        <w:t>ных схемах замещения конденсатора для частот 10</w:t>
      </w:r>
      <w:r w:rsidR="009C1685" w:rsidRPr="00B807EC">
        <w:rPr>
          <w:szCs w:val="24"/>
          <w:vertAlign w:val="superscript"/>
        </w:rPr>
        <w:t>3</w:t>
      </w:r>
      <w:r w:rsidR="00C8740D">
        <w:rPr>
          <w:szCs w:val="24"/>
        </w:rPr>
        <w:t>-1</w:t>
      </w:r>
      <w:r w:rsidR="009C1685" w:rsidRPr="00B807EC">
        <w:rPr>
          <w:szCs w:val="24"/>
        </w:rPr>
        <w:t>0</w:t>
      </w:r>
      <w:r w:rsidR="009C1685" w:rsidRPr="00B807EC">
        <w:rPr>
          <w:szCs w:val="24"/>
          <w:vertAlign w:val="superscript"/>
        </w:rPr>
        <w:t>7</w:t>
      </w:r>
      <w:r w:rsidR="009C1685" w:rsidRPr="00B807EC">
        <w:rPr>
          <w:szCs w:val="24"/>
        </w:rPr>
        <w:t xml:space="preserve"> Гц, измерялись на анализаторе параметров полупроводниковых приборов </w:t>
      </w:r>
      <w:proofErr w:type="spellStart"/>
      <w:r w:rsidR="009C1685" w:rsidRPr="00B807EC">
        <w:rPr>
          <w:szCs w:val="24"/>
        </w:rPr>
        <w:t>Agilent</w:t>
      </w:r>
      <w:proofErr w:type="spellEnd"/>
      <w:r w:rsidR="009C1685" w:rsidRPr="00B807EC">
        <w:rPr>
          <w:szCs w:val="24"/>
        </w:rPr>
        <w:t xml:space="preserve"> B1</w:t>
      </w:r>
      <w:r w:rsidR="007B0FC0" w:rsidRPr="00B807EC">
        <w:rPr>
          <w:szCs w:val="24"/>
        </w:rPr>
        <w:t>500A в интервале температур</w:t>
      </w:r>
      <w:r w:rsidR="00B3694B" w:rsidRPr="00B3694B">
        <w:rPr>
          <w:szCs w:val="24"/>
        </w:rPr>
        <w:t xml:space="preserve"> </w:t>
      </w:r>
      <w:r w:rsidR="00ED1544" w:rsidRPr="00B807EC">
        <w:rPr>
          <w:szCs w:val="24"/>
        </w:rPr>
        <w:t>77</w:t>
      </w:r>
      <w:r w:rsidR="00C8740D">
        <w:rPr>
          <w:szCs w:val="24"/>
        </w:rPr>
        <w:t>-</w:t>
      </w:r>
      <w:r w:rsidR="009C1685" w:rsidRPr="00B807EC">
        <w:rPr>
          <w:szCs w:val="24"/>
        </w:rPr>
        <w:lastRenderedPageBreak/>
        <w:t>500</w:t>
      </w:r>
      <w:r w:rsidR="007B0FC0" w:rsidRPr="00B807EC">
        <w:rPr>
          <w:szCs w:val="24"/>
        </w:rPr>
        <w:t> </w:t>
      </w:r>
      <w:r w:rsidR="009C1685" w:rsidRPr="00B807EC">
        <w:rPr>
          <w:szCs w:val="24"/>
        </w:rPr>
        <w:t xml:space="preserve">К. </w:t>
      </w:r>
      <w:proofErr w:type="spellStart"/>
      <w:r w:rsidR="009C1685" w:rsidRPr="00B807EC">
        <w:rPr>
          <w:szCs w:val="24"/>
        </w:rPr>
        <w:t>Электроформовка</w:t>
      </w:r>
      <w:proofErr w:type="spellEnd"/>
      <w:r w:rsidR="009C1685" w:rsidRPr="00B807EC">
        <w:rPr>
          <w:szCs w:val="24"/>
        </w:rPr>
        <w:t xml:space="preserve"> осуществлялась в ходе измерения ВАХ как при положительном, так и отрицательном смещении на верхнем электроде.</w:t>
      </w:r>
      <w:proofErr w:type="gramEnd"/>
    </w:p>
    <w:p w:rsidR="009C1685" w:rsidRPr="00B807EC" w:rsidRDefault="009C1685" w:rsidP="008E359F">
      <w:pPr>
        <w:spacing w:after="0" w:line="360" w:lineRule="auto"/>
        <w:ind w:firstLine="708"/>
        <w:jc w:val="both"/>
        <w:rPr>
          <w:szCs w:val="24"/>
        </w:rPr>
      </w:pPr>
      <w:r w:rsidRPr="00B807EC">
        <w:rPr>
          <w:szCs w:val="24"/>
        </w:rPr>
        <w:t xml:space="preserve">Хотя значение оптического </w:t>
      </w:r>
      <w:proofErr w:type="gramStart"/>
      <w:r w:rsidRPr="00B807EC">
        <w:rPr>
          <w:szCs w:val="24"/>
        </w:rPr>
        <w:t>показателя преломления исходной осажденной пленки оксида кремния</w:t>
      </w:r>
      <w:proofErr w:type="gramEnd"/>
      <w:r w:rsidRPr="00B807EC">
        <w:rPr>
          <w:szCs w:val="24"/>
        </w:rPr>
        <w:t xml:space="preserve"> близко к значению для </w:t>
      </w:r>
      <w:proofErr w:type="spellStart"/>
      <w:r w:rsidRPr="00B807EC">
        <w:rPr>
          <w:szCs w:val="24"/>
          <w:lang w:val="en-US"/>
        </w:rPr>
        <w:t>SiO</w:t>
      </w:r>
      <w:proofErr w:type="spellEnd"/>
      <w:r w:rsidRPr="00B807EC">
        <w:rPr>
          <w:szCs w:val="24"/>
          <w:vertAlign w:val="subscript"/>
        </w:rPr>
        <w:t>2</w:t>
      </w:r>
      <w:r w:rsidRPr="00B807EC">
        <w:rPr>
          <w:szCs w:val="24"/>
        </w:rPr>
        <w:t xml:space="preserve">, </w:t>
      </w:r>
      <w:proofErr w:type="spellStart"/>
      <w:r w:rsidRPr="00B807EC">
        <w:rPr>
          <w:szCs w:val="24"/>
        </w:rPr>
        <w:t>малосигнальные</w:t>
      </w:r>
      <w:proofErr w:type="spellEnd"/>
      <w:r w:rsidRPr="00B807EC">
        <w:rPr>
          <w:szCs w:val="24"/>
        </w:rPr>
        <w:t xml:space="preserve"> измерения </w:t>
      </w:r>
      <w:proofErr w:type="spellStart"/>
      <w:r w:rsidRPr="00B807EC">
        <w:rPr>
          <w:szCs w:val="24"/>
        </w:rPr>
        <w:t>адмиттанса</w:t>
      </w:r>
      <w:proofErr w:type="spellEnd"/>
      <w:r w:rsidRPr="00B807EC">
        <w:rPr>
          <w:szCs w:val="24"/>
        </w:rPr>
        <w:t xml:space="preserve"> в и</w:t>
      </w:r>
      <w:r w:rsidRPr="00B807EC">
        <w:rPr>
          <w:szCs w:val="24"/>
        </w:rPr>
        <w:t>с</w:t>
      </w:r>
      <w:r w:rsidRPr="00B807EC">
        <w:rPr>
          <w:szCs w:val="24"/>
        </w:rPr>
        <w:t xml:space="preserve">ходном состоянии (ИС) позволили сделать вывод, что локальная структура и элементный состав областей диэлектрика, которые участвуют в </w:t>
      </w:r>
      <w:proofErr w:type="spellStart"/>
      <w:r w:rsidRPr="00B807EC">
        <w:rPr>
          <w:szCs w:val="24"/>
        </w:rPr>
        <w:t>токопереносе</w:t>
      </w:r>
      <w:proofErr w:type="spellEnd"/>
      <w:r w:rsidRPr="00B807EC">
        <w:rPr>
          <w:szCs w:val="24"/>
        </w:rPr>
        <w:t xml:space="preserve">, близки к таковым для нестехиометрического оксида </w:t>
      </w:r>
      <w:proofErr w:type="spellStart"/>
      <w:r w:rsidRPr="00B807EC">
        <w:rPr>
          <w:szCs w:val="24"/>
          <w:lang w:val="en-US"/>
        </w:rPr>
        <w:t>SiO</w:t>
      </w:r>
      <w:r w:rsidRPr="00B807EC">
        <w:rPr>
          <w:i/>
          <w:szCs w:val="24"/>
          <w:vertAlign w:val="subscript"/>
          <w:lang w:val="en-US"/>
        </w:rPr>
        <w:t>x</w:t>
      </w:r>
      <w:proofErr w:type="spellEnd"/>
      <w:r w:rsidRPr="00B807EC">
        <w:rPr>
          <w:szCs w:val="24"/>
        </w:rPr>
        <w:t xml:space="preserve">. Измерения ВАХ в исходном состоянии показали, что протекание тока через структуру происходит преимущественно по механизму </w:t>
      </w:r>
      <w:proofErr w:type="spellStart"/>
      <w:r w:rsidRPr="00B807EC">
        <w:rPr>
          <w:szCs w:val="24"/>
        </w:rPr>
        <w:t>Шоттки</w:t>
      </w:r>
      <w:proofErr w:type="spellEnd"/>
      <w:r w:rsidRPr="00B807EC">
        <w:rPr>
          <w:szCs w:val="24"/>
        </w:rPr>
        <w:t xml:space="preserve">. После </w:t>
      </w:r>
      <w:proofErr w:type="spellStart"/>
      <w:r w:rsidRPr="00B807EC">
        <w:rPr>
          <w:szCs w:val="24"/>
        </w:rPr>
        <w:t>электроформовки</w:t>
      </w:r>
      <w:proofErr w:type="spellEnd"/>
      <w:r w:rsidRPr="00B807EC">
        <w:rPr>
          <w:szCs w:val="24"/>
        </w:rPr>
        <w:t xml:space="preserve">, которая соответствует мягкому пробою барьера </w:t>
      </w:r>
      <w:proofErr w:type="spellStart"/>
      <w:r w:rsidRPr="00B807EC">
        <w:rPr>
          <w:szCs w:val="24"/>
        </w:rPr>
        <w:t>Шоттки</w:t>
      </w:r>
      <w:proofErr w:type="spellEnd"/>
      <w:r w:rsidRPr="00B807EC">
        <w:rPr>
          <w:szCs w:val="24"/>
        </w:rPr>
        <w:t>, знач</w:t>
      </w:r>
      <w:r w:rsidRPr="00B807EC">
        <w:rPr>
          <w:szCs w:val="24"/>
        </w:rPr>
        <w:t>е</w:t>
      </w:r>
      <w:r w:rsidRPr="00B807EC">
        <w:rPr>
          <w:szCs w:val="24"/>
        </w:rPr>
        <w:t>ния тока возрастают на несколько порядков, при этом структура начинает проявлять во</w:t>
      </w:r>
      <w:r w:rsidRPr="00B807EC">
        <w:rPr>
          <w:szCs w:val="24"/>
        </w:rPr>
        <w:t>с</w:t>
      </w:r>
      <w:r w:rsidRPr="00B807EC">
        <w:rPr>
          <w:szCs w:val="24"/>
        </w:rPr>
        <w:t>производимое биполярное РП с напряжениями переключения 3</w:t>
      </w:r>
      <w:r w:rsidR="00C8740D">
        <w:rPr>
          <w:szCs w:val="24"/>
        </w:rPr>
        <w:t>-</w:t>
      </w:r>
      <w:r w:rsidR="00650C23">
        <w:rPr>
          <w:szCs w:val="24"/>
        </w:rPr>
        <w:t>4 В (рисунок</w:t>
      </w:r>
      <w:r w:rsidRPr="00B807EC">
        <w:rPr>
          <w:szCs w:val="24"/>
        </w:rPr>
        <w:t> </w:t>
      </w:r>
      <w:r w:rsidR="00AC2E9C" w:rsidRPr="00B807EC">
        <w:rPr>
          <w:szCs w:val="24"/>
        </w:rPr>
        <w:t>9</w:t>
      </w:r>
      <w:r w:rsidRPr="00B807EC">
        <w:rPr>
          <w:szCs w:val="24"/>
        </w:rPr>
        <w:t>) и бол</w:t>
      </w:r>
      <w:r w:rsidRPr="00B807EC">
        <w:rPr>
          <w:szCs w:val="24"/>
        </w:rPr>
        <w:t>ь</w:t>
      </w:r>
      <w:r w:rsidRPr="00B807EC">
        <w:rPr>
          <w:szCs w:val="24"/>
        </w:rPr>
        <w:t>шим количеством циклов переключения (более</w:t>
      </w:r>
      <w:r w:rsidRPr="00B807EC">
        <w:rPr>
          <w:szCs w:val="24"/>
          <w:lang w:val="en-US"/>
        </w:rPr>
        <w:t> </w:t>
      </w:r>
      <w:r w:rsidRPr="00B807EC">
        <w:rPr>
          <w:szCs w:val="24"/>
        </w:rPr>
        <w:t>10</w:t>
      </w:r>
      <w:r w:rsidRPr="00B807EC">
        <w:rPr>
          <w:szCs w:val="24"/>
          <w:vertAlign w:val="superscript"/>
        </w:rPr>
        <w:t>3</w:t>
      </w:r>
      <w:r w:rsidRPr="00B807EC">
        <w:rPr>
          <w:szCs w:val="24"/>
        </w:rPr>
        <w:t xml:space="preserve">). </w:t>
      </w:r>
    </w:p>
    <w:p w:rsidR="009C1685" w:rsidRPr="00B807EC" w:rsidRDefault="00C100B6" w:rsidP="009C1685">
      <w:pPr>
        <w:pStyle w:val="3"/>
        <w:spacing w:line="276" w:lineRule="auto"/>
        <w:jc w:val="center"/>
      </w:pPr>
      <w:r w:rsidRPr="00B807EC">
        <w:rPr>
          <w:noProof/>
        </w:rPr>
        <w:drawing>
          <wp:inline distT="0" distB="0" distL="0" distR="0">
            <wp:extent cx="4030675" cy="259563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t="8056"/>
                    <a:stretch>
                      <a:fillRect/>
                    </a:stretch>
                  </pic:blipFill>
                  <pic:spPr bwMode="auto">
                    <a:xfrm>
                      <a:off x="0" y="0"/>
                      <a:ext cx="4034088" cy="2597828"/>
                    </a:xfrm>
                    <a:prstGeom prst="rect">
                      <a:avLst/>
                    </a:prstGeom>
                    <a:noFill/>
                    <a:ln w="9525">
                      <a:noFill/>
                      <a:miter lim="800000"/>
                      <a:headEnd/>
                      <a:tailEnd/>
                    </a:ln>
                  </pic:spPr>
                </pic:pic>
              </a:graphicData>
            </a:graphic>
          </wp:inline>
        </w:drawing>
      </w:r>
    </w:p>
    <w:p w:rsidR="009C1685" w:rsidRPr="00B807EC" w:rsidRDefault="00650C23" w:rsidP="00ED1544">
      <w:pPr>
        <w:pStyle w:val="3"/>
        <w:spacing w:after="240" w:line="276" w:lineRule="auto"/>
        <w:ind w:firstLine="284"/>
        <w:jc w:val="center"/>
        <w:rPr>
          <w:sz w:val="20"/>
        </w:rPr>
      </w:pPr>
      <w:r>
        <w:rPr>
          <w:sz w:val="20"/>
        </w:rPr>
        <w:t>Рисунок</w:t>
      </w:r>
      <w:r w:rsidR="009C1685" w:rsidRPr="00B807EC">
        <w:rPr>
          <w:sz w:val="20"/>
          <w:lang w:val="en-US"/>
        </w:rPr>
        <w:t> </w:t>
      </w:r>
      <w:r w:rsidR="00AC2E9C" w:rsidRPr="00B807EC">
        <w:rPr>
          <w:sz w:val="20"/>
        </w:rPr>
        <w:t>9</w:t>
      </w:r>
      <w:r w:rsidR="009C1685" w:rsidRPr="00B807EC">
        <w:rPr>
          <w:sz w:val="20"/>
        </w:rPr>
        <w:t xml:space="preserve">. ВАХ, измеренные в циклическом режиме при различных </w:t>
      </w:r>
      <w:proofErr w:type="spellStart"/>
      <w:r w:rsidR="009C1685" w:rsidRPr="00B807EC">
        <w:rPr>
          <w:sz w:val="20"/>
        </w:rPr>
        <w:t>температурах</w:t>
      </w:r>
      <w:proofErr w:type="gramStart"/>
      <w:r w:rsidR="009C1685" w:rsidRPr="00B807EC">
        <w:rPr>
          <w:sz w:val="20"/>
        </w:rPr>
        <w:t>.</w:t>
      </w:r>
      <w:r w:rsidR="00A142E5" w:rsidRPr="00B807EC">
        <w:rPr>
          <w:sz w:val="20"/>
        </w:rPr>
        <w:t>С</w:t>
      </w:r>
      <w:proofErr w:type="gramEnd"/>
      <w:r w:rsidR="009C1685" w:rsidRPr="00B807EC">
        <w:rPr>
          <w:sz w:val="20"/>
        </w:rPr>
        <w:t>трелки</w:t>
      </w:r>
      <w:proofErr w:type="spellEnd"/>
      <w:r w:rsidR="009C1685" w:rsidRPr="00B807EC">
        <w:rPr>
          <w:sz w:val="20"/>
        </w:rPr>
        <w:t xml:space="preserve"> показывают последовательность и на</w:t>
      </w:r>
      <w:r w:rsidR="009C6C13">
        <w:rPr>
          <w:sz w:val="20"/>
        </w:rPr>
        <w:t>правление измерения ветвей ВАХ</w:t>
      </w:r>
    </w:p>
    <w:p w:rsidR="009C1685" w:rsidRPr="00B807EC" w:rsidRDefault="009C1685" w:rsidP="008E359F">
      <w:pPr>
        <w:spacing w:after="0" w:line="360" w:lineRule="auto"/>
        <w:ind w:firstLine="720"/>
        <w:jc w:val="both"/>
        <w:rPr>
          <w:szCs w:val="24"/>
        </w:rPr>
      </w:pPr>
      <w:r w:rsidRPr="00B807EC">
        <w:rPr>
          <w:szCs w:val="24"/>
        </w:rPr>
        <w:t xml:space="preserve">СВС характеризуется худшими по сравнению с ИС диэлектрическими свойствами (большими потерями и более низким параллельным сопротивлением). </w:t>
      </w:r>
      <w:proofErr w:type="gramStart"/>
      <w:r w:rsidRPr="00B807EC">
        <w:rPr>
          <w:szCs w:val="24"/>
        </w:rPr>
        <w:t>Характеризует это состояние также нелинейная ВАХ, которая сильно</w:t>
      </w:r>
      <w:r w:rsidR="009C6C13">
        <w:rPr>
          <w:szCs w:val="24"/>
        </w:rPr>
        <w:t xml:space="preserve"> зависит от температуры (рисунок</w:t>
      </w:r>
      <w:r w:rsidRPr="00B807EC">
        <w:rPr>
          <w:szCs w:val="24"/>
        </w:rPr>
        <w:t> </w:t>
      </w:r>
      <w:r w:rsidR="00A142E5" w:rsidRPr="00B807EC">
        <w:rPr>
          <w:szCs w:val="24"/>
        </w:rPr>
        <w:t>9</w:t>
      </w:r>
      <w:r w:rsidRPr="00B807EC">
        <w:rPr>
          <w:szCs w:val="24"/>
        </w:rPr>
        <w:t>) и может быть описана в рамках модели токов, ограниченных пространственным зарядом [</w:t>
      </w:r>
      <w:r w:rsidR="005E38D8" w:rsidRPr="00B807EC">
        <w:rPr>
          <w:rStyle w:val="af0"/>
          <w:szCs w:val="24"/>
        </w:rPr>
        <w:endnoteReference w:id="30"/>
      </w:r>
      <w:r w:rsidRPr="00B807EC">
        <w:rPr>
          <w:szCs w:val="24"/>
        </w:rPr>
        <w:t xml:space="preserve">], или модели дискретного </w:t>
      </w:r>
      <w:proofErr w:type="spellStart"/>
      <w:r w:rsidRPr="00B807EC">
        <w:rPr>
          <w:szCs w:val="24"/>
        </w:rPr>
        <w:t>туннелирования</w:t>
      </w:r>
      <w:proofErr w:type="spellEnd"/>
      <w:r w:rsidRPr="00B807EC">
        <w:rPr>
          <w:szCs w:val="24"/>
        </w:rPr>
        <w:t xml:space="preserve"> в условиях кулоновской блокады [</w:t>
      </w:r>
      <w:r w:rsidR="005E38D8" w:rsidRPr="00B807EC">
        <w:rPr>
          <w:rStyle w:val="af0"/>
          <w:szCs w:val="24"/>
        </w:rPr>
        <w:endnoteReference w:id="31"/>
      </w:r>
      <w:r w:rsidRPr="00B807EC">
        <w:rPr>
          <w:szCs w:val="24"/>
        </w:rPr>
        <w:t>]. В СНС ВАХ близка к линейной и практически не зависит от температуры, при этом набл</w:t>
      </w:r>
      <w:r w:rsidRPr="00B807EC">
        <w:rPr>
          <w:szCs w:val="24"/>
        </w:rPr>
        <w:t>ю</w:t>
      </w:r>
      <w:r w:rsidRPr="00B807EC">
        <w:rPr>
          <w:szCs w:val="24"/>
        </w:rPr>
        <w:t>дается резкое ухудшение диэлектрических свойств (по сути</w:t>
      </w:r>
      <w:r w:rsidR="00B3694B">
        <w:rPr>
          <w:szCs w:val="24"/>
        </w:rPr>
        <w:t>,</w:t>
      </w:r>
      <w:r w:rsidRPr="00B807EC">
        <w:rPr>
          <w:szCs w:val="24"/>
        </w:rPr>
        <w:t xml:space="preserve"> их полное исчезновение), связанное с появлением сильной</w:t>
      </w:r>
      <w:proofErr w:type="gramEnd"/>
      <w:r w:rsidRPr="00B807EC">
        <w:rPr>
          <w:szCs w:val="24"/>
        </w:rPr>
        <w:t xml:space="preserve"> сквозной утечки</w:t>
      </w:r>
      <w:r w:rsidR="00B3694B" w:rsidRPr="00B3694B">
        <w:rPr>
          <w:szCs w:val="24"/>
        </w:rPr>
        <w:t xml:space="preserve"> </w:t>
      </w:r>
      <w:r w:rsidR="00B3694B">
        <w:rPr>
          <w:szCs w:val="24"/>
        </w:rPr>
        <w:t>тока</w:t>
      </w:r>
      <w:r w:rsidRPr="00B807EC">
        <w:rPr>
          <w:szCs w:val="24"/>
        </w:rPr>
        <w:t xml:space="preserve"> через диэлектрик.</w:t>
      </w:r>
    </w:p>
    <w:p w:rsidR="009C1685" w:rsidRPr="00B807EC" w:rsidRDefault="009C1685" w:rsidP="008E359F">
      <w:pPr>
        <w:spacing w:after="0" w:line="360" w:lineRule="auto"/>
        <w:ind w:firstLine="720"/>
        <w:jc w:val="both"/>
        <w:rPr>
          <w:szCs w:val="24"/>
        </w:rPr>
      </w:pPr>
      <w:r w:rsidRPr="00B807EC">
        <w:rPr>
          <w:szCs w:val="24"/>
        </w:rPr>
        <w:t>Температурные зависимости</w:t>
      </w:r>
      <w:r w:rsidR="009C6C13">
        <w:rPr>
          <w:szCs w:val="24"/>
        </w:rPr>
        <w:t xml:space="preserve"> значений тока в СНС и СВС (рисунок</w:t>
      </w:r>
      <w:r w:rsidRPr="00B807EC">
        <w:rPr>
          <w:szCs w:val="24"/>
        </w:rPr>
        <w:t> </w:t>
      </w:r>
      <w:r w:rsidR="00AC2E9C" w:rsidRPr="00B807EC">
        <w:rPr>
          <w:szCs w:val="24"/>
        </w:rPr>
        <w:t>10</w:t>
      </w:r>
      <w:r w:rsidRPr="00B807EC">
        <w:rPr>
          <w:szCs w:val="24"/>
        </w:rPr>
        <w:t>), определе</w:t>
      </w:r>
      <w:r w:rsidRPr="00B807EC">
        <w:rPr>
          <w:szCs w:val="24"/>
        </w:rPr>
        <w:t>н</w:t>
      </w:r>
      <w:r w:rsidRPr="00B807EC">
        <w:rPr>
          <w:szCs w:val="24"/>
        </w:rPr>
        <w:t>ные по кривым переключения при напряжении +2 В, дают информацию о природе этих состояний. В СВС при температурах 200</w:t>
      </w:r>
      <w:r w:rsidR="00C8740D">
        <w:rPr>
          <w:szCs w:val="24"/>
        </w:rPr>
        <w:t>-</w:t>
      </w:r>
      <w:r w:rsidRPr="00B807EC">
        <w:rPr>
          <w:szCs w:val="24"/>
        </w:rPr>
        <w:t xml:space="preserve">450 </w:t>
      </w:r>
      <w:proofErr w:type="gramStart"/>
      <w:r w:rsidRPr="00B807EC">
        <w:rPr>
          <w:szCs w:val="24"/>
        </w:rPr>
        <w:t>К</w:t>
      </w:r>
      <w:proofErr w:type="gramEnd"/>
      <w:r w:rsidRPr="00B807EC">
        <w:rPr>
          <w:szCs w:val="24"/>
        </w:rPr>
        <w:t xml:space="preserve"> реализуется </w:t>
      </w:r>
      <w:proofErr w:type="gramStart"/>
      <w:r w:rsidRPr="00B807EC">
        <w:rPr>
          <w:szCs w:val="24"/>
        </w:rPr>
        <w:t>прыжковый</w:t>
      </w:r>
      <w:proofErr w:type="gramEnd"/>
      <w:r w:rsidRPr="00B807EC">
        <w:rPr>
          <w:szCs w:val="24"/>
        </w:rPr>
        <w:t xml:space="preserve"> перенос заряда </w:t>
      </w:r>
      <w:r w:rsidRPr="00B807EC">
        <w:rPr>
          <w:szCs w:val="24"/>
        </w:rPr>
        <w:lastRenderedPageBreak/>
        <w:t>[</w:t>
      </w:r>
      <w:r w:rsidR="005E38D8" w:rsidRPr="00B807EC">
        <w:rPr>
          <w:rStyle w:val="af0"/>
          <w:szCs w:val="24"/>
        </w:rPr>
        <w:endnoteReference w:id="32"/>
      </w:r>
      <w:r w:rsidRPr="00B807EC">
        <w:rPr>
          <w:szCs w:val="24"/>
        </w:rPr>
        <w:t xml:space="preserve">] с энергией активации ~ 0,1 эВ по дефектным состояниям (ловушкам) в оксиде. </w:t>
      </w:r>
      <w:proofErr w:type="gramStart"/>
      <w:r w:rsidRPr="00B807EC">
        <w:rPr>
          <w:szCs w:val="24"/>
        </w:rPr>
        <w:t>При температурах более 450 К проводимость в СВС резко возрастает и практически не отлич</w:t>
      </w:r>
      <w:r w:rsidRPr="00B807EC">
        <w:rPr>
          <w:szCs w:val="24"/>
        </w:rPr>
        <w:t>а</w:t>
      </w:r>
      <w:r w:rsidRPr="00B807EC">
        <w:rPr>
          <w:szCs w:val="24"/>
        </w:rPr>
        <w:t xml:space="preserve">ется от проводимости в СНС, в котором реализуется </w:t>
      </w:r>
      <w:proofErr w:type="spellStart"/>
      <w:r w:rsidRPr="00B807EC">
        <w:rPr>
          <w:szCs w:val="24"/>
        </w:rPr>
        <w:t>безактивационный</w:t>
      </w:r>
      <w:proofErr w:type="spellEnd"/>
      <w:r w:rsidRPr="00B807EC">
        <w:rPr>
          <w:szCs w:val="24"/>
        </w:rPr>
        <w:t xml:space="preserve"> транспорт заряда в </w:t>
      </w:r>
      <w:proofErr w:type="spellStart"/>
      <w:r w:rsidRPr="00B807EC">
        <w:rPr>
          <w:szCs w:val="24"/>
        </w:rPr>
        <w:t>минизоне</w:t>
      </w:r>
      <w:proofErr w:type="spellEnd"/>
      <w:r w:rsidRPr="00B807EC">
        <w:rPr>
          <w:szCs w:val="24"/>
        </w:rPr>
        <w:t>, встроенной в щель подвижности оксида [</w:t>
      </w:r>
      <w:bookmarkStart w:id="28" w:name="_Ref470520305"/>
      <w:r w:rsidR="005E38D8" w:rsidRPr="00B807EC">
        <w:rPr>
          <w:rStyle w:val="af0"/>
          <w:szCs w:val="24"/>
        </w:rPr>
        <w:endnoteReference w:id="33"/>
      </w:r>
      <w:bookmarkEnd w:id="28"/>
      <w:r w:rsidRPr="00B807EC">
        <w:rPr>
          <w:szCs w:val="24"/>
        </w:rPr>
        <w:t>]. В отличие от [</w:t>
      </w:r>
      <w:r w:rsidR="004C3D62">
        <w:fldChar w:fldCharType="begin"/>
      </w:r>
      <w:r w:rsidR="00EE1DF6">
        <w:rPr>
          <w:szCs w:val="24"/>
        </w:rPr>
        <w:instrText xml:space="preserve"> NOTEREF _Ref470520305 \h </w:instrText>
      </w:r>
      <w:r w:rsidR="004C3D62">
        <w:fldChar w:fldCharType="separate"/>
      </w:r>
      <w:r w:rsidR="008C3628">
        <w:rPr>
          <w:szCs w:val="24"/>
        </w:rPr>
        <w:t>33</w:t>
      </w:r>
      <w:r w:rsidR="004C3D62">
        <w:fldChar w:fldCharType="end"/>
      </w:r>
      <w:r w:rsidRPr="00B807EC">
        <w:rPr>
          <w:szCs w:val="24"/>
        </w:rPr>
        <w:t>], сопротивл</w:t>
      </w:r>
      <w:r w:rsidRPr="00B807EC">
        <w:rPr>
          <w:szCs w:val="24"/>
        </w:rPr>
        <w:t>е</w:t>
      </w:r>
      <w:r w:rsidRPr="00B807EC">
        <w:rPr>
          <w:szCs w:val="24"/>
        </w:rPr>
        <w:t>ние в СНС уменьшается, хотя и весьма медленно, с ростом температуры, что свидетельс</w:t>
      </w:r>
      <w:r w:rsidRPr="00B807EC">
        <w:rPr>
          <w:szCs w:val="24"/>
        </w:rPr>
        <w:t>т</w:t>
      </w:r>
      <w:r w:rsidRPr="00B807EC">
        <w:rPr>
          <w:szCs w:val="24"/>
        </w:rPr>
        <w:t>вует в пользу полупроводникового характера проводимости в этом состоянии.</w:t>
      </w:r>
      <w:proofErr w:type="gramEnd"/>
    </w:p>
    <w:p w:rsidR="00DB22F9" w:rsidRPr="00B807EC" w:rsidRDefault="007E61B4" w:rsidP="00480663">
      <w:pPr>
        <w:pStyle w:val="a7"/>
        <w:spacing w:line="360" w:lineRule="auto"/>
        <w:ind w:firstLine="708"/>
        <w:rPr>
          <w:snapToGrid w:val="0"/>
        </w:rPr>
      </w:pPr>
      <w:r w:rsidRPr="00B807EC">
        <w:rPr>
          <w:noProof/>
          <w:lang w:bidi="ar-SA"/>
        </w:rPr>
        <w:drawing>
          <wp:inline distT="0" distB="0" distL="0" distR="0">
            <wp:extent cx="3164619" cy="247529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53"/>
                    <a:stretch>
                      <a:fillRect/>
                    </a:stretch>
                  </pic:blipFill>
                  <pic:spPr bwMode="auto">
                    <a:xfrm>
                      <a:off x="0" y="0"/>
                      <a:ext cx="3167359" cy="2477439"/>
                    </a:xfrm>
                    <a:prstGeom prst="rect">
                      <a:avLst/>
                    </a:prstGeom>
                    <a:noFill/>
                    <a:ln>
                      <a:noFill/>
                    </a:ln>
                  </pic:spPr>
                </pic:pic>
              </a:graphicData>
            </a:graphic>
          </wp:inline>
        </w:drawing>
      </w:r>
    </w:p>
    <w:p w:rsidR="007E61B4" w:rsidRPr="00B807EC" w:rsidRDefault="007E61B4" w:rsidP="003F48F7">
      <w:pPr>
        <w:pStyle w:val="3"/>
        <w:spacing w:after="240" w:line="276" w:lineRule="auto"/>
        <w:ind w:firstLine="284"/>
        <w:jc w:val="center"/>
        <w:rPr>
          <w:sz w:val="20"/>
        </w:rPr>
      </w:pPr>
      <w:r w:rsidRPr="00B807EC">
        <w:rPr>
          <w:sz w:val="20"/>
        </w:rPr>
        <w:t>Рис</w:t>
      </w:r>
      <w:r w:rsidR="008E359F" w:rsidRPr="00B807EC">
        <w:rPr>
          <w:sz w:val="20"/>
        </w:rPr>
        <w:t>унок</w:t>
      </w:r>
      <w:r w:rsidRPr="00B807EC">
        <w:rPr>
          <w:sz w:val="20"/>
        </w:rPr>
        <w:t>.</w:t>
      </w:r>
      <w:r w:rsidRPr="00B807EC">
        <w:rPr>
          <w:sz w:val="20"/>
          <w:lang w:val="en-US"/>
        </w:rPr>
        <w:t> </w:t>
      </w:r>
      <w:r w:rsidR="00AC2E9C" w:rsidRPr="00B807EC">
        <w:rPr>
          <w:sz w:val="20"/>
        </w:rPr>
        <w:t>10</w:t>
      </w:r>
      <w:r w:rsidR="008E359F" w:rsidRPr="00B807EC">
        <w:rPr>
          <w:sz w:val="20"/>
        </w:rPr>
        <w:t>.</w:t>
      </w:r>
      <w:r w:rsidRPr="00B807EC">
        <w:rPr>
          <w:sz w:val="20"/>
        </w:rPr>
        <w:t xml:space="preserve"> Зависимости значений тока (при напряжении</w:t>
      </w:r>
      <w:r w:rsidR="008E359F" w:rsidRPr="00B807EC">
        <w:rPr>
          <w:sz w:val="20"/>
        </w:rPr>
        <w:t xml:space="preserve"> </w:t>
      </w:r>
      <w:r w:rsidR="008E359F" w:rsidRPr="00B807EC">
        <w:rPr>
          <w:sz w:val="20"/>
          <w:lang w:val="en-US"/>
        </w:rPr>
        <w:t>U</w:t>
      </w:r>
      <w:r w:rsidR="008E359F" w:rsidRPr="00B807EC">
        <w:rPr>
          <w:sz w:val="20"/>
        </w:rPr>
        <w:t xml:space="preserve"> = </w:t>
      </w:r>
      <w:r w:rsidRPr="00B807EC">
        <w:rPr>
          <w:sz w:val="20"/>
        </w:rPr>
        <w:t>+2 В) от темпер</w:t>
      </w:r>
      <w:r w:rsidR="009C6C13">
        <w:rPr>
          <w:sz w:val="20"/>
        </w:rPr>
        <w:t>атуры измерения циклич</w:t>
      </w:r>
      <w:r w:rsidR="009C6C13">
        <w:rPr>
          <w:sz w:val="20"/>
        </w:rPr>
        <w:t>е</w:t>
      </w:r>
      <w:r w:rsidR="009C6C13">
        <w:rPr>
          <w:sz w:val="20"/>
        </w:rPr>
        <w:t>ских ВАХ</w:t>
      </w:r>
    </w:p>
    <w:p w:rsidR="007E61B4" w:rsidRPr="00B807EC" w:rsidRDefault="007E61B4" w:rsidP="0005678C">
      <w:pPr>
        <w:spacing w:after="0" w:line="360" w:lineRule="auto"/>
        <w:ind w:firstLine="709"/>
        <w:jc w:val="both"/>
        <w:rPr>
          <w:szCs w:val="26"/>
        </w:rPr>
      </w:pPr>
      <w:r w:rsidRPr="00B807EC">
        <w:rPr>
          <w:szCs w:val="26"/>
        </w:rPr>
        <w:t xml:space="preserve">Установленные закономерности могут быть объяснены в рамках представлений о проводящих каналах (шнурах или </w:t>
      </w:r>
      <w:proofErr w:type="spellStart"/>
      <w:r w:rsidRPr="00B807EC">
        <w:rPr>
          <w:szCs w:val="26"/>
        </w:rPr>
        <w:t>филаментах</w:t>
      </w:r>
      <w:proofErr w:type="spellEnd"/>
      <w:r w:rsidRPr="00B807EC">
        <w:rPr>
          <w:szCs w:val="26"/>
        </w:rPr>
        <w:t>) в диэлектрике [</w:t>
      </w:r>
      <w:r w:rsidR="004C3D62">
        <w:fldChar w:fldCharType="begin"/>
      </w:r>
      <w:r w:rsidR="00EE1DF6">
        <w:rPr>
          <w:szCs w:val="26"/>
        </w:rPr>
        <w:instrText xml:space="preserve"> NOTEREF _Ref470520324 \h </w:instrText>
      </w:r>
      <w:r w:rsidR="004C3D62">
        <w:fldChar w:fldCharType="separate"/>
      </w:r>
      <w:r w:rsidR="008C3628">
        <w:rPr>
          <w:szCs w:val="26"/>
        </w:rPr>
        <w:t>13</w:t>
      </w:r>
      <w:r w:rsidR="004C3D62">
        <w:fldChar w:fldCharType="end"/>
      </w:r>
      <w:r w:rsidRPr="00B807EC">
        <w:rPr>
          <w:szCs w:val="26"/>
        </w:rPr>
        <w:t xml:space="preserve">], которые в случае </w:t>
      </w:r>
      <w:proofErr w:type="spellStart"/>
      <w:r w:rsidRPr="00B807EC">
        <w:rPr>
          <w:szCs w:val="26"/>
          <w:lang w:val="en-US"/>
        </w:rPr>
        <w:t>SiO</w:t>
      </w:r>
      <w:r w:rsidRPr="00B807EC">
        <w:rPr>
          <w:i/>
          <w:szCs w:val="26"/>
          <w:vertAlign w:val="subscript"/>
          <w:lang w:val="en-US"/>
        </w:rPr>
        <w:t>x</w:t>
      </w:r>
      <w:proofErr w:type="spellEnd"/>
      <w:r w:rsidRPr="00B807EC">
        <w:rPr>
          <w:szCs w:val="26"/>
        </w:rPr>
        <w:t xml:space="preserve"> могут быть представлены цепочками из точечных дефектов – оборванных связей [</w:t>
      </w:r>
      <w:r w:rsidR="004C3D62">
        <w:fldChar w:fldCharType="begin"/>
      </w:r>
      <w:r w:rsidR="00EE1DF6">
        <w:rPr>
          <w:szCs w:val="26"/>
        </w:rPr>
        <w:instrText xml:space="preserve"> NOTEREF _Ref470520324 \h </w:instrText>
      </w:r>
      <w:r w:rsidR="004C3D62">
        <w:fldChar w:fldCharType="separate"/>
      </w:r>
      <w:r w:rsidR="008C3628">
        <w:rPr>
          <w:szCs w:val="26"/>
        </w:rPr>
        <w:t>13</w:t>
      </w:r>
      <w:r w:rsidR="004C3D62">
        <w:fldChar w:fldCharType="end"/>
      </w:r>
      <w:r w:rsidRPr="00B807EC">
        <w:rPr>
          <w:szCs w:val="26"/>
        </w:rPr>
        <w:t>], к</w:t>
      </w:r>
      <w:r w:rsidRPr="00B807EC">
        <w:rPr>
          <w:szCs w:val="26"/>
        </w:rPr>
        <w:t>и</w:t>
      </w:r>
      <w:r w:rsidRPr="00B807EC">
        <w:rPr>
          <w:szCs w:val="26"/>
        </w:rPr>
        <w:t>слородных вакансий [</w:t>
      </w:r>
      <w:r w:rsidR="004C3D62">
        <w:fldChar w:fldCharType="begin"/>
      </w:r>
      <w:r w:rsidR="00EE1DF6">
        <w:rPr>
          <w:szCs w:val="26"/>
        </w:rPr>
        <w:instrText xml:space="preserve"> NOTEREF _Ref470518596 \h </w:instrText>
      </w:r>
      <w:r w:rsidR="004C3D62">
        <w:fldChar w:fldCharType="separate"/>
      </w:r>
      <w:r w:rsidR="008C3628">
        <w:rPr>
          <w:szCs w:val="26"/>
        </w:rPr>
        <w:t>21</w:t>
      </w:r>
      <w:r w:rsidR="004C3D62">
        <w:fldChar w:fldCharType="end"/>
      </w:r>
      <w:r w:rsidRPr="00B807EC">
        <w:rPr>
          <w:szCs w:val="26"/>
        </w:rPr>
        <w:t>], а также кластеров кремния [</w:t>
      </w:r>
      <w:r w:rsidR="004C3D62">
        <w:fldChar w:fldCharType="begin"/>
      </w:r>
      <w:r w:rsidR="00EE1DF6">
        <w:rPr>
          <w:szCs w:val="26"/>
        </w:rPr>
        <w:instrText xml:space="preserve"> NOTEREF _Ref470518503 \h </w:instrText>
      </w:r>
      <w:r w:rsidR="004C3D62">
        <w:fldChar w:fldCharType="separate"/>
      </w:r>
      <w:r w:rsidR="008C3628">
        <w:rPr>
          <w:szCs w:val="26"/>
        </w:rPr>
        <w:t>15</w:t>
      </w:r>
      <w:r w:rsidR="004C3D62">
        <w:fldChar w:fldCharType="end"/>
      </w:r>
      <w:r w:rsidR="007B0FC0" w:rsidRPr="00B807EC">
        <w:rPr>
          <w:szCs w:val="26"/>
        </w:rPr>
        <w:t xml:space="preserve">, </w:t>
      </w:r>
      <w:r w:rsidR="004C3D62">
        <w:fldChar w:fldCharType="begin"/>
      </w:r>
      <w:r w:rsidR="00EE1DF6">
        <w:rPr>
          <w:szCs w:val="26"/>
        </w:rPr>
        <w:instrText xml:space="preserve"> NOTEREF _Ref470518640 \h </w:instrText>
      </w:r>
      <w:r w:rsidR="004C3D62">
        <w:fldChar w:fldCharType="separate"/>
      </w:r>
      <w:r w:rsidR="008C3628">
        <w:rPr>
          <w:szCs w:val="26"/>
        </w:rPr>
        <w:t>16</w:t>
      </w:r>
      <w:r w:rsidR="004C3D62">
        <w:fldChar w:fldCharType="end"/>
      </w:r>
      <w:r w:rsidRPr="00B807EC">
        <w:rPr>
          <w:szCs w:val="26"/>
        </w:rPr>
        <w:t>]. Хорошо известно</w:t>
      </w:r>
      <w:proofErr w:type="gramStart"/>
      <w:r w:rsidRPr="00B807EC">
        <w:rPr>
          <w:szCs w:val="26"/>
        </w:rPr>
        <w:t xml:space="preserve"> [</w:t>
      </w:r>
      <w:r w:rsidR="007B0FC0" w:rsidRPr="00B807EC">
        <w:rPr>
          <w:rStyle w:val="af0"/>
          <w:szCs w:val="26"/>
        </w:rPr>
        <w:endnoteReference w:id="34"/>
      </w:r>
      <w:r w:rsidR="007B0FC0" w:rsidRPr="00B807EC">
        <w:rPr>
          <w:szCs w:val="26"/>
        </w:rPr>
        <w:t xml:space="preserve">, </w:t>
      </w:r>
      <w:bookmarkStart w:id="29" w:name="_Ref470521230"/>
      <w:r w:rsidR="007B0FC0" w:rsidRPr="00B807EC">
        <w:rPr>
          <w:rStyle w:val="af0"/>
          <w:szCs w:val="26"/>
        </w:rPr>
        <w:endnoteReference w:id="35"/>
      </w:r>
      <w:bookmarkEnd w:id="29"/>
      <w:r w:rsidRPr="00B807EC">
        <w:rPr>
          <w:szCs w:val="26"/>
        </w:rPr>
        <w:t xml:space="preserve">], </w:t>
      </w:r>
      <w:proofErr w:type="gramEnd"/>
      <w:r w:rsidRPr="00B807EC">
        <w:rPr>
          <w:szCs w:val="26"/>
        </w:rPr>
        <w:t xml:space="preserve">что нагрев нестехиометрического оксида кремния сопровождается образованием </w:t>
      </w:r>
      <w:proofErr w:type="spellStart"/>
      <w:r w:rsidRPr="00B807EC">
        <w:rPr>
          <w:szCs w:val="26"/>
        </w:rPr>
        <w:t>перкол</w:t>
      </w:r>
      <w:r w:rsidRPr="00B807EC">
        <w:rPr>
          <w:szCs w:val="26"/>
        </w:rPr>
        <w:t>я</w:t>
      </w:r>
      <w:r w:rsidRPr="00B807EC">
        <w:rPr>
          <w:szCs w:val="26"/>
        </w:rPr>
        <w:t>ционных</w:t>
      </w:r>
      <w:proofErr w:type="spellEnd"/>
      <w:r w:rsidRPr="00B807EC">
        <w:rPr>
          <w:szCs w:val="26"/>
        </w:rPr>
        <w:t xml:space="preserve"> цепочек и кластеров </w:t>
      </w:r>
      <w:r w:rsidRPr="00B807EC">
        <w:rPr>
          <w:szCs w:val="26"/>
          <w:lang w:val="en-US"/>
        </w:rPr>
        <w:t>Si</w:t>
      </w:r>
      <w:r w:rsidRPr="00B807EC">
        <w:rPr>
          <w:szCs w:val="26"/>
        </w:rPr>
        <w:t xml:space="preserve">. Вероятность разрыва полярных связей </w:t>
      </w:r>
      <w:r w:rsidRPr="00B807EC">
        <w:rPr>
          <w:szCs w:val="26"/>
          <w:lang w:val="en-US"/>
        </w:rPr>
        <w:t>Si</w:t>
      </w:r>
      <w:r w:rsidRPr="00B807EC">
        <w:rPr>
          <w:szCs w:val="26"/>
        </w:rPr>
        <w:t>-</w:t>
      </w:r>
      <w:r w:rsidRPr="00B807EC">
        <w:rPr>
          <w:szCs w:val="26"/>
          <w:lang w:val="en-US"/>
        </w:rPr>
        <w:t>O</w:t>
      </w:r>
      <w:r w:rsidRPr="00B807EC">
        <w:rPr>
          <w:szCs w:val="26"/>
        </w:rPr>
        <w:t xml:space="preserve"> и скорость миграции ионов, зависящие экспоненциально от температуры, существенно возрастают в электрическом поле</w:t>
      </w:r>
      <w:proofErr w:type="gramStart"/>
      <w:r w:rsidRPr="00B807EC">
        <w:rPr>
          <w:szCs w:val="26"/>
        </w:rPr>
        <w:t xml:space="preserve"> [</w:t>
      </w:r>
      <w:r w:rsidR="007B0FC0" w:rsidRPr="00B807EC">
        <w:rPr>
          <w:rStyle w:val="af0"/>
          <w:szCs w:val="26"/>
        </w:rPr>
        <w:endnoteReference w:id="36"/>
      </w:r>
      <w:r w:rsidRPr="00B807EC">
        <w:rPr>
          <w:szCs w:val="26"/>
        </w:rPr>
        <w:t xml:space="preserve">], </w:t>
      </w:r>
      <w:proofErr w:type="gramEnd"/>
      <w:r w:rsidRPr="00B807EC">
        <w:rPr>
          <w:szCs w:val="26"/>
        </w:rPr>
        <w:t>которое на начальной стадии формовки концентрируется в о</w:t>
      </w:r>
      <w:r w:rsidRPr="00B807EC">
        <w:rPr>
          <w:szCs w:val="26"/>
        </w:rPr>
        <w:t>б</w:t>
      </w:r>
      <w:r w:rsidRPr="00B807EC">
        <w:rPr>
          <w:szCs w:val="26"/>
        </w:rPr>
        <w:t xml:space="preserve">ласти неровностей или краев электродов. Это приводит к анизотропному (в направлении электрического поля) росту </w:t>
      </w:r>
      <w:proofErr w:type="spellStart"/>
      <w:r w:rsidRPr="00B807EC">
        <w:rPr>
          <w:szCs w:val="26"/>
        </w:rPr>
        <w:t>филаментов</w:t>
      </w:r>
      <w:proofErr w:type="spellEnd"/>
      <w:r w:rsidRPr="00B807EC">
        <w:rPr>
          <w:szCs w:val="26"/>
        </w:rPr>
        <w:t xml:space="preserve"> из скоплений атомов кремния даже при комна</w:t>
      </w:r>
      <w:r w:rsidRPr="00B807EC">
        <w:rPr>
          <w:szCs w:val="26"/>
        </w:rPr>
        <w:t>т</w:t>
      </w:r>
      <w:r w:rsidRPr="00B807EC">
        <w:rPr>
          <w:szCs w:val="26"/>
        </w:rPr>
        <w:t xml:space="preserve">ной температуре. </w:t>
      </w:r>
      <w:proofErr w:type="gramStart"/>
      <w:r w:rsidRPr="00B807EC">
        <w:rPr>
          <w:szCs w:val="26"/>
        </w:rPr>
        <w:t>Сформированные</w:t>
      </w:r>
      <w:proofErr w:type="gramEnd"/>
      <w:r w:rsidRPr="00B807EC">
        <w:rPr>
          <w:szCs w:val="26"/>
        </w:rPr>
        <w:t xml:space="preserve"> в электрическом поле </w:t>
      </w:r>
      <w:proofErr w:type="spellStart"/>
      <w:r w:rsidRPr="00B807EC">
        <w:rPr>
          <w:szCs w:val="26"/>
        </w:rPr>
        <w:t>филаменты</w:t>
      </w:r>
      <w:proofErr w:type="spellEnd"/>
      <w:r w:rsidRPr="00B807EC">
        <w:rPr>
          <w:szCs w:val="26"/>
        </w:rPr>
        <w:t xml:space="preserve"> (</w:t>
      </w:r>
      <w:r w:rsidR="009C6C13">
        <w:rPr>
          <w:szCs w:val="26"/>
        </w:rPr>
        <w:t>рисунок</w:t>
      </w:r>
      <w:r w:rsidRPr="00B807EC">
        <w:rPr>
          <w:szCs w:val="26"/>
        </w:rPr>
        <w:t> </w:t>
      </w:r>
      <w:r w:rsidR="008E359F" w:rsidRPr="00B807EC">
        <w:rPr>
          <w:szCs w:val="26"/>
        </w:rPr>
        <w:t>1</w:t>
      </w:r>
      <w:r w:rsidR="00AC2E9C" w:rsidRPr="00B807EC">
        <w:rPr>
          <w:szCs w:val="26"/>
        </w:rPr>
        <w:t>1</w:t>
      </w:r>
      <w:r w:rsidRPr="00B807EC">
        <w:rPr>
          <w:szCs w:val="26"/>
        </w:rPr>
        <w:t>а) обе</w:t>
      </w:r>
      <w:r w:rsidRPr="00B807EC">
        <w:rPr>
          <w:szCs w:val="26"/>
        </w:rPr>
        <w:t>с</w:t>
      </w:r>
      <w:r w:rsidRPr="00B807EC">
        <w:rPr>
          <w:szCs w:val="26"/>
        </w:rPr>
        <w:t xml:space="preserve">печивают </w:t>
      </w:r>
      <w:proofErr w:type="spellStart"/>
      <w:r w:rsidRPr="00B807EC">
        <w:rPr>
          <w:szCs w:val="26"/>
        </w:rPr>
        <w:t>квази-омическую</w:t>
      </w:r>
      <w:proofErr w:type="spellEnd"/>
      <w:r w:rsidRPr="00B807EC">
        <w:rPr>
          <w:szCs w:val="26"/>
        </w:rPr>
        <w:t xml:space="preserve"> проводимость в СНС. Для роста </w:t>
      </w:r>
      <w:proofErr w:type="spellStart"/>
      <w:r w:rsidRPr="00B807EC">
        <w:rPr>
          <w:szCs w:val="26"/>
        </w:rPr>
        <w:t>филаментов</w:t>
      </w:r>
      <w:proofErr w:type="spellEnd"/>
      <w:r w:rsidRPr="00B807EC">
        <w:rPr>
          <w:szCs w:val="26"/>
        </w:rPr>
        <w:t xml:space="preserve"> знак приложе</w:t>
      </w:r>
      <w:r w:rsidRPr="00B807EC">
        <w:rPr>
          <w:szCs w:val="26"/>
        </w:rPr>
        <w:t>н</w:t>
      </w:r>
      <w:r w:rsidRPr="00B807EC">
        <w:rPr>
          <w:szCs w:val="26"/>
        </w:rPr>
        <w:t xml:space="preserve">ного напряжения не имеет большого значения, и </w:t>
      </w:r>
      <w:proofErr w:type="spellStart"/>
      <w:r w:rsidRPr="00B807EC">
        <w:rPr>
          <w:szCs w:val="26"/>
        </w:rPr>
        <w:t>электроформовка</w:t>
      </w:r>
      <w:proofErr w:type="spellEnd"/>
      <w:r w:rsidRPr="00B807EC">
        <w:rPr>
          <w:szCs w:val="26"/>
        </w:rPr>
        <w:t xml:space="preserve"> имеет место при любой полярности, что согласуется с выводами авторов [</w:t>
      </w:r>
      <w:r w:rsidR="004C3D62">
        <w:fldChar w:fldCharType="begin"/>
      </w:r>
      <w:r w:rsidR="00EE1DF6">
        <w:rPr>
          <w:szCs w:val="26"/>
        </w:rPr>
        <w:instrText xml:space="preserve"> NOTEREF _Ref470518640 \h </w:instrText>
      </w:r>
      <w:r w:rsidR="004C3D62">
        <w:fldChar w:fldCharType="separate"/>
      </w:r>
      <w:r w:rsidR="008C3628">
        <w:rPr>
          <w:szCs w:val="26"/>
        </w:rPr>
        <w:t>16</w:t>
      </w:r>
      <w:r w:rsidR="004C3D62">
        <w:fldChar w:fldCharType="end"/>
      </w:r>
      <w:r w:rsidRPr="00B807EC">
        <w:rPr>
          <w:szCs w:val="26"/>
        </w:rPr>
        <w:t>]. Однако</w:t>
      </w:r>
      <w:proofErr w:type="gramStart"/>
      <w:r w:rsidRPr="00B807EC">
        <w:rPr>
          <w:szCs w:val="26"/>
        </w:rPr>
        <w:t>,</w:t>
      </w:r>
      <w:proofErr w:type="gramEnd"/>
      <w:r w:rsidRPr="00B807EC">
        <w:rPr>
          <w:szCs w:val="26"/>
        </w:rPr>
        <w:t xml:space="preserve"> если формовка произв</w:t>
      </w:r>
      <w:r w:rsidRPr="00B807EC">
        <w:rPr>
          <w:szCs w:val="26"/>
        </w:rPr>
        <w:t>о</w:t>
      </w:r>
      <w:r w:rsidRPr="00B807EC">
        <w:rPr>
          <w:szCs w:val="26"/>
        </w:rPr>
        <w:t>дится при отрицательном напряжении, то структура претерпевает переход ИС </w:t>
      </w:r>
      <w:r w:rsidRPr="00B807EC">
        <w:rPr>
          <w:szCs w:val="26"/>
        </w:rPr>
        <w:sym w:font="Symbol" w:char="F0AE"/>
      </w:r>
      <w:r w:rsidRPr="00B807EC">
        <w:rPr>
          <w:szCs w:val="26"/>
        </w:rPr>
        <w:t> СНС, а если к исходной структуре прикладывать положительное смещение, то наблюдается пер</w:t>
      </w:r>
      <w:r w:rsidRPr="00B807EC">
        <w:rPr>
          <w:szCs w:val="26"/>
        </w:rPr>
        <w:t>е</w:t>
      </w:r>
      <w:r w:rsidRPr="00B807EC">
        <w:rPr>
          <w:szCs w:val="26"/>
        </w:rPr>
        <w:t>ход ИС </w:t>
      </w:r>
      <w:r w:rsidRPr="00B807EC">
        <w:rPr>
          <w:szCs w:val="26"/>
        </w:rPr>
        <w:sym w:font="Symbol" w:char="F0AE"/>
      </w:r>
      <w:r w:rsidRPr="00B807EC">
        <w:rPr>
          <w:szCs w:val="26"/>
        </w:rPr>
        <w:t> СВС.</w:t>
      </w:r>
    </w:p>
    <w:p w:rsidR="007E61B4" w:rsidRPr="00B807EC" w:rsidRDefault="007E61B4" w:rsidP="0005678C">
      <w:pPr>
        <w:spacing w:after="0" w:line="360" w:lineRule="auto"/>
        <w:ind w:firstLine="709"/>
        <w:jc w:val="both"/>
        <w:rPr>
          <w:szCs w:val="26"/>
        </w:rPr>
      </w:pPr>
      <w:r w:rsidRPr="00B807EC">
        <w:rPr>
          <w:szCs w:val="26"/>
        </w:rPr>
        <w:lastRenderedPageBreak/>
        <w:t xml:space="preserve">Выявленные особенности </w:t>
      </w:r>
      <w:proofErr w:type="spellStart"/>
      <w:r w:rsidRPr="00B807EC">
        <w:rPr>
          <w:szCs w:val="26"/>
        </w:rPr>
        <w:t>электроформовки</w:t>
      </w:r>
      <w:proofErr w:type="spellEnd"/>
      <w:r w:rsidRPr="00B807EC">
        <w:rPr>
          <w:szCs w:val="26"/>
        </w:rPr>
        <w:t xml:space="preserve"> и обратимого переключения между СНС</w:t>
      </w:r>
      <w:r w:rsidR="00480663" w:rsidRPr="00B807EC">
        <w:rPr>
          <w:szCs w:val="26"/>
        </w:rPr>
        <w:t> </w:t>
      </w:r>
      <w:r w:rsidRPr="00B807EC">
        <w:rPr>
          <w:szCs w:val="26"/>
        </w:rPr>
        <w:t>↔</w:t>
      </w:r>
      <w:r w:rsidR="00480663" w:rsidRPr="00B807EC">
        <w:rPr>
          <w:szCs w:val="26"/>
        </w:rPr>
        <w:t> </w:t>
      </w:r>
      <w:r w:rsidRPr="00B807EC">
        <w:rPr>
          <w:szCs w:val="26"/>
        </w:rPr>
        <w:t>СВС в нашем случае связаны с температурно-зависимой конкуренцией между процессами окисления</w:t>
      </w:r>
      <w:r w:rsidR="00FC73CE">
        <w:rPr>
          <w:szCs w:val="26"/>
        </w:rPr>
        <w:t>–</w:t>
      </w:r>
      <w:r w:rsidRPr="00B807EC">
        <w:rPr>
          <w:szCs w:val="26"/>
        </w:rPr>
        <w:t xml:space="preserve">восстановления кремниевого </w:t>
      </w:r>
      <w:proofErr w:type="spellStart"/>
      <w:r w:rsidRPr="00B807EC">
        <w:rPr>
          <w:szCs w:val="26"/>
        </w:rPr>
        <w:t>филамента</w:t>
      </w:r>
      <w:proofErr w:type="spellEnd"/>
      <w:r w:rsidRPr="00B807EC">
        <w:rPr>
          <w:szCs w:val="26"/>
        </w:rPr>
        <w:t>. Схематично протека</w:t>
      </w:r>
      <w:r w:rsidRPr="00B807EC">
        <w:rPr>
          <w:szCs w:val="26"/>
        </w:rPr>
        <w:t>ю</w:t>
      </w:r>
      <w:r w:rsidRPr="00B807EC">
        <w:rPr>
          <w:szCs w:val="26"/>
        </w:rPr>
        <w:t>щие в оксиде к</w:t>
      </w:r>
      <w:r w:rsidR="009C6C13">
        <w:rPr>
          <w:szCs w:val="26"/>
        </w:rPr>
        <w:t>ремния процессы показаны на рисунке</w:t>
      </w:r>
      <w:r w:rsidRPr="00B807EC">
        <w:rPr>
          <w:szCs w:val="26"/>
        </w:rPr>
        <w:t xml:space="preserve"> </w:t>
      </w:r>
      <w:r w:rsidR="008E359F" w:rsidRPr="00B807EC">
        <w:rPr>
          <w:szCs w:val="26"/>
        </w:rPr>
        <w:t>1</w:t>
      </w:r>
      <w:r w:rsidR="00AC2E9C" w:rsidRPr="00B807EC">
        <w:rPr>
          <w:szCs w:val="26"/>
        </w:rPr>
        <w:t>1.</w:t>
      </w:r>
    </w:p>
    <w:p w:rsidR="00A80996" w:rsidRPr="00B807EC" w:rsidRDefault="007E61B4" w:rsidP="00A80996">
      <w:pPr>
        <w:spacing w:after="0" w:line="360" w:lineRule="auto"/>
        <w:ind w:firstLine="709"/>
        <w:jc w:val="both"/>
        <w:rPr>
          <w:szCs w:val="26"/>
        </w:rPr>
      </w:pPr>
      <w:r w:rsidRPr="00B807EC">
        <w:rPr>
          <w:szCs w:val="26"/>
        </w:rPr>
        <w:t xml:space="preserve">Окисление участка </w:t>
      </w:r>
      <w:proofErr w:type="spellStart"/>
      <w:r w:rsidRPr="00B807EC">
        <w:rPr>
          <w:szCs w:val="26"/>
        </w:rPr>
        <w:t>филамента</w:t>
      </w:r>
      <w:proofErr w:type="spellEnd"/>
      <w:r w:rsidRPr="00B807EC">
        <w:rPr>
          <w:szCs w:val="26"/>
        </w:rPr>
        <w:t xml:space="preserve"> за счет </w:t>
      </w:r>
      <w:proofErr w:type="spellStart"/>
      <w:r w:rsidRPr="00B807EC">
        <w:rPr>
          <w:szCs w:val="26"/>
        </w:rPr>
        <w:t>джоулева</w:t>
      </w:r>
      <w:proofErr w:type="spellEnd"/>
      <w:r w:rsidRPr="00B807EC">
        <w:rPr>
          <w:szCs w:val="26"/>
        </w:rPr>
        <w:t xml:space="preserve"> разогрева [</w:t>
      </w:r>
      <w:r w:rsidR="004C3D62">
        <w:fldChar w:fldCharType="begin"/>
      </w:r>
      <w:r w:rsidR="00EE1DF6">
        <w:rPr>
          <w:szCs w:val="26"/>
        </w:rPr>
        <w:instrText xml:space="preserve"> NOTEREF _Ref470520324 \h </w:instrText>
      </w:r>
      <w:r w:rsidR="004C3D62">
        <w:fldChar w:fldCharType="separate"/>
      </w:r>
      <w:r w:rsidR="008C3628">
        <w:rPr>
          <w:szCs w:val="26"/>
        </w:rPr>
        <w:t>13</w:t>
      </w:r>
      <w:r w:rsidR="004C3D62">
        <w:fldChar w:fldCharType="end"/>
      </w:r>
      <w:r w:rsidRPr="00B807EC">
        <w:rPr>
          <w:szCs w:val="26"/>
        </w:rPr>
        <w:t>] реализуется при п</w:t>
      </w:r>
      <w:r w:rsidRPr="00B807EC">
        <w:rPr>
          <w:szCs w:val="26"/>
        </w:rPr>
        <w:t>о</w:t>
      </w:r>
      <w:r w:rsidRPr="00B807EC">
        <w:rPr>
          <w:szCs w:val="26"/>
        </w:rPr>
        <w:t xml:space="preserve">ложительном смещении вблизи верхнего электрода, поскольку именно </w:t>
      </w:r>
      <w:proofErr w:type="gramStart"/>
      <w:r w:rsidRPr="00B807EC">
        <w:rPr>
          <w:szCs w:val="26"/>
        </w:rPr>
        <w:t>в</w:t>
      </w:r>
      <w:proofErr w:type="gramEnd"/>
      <w:r w:rsidRPr="00B807EC">
        <w:rPr>
          <w:szCs w:val="26"/>
        </w:rPr>
        <w:t xml:space="preserve"> </w:t>
      </w:r>
      <w:proofErr w:type="gramStart"/>
      <w:r w:rsidRPr="00B807EC">
        <w:rPr>
          <w:szCs w:val="26"/>
        </w:rPr>
        <w:t>этих</w:t>
      </w:r>
      <w:proofErr w:type="gramEnd"/>
      <w:r w:rsidRPr="00B807EC">
        <w:rPr>
          <w:szCs w:val="26"/>
        </w:rPr>
        <w:t xml:space="preserve"> условиях обеспечивается приток из нижележащей матрицы </w:t>
      </w:r>
      <w:proofErr w:type="spellStart"/>
      <w:r w:rsidRPr="00B807EC">
        <w:rPr>
          <w:szCs w:val="26"/>
          <w:lang w:val="en-US"/>
        </w:rPr>
        <w:t>SiO</w:t>
      </w:r>
      <w:r w:rsidRPr="00B807EC">
        <w:rPr>
          <w:i/>
          <w:szCs w:val="26"/>
          <w:vertAlign w:val="subscript"/>
          <w:lang w:val="en-US"/>
        </w:rPr>
        <w:t>x</w:t>
      </w:r>
      <w:proofErr w:type="spellEnd"/>
      <w:r w:rsidRPr="00B807EC">
        <w:rPr>
          <w:szCs w:val="26"/>
        </w:rPr>
        <w:t xml:space="preserve"> отрицательно заряженных ионов кислорода (образование последних сопровождает процесс кластеризации </w:t>
      </w:r>
      <w:r w:rsidRPr="00B807EC">
        <w:rPr>
          <w:szCs w:val="26"/>
          <w:lang w:val="en-US"/>
        </w:rPr>
        <w:t>Si</w:t>
      </w:r>
      <w:r w:rsidRPr="00B807EC">
        <w:rPr>
          <w:szCs w:val="26"/>
        </w:rPr>
        <w:t xml:space="preserve"> в </w:t>
      </w:r>
      <w:proofErr w:type="spellStart"/>
      <w:r w:rsidRPr="00B807EC">
        <w:rPr>
          <w:szCs w:val="26"/>
          <w:lang w:val="en-US"/>
        </w:rPr>
        <w:t>SiO</w:t>
      </w:r>
      <w:r w:rsidRPr="00B807EC">
        <w:rPr>
          <w:i/>
          <w:szCs w:val="26"/>
          <w:vertAlign w:val="subscript"/>
          <w:lang w:val="en-US"/>
        </w:rPr>
        <w:t>x</w:t>
      </w:r>
      <w:proofErr w:type="spellEnd"/>
      <w:r w:rsidRPr="00B807EC">
        <w:rPr>
          <w:szCs w:val="26"/>
        </w:rPr>
        <w:t xml:space="preserve"> [</w:t>
      </w:r>
      <w:r w:rsidR="004C3D62">
        <w:fldChar w:fldCharType="begin"/>
      </w:r>
      <w:r w:rsidR="00EE1DF6">
        <w:rPr>
          <w:szCs w:val="26"/>
        </w:rPr>
        <w:instrText xml:space="preserve"> NOTEREF _Ref470521230 \h </w:instrText>
      </w:r>
      <w:r w:rsidR="004C3D62">
        <w:fldChar w:fldCharType="separate"/>
      </w:r>
      <w:r w:rsidR="008C3628">
        <w:rPr>
          <w:szCs w:val="26"/>
        </w:rPr>
        <w:t>35</w:t>
      </w:r>
      <w:r w:rsidR="004C3D62">
        <w:fldChar w:fldCharType="end"/>
      </w:r>
      <w:r w:rsidRPr="00B807EC">
        <w:rPr>
          <w:szCs w:val="26"/>
        </w:rPr>
        <w:t xml:space="preserve">]) и доступ к </w:t>
      </w:r>
      <w:proofErr w:type="spellStart"/>
      <w:r w:rsidRPr="00B807EC">
        <w:rPr>
          <w:szCs w:val="26"/>
        </w:rPr>
        <w:t>филаменту</w:t>
      </w:r>
      <w:proofErr w:type="spellEnd"/>
      <w:r w:rsidRPr="00B807EC">
        <w:rPr>
          <w:szCs w:val="26"/>
        </w:rPr>
        <w:t xml:space="preserve"> кислорода из атмосферы [</w:t>
      </w:r>
      <w:r w:rsidR="004C3D62">
        <w:fldChar w:fldCharType="begin"/>
      </w:r>
      <w:r w:rsidR="00EE1DF6">
        <w:rPr>
          <w:szCs w:val="26"/>
        </w:rPr>
        <w:instrText xml:space="preserve"> NOTEREF _Ref470520305 \h </w:instrText>
      </w:r>
      <w:r w:rsidR="004C3D62">
        <w:fldChar w:fldCharType="separate"/>
      </w:r>
      <w:r w:rsidR="008C3628">
        <w:rPr>
          <w:szCs w:val="26"/>
        </w:rPr>
        <w:t>33</w:t>
      </w:r>
      <w:r w:rsidR="004C3D62">
        <w:fldChar w:fldCharType="end"/>
      </w:r>
      <w:r w:rsidR="00A142E5" w:rsidRPr="00B807EC">
        <w:rPr>
          <w:szCs w:val="26"/>
        </w:rPr>
        <w:t>] (рисунок</w:t>
      </w:r>
      <w:r w:rsidRPr="00B807EC">
        <w:rPr>
          <w:szCs w:val="26"/>
        </w:rPr>
        <w:t> </w:t>
      </w:r>
      <w:r w:rsidR="008E359F" w:rsidRPr="00B807EC">
        <w:rPr>
          <w:szCs w:val="26"/>
        </w:rPr>
        <w:t>1</w:t>
      </w:r>
      <w:r w:rsidR="00AC2E9C" w:rsidRPr="00B807EC">
        <w:rPr>
          <w:szCs w:val="26"/>
        </w:rPr>
        <w:t>1</w:t>
      </w:r>
      <w:r w:rsidRPr="00B807EC">
        <w:rPr>
          <w:szCs w:val="26"/>
        </w:rPr>
        <w:t>). При таком окислении происходит резкий переход СНС </w:t>
      </w:r>
      <w:r w:rsidRPr="00B807EC">
        <w:rPr>
          <w:szCs w:val="26"/>
        </w:rPr>
        <w:sym w:font="Symbol" w:char="F0AE"/>
      </w:r>
      <w:r w:rsidRPr="00B807EC">
        <w:rPr>
          <w:szCs w:val="26"/>
        </w:rPr>
        <w:t xml:space="preserve"> СВС, обусловленный разрывом </w:t>
      </w:r>
      <w:proofErr w:type="spellStart"/>
      <w:r w:rsidRPr="00B807EC">
        <w:rPr>
          <w:szCs w:val="26"/>
        </w:rPr>
        <w:t>филамента</w:t>
      </w:r>
      <w:proofErr w:type="spellEnd"/>
      <w:r w:rsidRPr="00B807EC">
        <w:rPr>
          <w:szCs w:val="26"/>
        </w:rPr>
        <w:t xml:space="preserve"> с образ</w:t>
      </w:r>
      <w:r w:rsidRPr="00B807EC">
        <w:rPr>
          <w:szCs w:val="26"/>
        </w:rPr>
        <w:t>о</w:t>
      </w:r>
      <w:r w:rsidRPr="00B807EC">
        <w:rPr>
          <w:szCs w:val="26"/>
        </w:rPr>
        <w:t>ванием тонкой дефектной диэлектрической прослойки у верхнего электрода (</w:t>
      </w:r>
      <w:r w:rsidR="00A142E5" w:rsidRPr="00B807EC">
        <w:rPr>
          <w:szCs w:val="26"/>
        </w:rPr>
        <w:t>рис</w:t>
      </w:r>
      <w:r w:rsidR="00A142E5" w:rsidRPr="00B807EC">
        <w:rPr>
          <w:szCs w:val="26"/>
        </w:rPr>
        <w:t>у</w:t>
      </w:r>
      <w:r w:rsidR="00A142E5" w:rsidRPr="00B807EC">
        <w:rPr>
          <w:szCs w:val="26"/>
        </w:rPr>
        <w:t>нок</w:t>
      </w:r>
      <w:r w:rsidRPr="00B807EC">
        <w:rPr>
          <w:szCs w:val="26"/>
        </w:rPr>
        <w:t> </w:t>
      </w:r>
      <w:r w:rsidR="008E359F" w:rsidRPr="00B807EC">
        <w:rPr>
          <w:szCs w:val="26"/>
        </w:rPr>
        <w:t>1</w:t>
      </w:r>
      <w:r w:rsidR="00AC2E9C" w:rsidRPr="00B807EC">
        <w:rPr>
          <w:szCs w:val="26"/>
        </w:rPr>
        <w:t>1</w:t>
      </w:r>
      <w:r w:rsidRPr="00B807EC">
        <w:rPr>
          <w:szCs w:val="26"/>
        </w:rPr>
        <w:t>в), в которой имеет место прыжковый перенос заряда по изолированным дефек</w:t>
      </w:r>
      <w:r w:rsidRPr="00B807EC">
        <w:rPr>
          <w:szCs w:val="26"/>
        </w:rPr>
        <w:t>т</w:t>
      </w:r>
      <w:r w:rsidRPr="00B807EC">
        <w:rPr>
          <w:szCs w:val="26"/>
        </w:rPr>
        <w:t>ным состояниям с энергией активации ~ 0,1 эВ (</w:t>
      </w:r>
      <w:r w:rsidR="00A142E5" w:rsidRPr="00B807EC">
        <w:rPr>
          <w:szCs w:val="26"/>
        </w:rPr>
        <w:t>рисунок</w:t>
      </w:r>
      <w:r w:rsidR="008E359F" w:rsidRPr="00B807EC">
        <w:rPr>
          <w:szCs w:val="26"/>
        </w:rPr>
        <w:t> </w:t>
      </w:r>
      <w:r w:rsidR="00AC2E9C" w:rsidRPr="00B807EC">
        <w:rPr>
          <w:szCs w:val="26"/>
        </w:rPr>
        <w:t>10</w:t>
      </w:r>
      <w:r w:rsidRPr="00B807EC">
        <w:rPr>
          <w:szCs w:val="26"/>
        </w:rPr>
        <w:t xml:space="preserve">). Приложение отрицательного смещения к верхнему электроду приводит к восстановлению прилегающего к верхнему электроду участка кремниевого </w:t>
      </w:r>
      <w:proofErr w:type="spellStart"/>
      <w:r w:rsidRPr="00B807EC">
        <w:rPr>
          <w:szCs w:val="26"/>
        </w:rPr>
        <w:t>филамента</w:t>
      </w:r>
      <w:proofErr w:type="spellEnd"/>
      <w:r w:rsidRPr="00B807EC">
        <w:rPr>
          <w:szCs w:val="26"/>
        </w:rPr>
        <w:t xml:space="preserve"> (переход СВС </w:t>
      </w:r>
      <w:r w:rsidRPr="00B807EC">
        <w:rPr>
          <w:szCs w:val="26"/>
        </w:rPr>
        <w:sym w:font="Symbol" w:char="F0AE"/>
      </w:r>
      <w:r w:rsidRPr="00B807EC">
        <w:rPr>
          <w:szCs w:val="26"/>
        </w:rPr>
        <w:t xml:space="preserve"> СНС, </w:t>
      </w:r>
      <w:r w:rsidR="00A142E5" w:rsidRPr="00B807EC">
        <w:rPr>
          <w:szCs w:val="26"/>
        </w:rPr>
        <w:t>рисунок</w:t>
      </w:r>
      <w:r w:rsidRPr="00B807EC">
        <w:rPr>
          <w:szCs w:val="26"/>
        </w:rPr>
        <w:t> </w:t>
      </w:r>
      <w:r w:rsidR="008E359F" w:rsidRPr="00B807EC">
        <w:rPr>
          <w:szCs w:val="26"/>
        </w:rPr>
        <w:t>1</w:t>
      </w:r>
      <w:r w:rsidR="00AC2E9C" w:rsidRPr="00B807EC">
        <w:rPr>
          <w:szCs w:val="26"/>
        </w:rPr>
        <w:t>1</w:t>
      </w:r>
      <w:r w:rsidRPr="00B807EC">
        <w:rPr>
          <w:szCs w:val="26"/>
        </w:rPr>
        <w:t>г), которое при низких температурах происходит скачкообразно при достижении критического зн</w:t>
      </w:r>
      <w:r w:rsidRPr="00B807EC">
        <w:rPr>
          <w:szCs w:val="26"/>
        </w:rPr>
        <w:t>а</w:t>
      </w:r>
      <w:r w:rsidRPr="00B807EC">
        <w:rPr>
          <w:szCs w:val="26"/>
        </w:rPr>
        <w:t xml:space="preserve">чения электрического поля, а при комнатной температуре </w:t>
      </w:r>
      <w:r w:rsidRPr="00B807EC">
        <w:rPr>
          <w:szCs w:val="26"/>
        </w:rPr>
        <w:softHyphen/>
        <w:t>– через серию последовател</w:t>
      </w:r>
      <w:r w:rsidRPr="00B807EC">
        <w:rPr>
          <w:szCs w:val="26"/>
        </w:rPr>
        <w:t>ь</w:t>
      </w:r>
      <w:r w:rsidRPr="00B807EC">
        <w:rPr>
          <w:szCs w:val="26"/>
        </w:rPr>
        <w:t>ных ступенек и более плавно при повышенных темп</w:t>
      </w:r>
      <w:r w:rsidR="008E359F" w:rsidRPr="00B807EC">
        <w:rPr>
          <w:szCs w:val="26"/>
        </w:rPr>
        <w:t>ературах (рис</w:t>
      </w:r>
      <w:r w:rsidR="00A142E5" w:rsidRPr="00B807EC">
        <w:rPr>
          <w:szCs w:val="26"/>
        </w:rPr>
        <w:t xml:space="preserve">унок </w:t>
      </w:r>
      <w:r w:rsidR="00AC2E9C" w:rsidRPr="00B807EC">
        <w:rPr>
          <w:szCs w:val="26"/>
        </w:rPr>
        <w:t>9</w:t>
      </w:r>
      <w:r w:rsidRPr="00B807EC">
        <w:rPr>
          <w:szCs w:val="26"/>
        </w:rPr>
        <w:t xml:space="preserve">). </w:t>
      </w:r>
    </w:p>
    <w:p w:rsidR="00A80996" w:rsidRPr="00B807EC" w:rsidRDefault="00A80996" w:rsidP="0005678C">
      <w:pPr>
        <w:spacing w:after="0" w:line="360" w:lineRule="auto"/>
        <w:ind w:firstLine="709"/>
        <w:jc w:val="both"/>
        <w:rPr>
          <w:szCs w:val="26"/>
        </w:rPr>
      </w:pPr>
    </w:p>
    <w:p w:rsidR="007E61B4" w:rsidRPr="00B807EC" w:rsidRDefault="007E61B4" w:rsidP="00480663">
      <w:pPr>
        <w:spacing w:line="276" w:lineRule="auto"/>
        <w:ind w:firstLine="284"/>
        <w:jc w:val="center"/>
        <w:rPr>
          <w:szCs w:val="26"/>
        </w:rPr>
      </w:pPr>
      <w:r w:rsidRPr="00B807EC">
        <w:rPr>
          <w:noProof/>
          <w:lang w:eastAsia="ru-RU"/>
        </w:rPr>
        <w:drawing>
          <wp:inline distT="0" distB="0" distL="0" distR="0">
            <wp:extent cx="4052233" cy="2881223"/>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2575" cy="2881466"/>
                    </a:xfrm>
                    <a:prstGeom prst="rect">
                      <a:avLst/>
                    </a:prstGeom>
                    <a:noFill/>
                    <a:ln>
                      <a:noFill/>
                    </a:ln>
                  </pic:spPr>
                </pic:pic>
              </a:graphicData>
            </a:graphic>
          </wp:inline>
        </w:drawing>
      </w:r>
    </w:p>
    <w:p w:rsidR="007E61B4" w:rsidRPr="00B807EC" w:rsidRDefault="007E61B4" w:rsidP="008E359F">
      <w:pPr>
        <w:spacing w:line="276" w:lineRule="auto"/>
        <w:ind w:firstLine="284"/>
        <w:jc w:val="center"/>
        <w:rPr>
          <w:szCs w:val="26"/>
        </w:rPr>
      </w:pPr>
      <w:r w:rsidRPr="00B807EC">
        <w:rPr>
          <w:sz w:val="20"/>
          <w:szCs w:val="26"/>
        </w:rPr>
        <w:t>Рис</w:t>
      </w:r>
      <w:r w:rsidR="008E359F" w:rsidRPr="00B807EC">
        <w:rPr>
          <w:sz w:val="20"/>
          <w:szCs w:val="26"/>
        </w:rPr>
        <w:t>унок</w:t>
      </w:r>
      <w:r w:rsidR="00AC2E9C" w:rsidRPr="00B807EC">
        <w:rPr>
          <w:sz w:val="20"/>
          <w:szCs w:val="26"/>
        </w:rPr>
        <w:t xml:space="preserve"> </w:t>
      </w:r>
      <w:r w:rsidR="008E359F" w:rsidRPr="00B807EC">
        <w:rPr>
          <w:sz w:val="20"/>
          <w:szCs w:val="26"/>
        </w:rPr>
        <w:t>1</w:t>
      </w:r>
      <w:r w:rsidR="00AC2E9C" w:rsidRPr="00B807EC">
        <w:rPr>
          <w:sz w:val="20"/>
          <w:szCs w:val="26"/>
        </w:rPr>
        <w:t>1</w:t>
      </w:r>
      <w:r w:rsidR="008E359F" w:rsidRPr="00B807EC">
        <w:rPr>
          <w:sz w:val="20"/>
          <w:szCs w:val="26"/>
        </w:rPr>
        <w:t>.Схематическое изображение процесса циклического резистивного переключения</w:t>
      </w:r>
    </w:p>
    <w:p w:rsidR="00A80996" w:rsidRDefault="00A80996" w:rsidP="00A80996">
      <w:pPr>
        <w:spacing w:after="0" w:line="360" w:lineRule="auto"/>
        <w:ind w:firstLine="709"/>
        <w:jc w:val="both"/>
        <w:rPr>
          <w:szCs w:val="26"/>
        </w:rPr>
      </w:pPr>
      <w:r w:rsidRPr="00B807EC">
        <w:rPr>
          <w:szCs w:val="26"/>
        </w:rPr>
        <w:t xml:space="preserve">Так же, как и </w:t>
      </w:r>
      <w:proofErr w:type="spellStart"/>
      <w:r w:rsidRPr="00B807EC">
        <w:rPr>
          <w:szCs w:val="26"/>
        </w:rPr>
        <w:t>электроформовка</w:t>
      </w:r>
      <w:proofErr w:type="spellEnd"/>
      <w:r w:rsidRPr="00B807EC">
        <w:rPr>
          <w:szCs w:val="26"/>
        </w:rPr>
        <w:t xml:space="preserve">, восстановление </w:t>
      </w:r>
      <w:proofErr w:type="spellStart"/>
      <w:r w:rsidRPr="00B807EC">
        <w:rPr>
          <w:szCs w:val="26"/>
        </w:rPr>
        <w:t>филамента</w:t>
      </w:r>
      <w:proofErr w:type="spellEnd"/>
      <w:r w:rsidRPr="00B807EC">
        <w:rPr>
          <w:szCs w:val="26"/>
        </w:rPr>
        <w:t xml:space="preserve"> проявляется и при п</w:t>
      </w:r>
      <w:r w:rsidRPr="00B807EC">
        <w:rPr>
          <w:szCs w:val="26"/>
        </w:rPr>
        <w:t>о</w:t>
      </w:r>
      <w:r w:rsidRPr="00B807EC">
        <w:rPr>
          <w:szCs w:val="26"/>
        </w:rPr>
        <w:t>ложительных смещениях, но оно в этом случае является конкурирующим процессом по отношению к процессу окисления и происходит лишь частично. Конкуренция между во</w:t>
      </w:r>
      <w:r w:rsidRPr="00B807EC">
        <w:rPr>
          <w:szCs w:val="26"/>
        </w:rPr>
        <w:t>с</w:t>
      </w:r>
      <w:r w:rsidRPr="00B807EC">
        <w:rPr>
          <w:szCs w:val="26"/>
        </w:rPr>
        <w:lastRenderedPageBreak/>
        <w:t>становлением и окислением определяет в конечном итоге величину тока в состоянии СВС, который тем больше, чем больше температура при измерении (рисунок 9</w:t>
      </w:r>
      <w:r>
        <w:rPr>
          <w:szCs w:val="26"/>
        </w:rPr>
        <w:t>). При темпер</w:t>
      </w:r>
      <w:r>
        <w:rPr>
          <w:szCs w:val="26"/>
        </w:rPr>
        <w:t>а</w:t>
      </w:r>
      <w:r>
        <w:rPr>
          <w:szCs w:val="26"/>
        </w:rPr>
        <w:t>турах выше 450</w:t>
      </w:r>
      <w:proofErr w:type="gramStart"/>
      <w:r>
        <w:rPr>
          <w:szCs w:val="26"/>
        </w:rPr>
        <w:t> </w:t>
      </w:r>
      <w:r w:rsidRPr="00B807EC">
        <w:rPr>
          <w:szCs w:val="26"/>
        </w:rPr>
        <w:t>К</w:t>
      </w:r>
      <w:proofErr w:type="gramEnd"/>
      <w:r w:rsidRPr="00B807EC">
        <w:rPr>
          <w:szCs w:val="26"/>
        </w:rPr>
        <w:t xml:space="preserve"> процесс восстановления начинает доминировать над окислением, и п</w:t>
      </w:r>
      <w:r w:rsidRPr="00B807EC">
        <w:rPr>
          <w:szCs w:val="26"/>
        </w:rPr>
        <w:t>е</w:t>
      </w:r>
      <w:r w:rsidRPr="00B807EC">
        <w:rPr>
          <w:szCs w:val="26"/>
        </w:rPr>
        <w:t>реключение становится вообще невозможным (токи в СНС и СВС не отличаются, см. р</w:t>
      </w:r>
      <w:r w:rsidRPr="00B807EC">
        <w:rPr>
          <w:szCs w:val="26"/>
        </w:rPr>
        <w:t>и</w:t>
      </w:r>
      <w:r w:rsidRPr="00B807EC">
        <w:rPr>
          <w:szCs w:val="26"/>
        </w:rPr>
        <w:t>сунок 10).</w:t>
      </w:r>
    </w:p>
    <w:p w:rsidR="007E61B4" w:rsidRPr="00B807EC" w:rsidRDefault="00A80996" w:rsidP="00A80996">
      <w:pPr>
        <w:pStyle w:val="3"/>
        <w:ind w:firstLine="720"/>
        <w:rPr>
          <w:szCs w:val="26"/>
        </w:rPr>
      </w:pPr>
      <w:r w:rsidRPr="00B807EC">
        <w:rPr>
          <w:szCs w:val="26"/>
        </w:rPr>
        <w:t xml:space="preserve">Таким образом, для частичного окисления </w:t>
      </w:r>
      <w:proofErr w:type="spellStart"/>
      <w:r w:rsidRPr="00B807EC">
        <w:rPr>
          <w:szCs w:val="26"/>
        </w:rPr>
        <w:t>филаментов</w:t>
      </w:r>
      <w:proofErr w:type="spellEnd"/>
      <w:r w:rsidRPr="00B807EC">
        <w:rPr>
          <w:szCs w:val="26"/>
        </w:rPr>
        <w:t xml:space="preserve"> требуется определенная концентрация кислорода в непосредственной близости к </w:t>
      </w:r>
      <w:proofErr w:type="spellStart"/>
      <w:r w:rsidRPr="00B807EC">
        <w:rPr>
          <w:szCs w:val="26"/>
        </w:rPr>
        <w:t>филаменту</w:t>
      </w:r>
      <w:proofErr w:type="spellEnd"/>
      <w:r w:rsidRPr="00B807EC">
        <w:rPr>
          <w:szCs w:val="26"/>
        </w:rPr>
        <w:t xml:space="preserve"> и достаточно высокая температура за счет </w:t>
      </w:r>
      <w:proofErr w:type="spellStart"/>
      <w:r w:rsidRPr="00B807EC">
        <w:rPr>
          <w:szCs w:val="26"/>
        </w:rPr>
        <w:t>джоулева</w:t>
      </w:r>
      <w:proofErr w:type="spellEnd"/>
      <w:r w:rsidRPr="00B807EC">
        <w:rPr>
          <w:szCs w:val="26"/>
        </w:rPr>
        <w:t xml:space="preserve"> разогрева (определенное значение тока, протекающего ч</w:t>
      </w:r>
      <w:r w:rsidRPr="00B807EC">
        <w:rPr>
          <w:szCs w:val="26"/>
        </w:rPr>
        <w:t>е</w:t>
      </w:r>
      <w:r w:rsidRPr="00B807EC">
        <w:rPr>
          <w:szCs w:val="26"/>
        </w:rPr>
        <w:t xml:space="preserve">рез структуру). В то же время, процесс восстановления </w:t>
      </w:r>
      <w:proofErr w:type="spellStart"/>
      <w:r w:rsidRPr="00B807EC">
        <w:rPr>
          <w:szCs w:val="26"/>
        </w:rPr>
        <w:t>филамента</w:t>
      </w:r>
      <w:proofErr w:type="spellEnd"/>
      <w:r w:rsidRPr="00B807EC">
        <w:rPr>
          <w:szCs w:val="26"/>
        </w:rPr>
        <w:t xml:space="preserve"> зависит как от велич</w:t>
      </w:r>
      <w:r w:rsidRPr="00B807EC">
        <w:rPr>
          <w:szCs w:val="26"/>
        </w:rPr>
        <w:t>и</w:t>
      </w:r>
      <w:r w:rsidRPr="00B807EC">
        <w:rPr>
          <w:szCs w:val="26"/>
        </w:rPr>
        <w:t xml:space="preserve">ны напряжения (локального электрического поля), так и от </w:t>
      </w:r>
      <w:proofErr w:type="spellStart"/>
      <w:r w:rsidRPr="00B807EC">
        <w:rPr>
          <w:szCs w:val="26"/>
        </w:rPr>
        <w:t>температуры</w:t>
      </w:r>
      <w:proofErr w:type="gramStart"/>
      <w:r w:rsidRPr="00B807EC">
        <w:rPr>
          <w:szCs w:val="26"/>
        </w:rPr>
        <w:t>.</w:t>
      </w:r>
      <w:r w:rsidR="007E61B4" w:rsidRPr="00B807EC">
        <w:rPr>
          <w:szCs w:val="26"/>
        </w:rPr>
        <w:t>Д</w:t>
      </w:r>
      <w:proofErr w:type="gramEnd"/>
      <w:r w:rsidR="007E61B4" w:rsidRPr="00B807EC">
        <w:rPr>
          <w:szCs w:val="26"/>
        </w:rPr>
        <w:t>ля</w:t>
      </w:r>
      <w:proofErr w:type="spellEnd"/>
      <w:r w:rsidR="007E61B4" w:rsidRPr="00B807EC">
        <w:rPr>
          <w:szCs w:val="26"/>
        </w:rPr>
        <w:t xml:space="preserve"> выявления роли кислорода </w:t>
      </w:r>
      <w:r w:rsidR="00842B1E" w:rsidRPr="00B807EC">
        <w:rPr>
          <w:szCs w:val="26"/>
        </w:rPr>
        <w:t>на баланс между реакциями восстановления и окисления в процессах п</w:t>
      </w:r>
      <w:r w:rsidR="00842B1E" w:rsidRPr="00B807EC">
        <w:rPr>
          <w:szCs w:val="26"/>
        </w:rPr>
        <w:t>е</w:t>
      </w:r>
      <w:r w:rsidR="00842B1E" w:rsidRPr="00B807EC">
        <w:rPr>
          <w:szCs w:val="26"/>
        </w:rPr>
        <w:t>реключения и влияния на них величины электрического поля были проведены измерения ВАХ при комнатной температуре при разных амплитудах развёртки, но при постоянном времени измерения (за счёт вариации времени интегрирования) в воздухе и вакууме ~ 2·10</w:t>
      </w:r>
      <w:r w:rsidR="00842B1E" w:rsidRPr="00B807EC">
        <w:rPr>
          <w:szCs w:val="26"/>
          <w:vertAlign w:val="superscript"/>
        </w:rPr>
        <w:t>-2</w:t>
      </w:r>
      <w:r w:rsidR="00842B1E" w:rsidRPr="00B807EC">
        <w:rPr>
          <w:szCs w:val="26"/>
        </w:rPr>
        <w:t xml:space="preserve"> </w:t>
      </w:r>
      <w:proofErr w:type="spellStart"/>
      <w:r w:rsidR="00842B1E" w:rsidRPr="00B807EC">
        <w:rPr>
          <w:szCs w:val="26"/>
        </w:rPr>
        <w:t>Торр</w:t>
      </w:r>
      <w:proofErr w:type="spellEnd"/>
      <w:r w:rsidR="00842B1E" w:rsidRPr="00B807EC">
        <w:rPr>
          <w:szCs w:val="26"/>
        </w:rPr>
        <w:t>.</w:t>
      </w:r>
    </w:p>
    <w:p w:rsidR="00842B1E" w:rsidRDefault="00842B1E" w:rsidP="0005678C">
      <w:pPr>
        <w:pStyle w:val="3"/>
        <w:ind w:firstLine="720"/>
      </w:pPr>
      <w:proofErr w:type="gramStart"/>
      <w:r w:rsidRPr="00B807EC">
        <w:rPr>
          <w:szCs w:val="26"/>
        </w:rPr>
        <w:t xml:space="preserve">Результаты представлены на рисунке </w:t>
      </w:r>
      <w:r w:rsidR="008E359F" w:rsidRPr="00B807EC">
        <w:rPr>
          <w:szCs w:val="26"/>
        </w:rPr>
        <w:t>1</w:t>
      </w:r>
      <w:r w:rsidR="00AC2E9C" w:rsidRPr="00B807EC">
        <w:rPr>
          <w:szCs w:val="26"/>
        </w:rPr>
        <w:t>2</w:t>
      </w:r>
      <w:r w:rsidR="0005678C">
        <w:rPr>
          <w:szCs w:val="26"/>
        </w:rPr>
        <w:t xml:space="preserve"> </w:t>
      </w:r>
      <w:r w:rsidRPr="00B807EC">
        <w:rPr>
          <w:szCs w:val="26"/>
        </w:rPr>
        <w:t>а,</w:t>
      </w:r>
      <w:r w:rsidR="0005678C">
        <w:rPr>
          <w:szCs w:val="26"/>
        </w:rPr>
        <w:t xml:space="preserve"> </w:t>
      </w:r>
      <w:r w:rsidR="00E12B72">
        <w:rPr>
          <w:szCs w:val="26"/>
        </w:rPr>
        <w:t>б</w:t>
      </w:r>
      <w:r w:rsidRPr="00B807EC">
        <w:rPr>
          <w:szCs w:val="26"/>
        </w:rPr>
        <w:t xml:space="preserve">. </w:t>
      </w:r>
      <w:r w:rsidR="00A142E5" w:rsidRPr="00B807EC">
        <w:t>Из рисунка 12</w:t>
      </w:r>
      <w:r w:rsidRPr="00B807EC">
        <w:t>а можно сделать вывод, что с ростом амплитуды развертки по напряжению в области перехода СВС </w:t>
      </w:r>
      <w:r w:rsidRPr="00B807EC">
        <w:sym w:font="Symbol" w:char="F0AE"/>
      </w:r>
      <w:r w:rsidRPr="00B807EC">
        <w:t> СНС мон</w:t>
      </w:r>
      <w:r w:rsidRPr="00B807EC">
        <w:t>о</w:t>
      </w:r>
      <w:r w:rsidRPr="00B807EC">
        <w:t xml:space="preserve">тонно возрастает степень восстановления </w:t>
      </w:r>
      <w:proofErr w:type="spellStart"/>
      <w:r w:rsidRPr="00B807EC">
        <w:t>филаментов</w:t>
      </w:r>
      <w:proofErr w:type="spellEnd"/>
      <w:r w:rsidRPr="00B807EC">
        <w:t>; это приводит к увеличению пров</w:t>
      </w:r>
      <w:r w:rsidRPr="00B807EC">
        <w:t>о</w:t>
      </w:r>
      <w:r w:rsidRPr="00B807EC">
        <w:t xml:space="preserve">димости в СНС и увеличению значения тока при прямом смещении, необходимого для окисления </w:t>
      </w:r>
      <w:proofErr w:type="spellStart"/>
      <w:r w:rsidRPr="00B807EC">
        <w:t>филамента</w:t>
      </w:r>
      <w:proofErr w:type="spellEnd"/>
      <w:r w:rsidRPr="00B807EC">
        <w:t>, то есть для перехода СНС </w:t>
      </w:r>
      <w:r w:rsidRPr="00B807EC">
        <w:sym w:font="Symbol" w:char="F0AE"/>
      </w:r>
      <w:r w:rsidRPr="00B807EC">
        <w:t> СВС.</w:t>
      </w:r>
      <w:proofErr w:type="gramEnd"/>
      <w:r w:rsidRPr="00B807EC">
        <w:t xml:space="preserve"> Окисление приводит к скачк</w:t>
      </w:r>
      <w:r w:rsidRPr="00B807EC">
        <w:t>о</w:t>
      </w:r>
      <w:r w:rsidRPr="00B807EC">
        <w:t xml:space="preserve">образному уменьшению тока, связанному с локальным разрывом </w:t>
      </w:r>
      <w:proofErr w:type="spellStart"/>
      <w:r w:rsidRPr="00B807EC">
        <w:t>филамента</w:t>
      </w:r>
      <w:proofErr w:type="spellEnd"/>
      <w:r w:rsidRPr="00B807EC">
        <w:t xml:space="preserve"> и формир</w:t>
      </w:r>
      <w:r w:rsidRPr="00B807EC">
        <w:t>о</w:t>
      </w:r>
      <w:r w:rsidRPr="00B807EC">
        <w:t>ванием тонкой диэлектрической прослойки, которая определяет транспорт тока при дал</w:t>
      </w:r>
      <w:r w:rsidRPr="00B807EC">
        <w:t>ь</w:t>
      </w:r>
      <w:r w:rsidRPr="00B807EC">
        <w:t>нейшем приложении смещения.</w:t>
      </w:r>
    </w:p>
    <w:p w:rsidR="00A80996" w:rsidRPr="00B807EC" w:rsidRDefault="00A80996" w:rsidP="0005678C">
      <w:pPr>
        <w:pStyle w:val="3"/>
        <w:ind w:firstLine="720"/>
        <w:rPr>
          <w:szCs w:val="24"/>
        </w:rPr>
      </w:pPr>
      <w:r w:rsidRPr="00B807EC">
        <w:rPr>
          <w:szCs w:val="26"/>
        </w:rPr>
        <w:t>Помещение структуры в вакуум практически не сказывается на кинетике восст</w:t>
      </w:r>
      <w:r w:rsidRPr="00B807EC">
        <w:rPr>
          <w:szCs w:val="26"/>
        </w:rPr>
        <w:t>а</w:t>
      </w:r>
      <w:r w:rsidRPr="00B807EC">
        <w:rPr>
          <w:szCs w:val="26"/>
        </w:rPr>
        <w:t xml:space="preserve">новления и окисления </w:t>
      </w:r>
      <w:proofErr w:type="spellStart"/>
      <w:r w:rsidRPr="00B807EC">
        <w:rPr>
          <w:szCs w:val="26"/>
        </w:rPr>
        <w:t>филаментов</w:t>
      </w:r>
      <w:proofErr w:type="spellEnd"/>
      <w:r w:rsidRPr="00B807EC">
        <w:rPr>
          <w:szCs w:val="26"/>
        </w:rPr>
        <w:t xml:space="preserve"> при амплитуде развертки </w:t>
      </w:r>
      <w:r w:rsidRPr="00B807EC">
        <w:rPr>
          <w:szCs w:val="26"/>
        </w:rPr>
        <w:sym w:font="Symbol" w:char="F0B1"/>
      </w:r>
      <w:r w:rsidRPr="00B807EC">
        <w:rPr>
          <w:szCs w:val="26"/>
        </w:rPr>
        <w:t xml:space="preserve"> 2 В (рисунок 12б). Видимо, для окисления </w:t>
      </w:r>
      <w:proofErr w:type="spellStart"/>
      <w:r w:rsidRPr="00B807EC">
        <w:rPr>
          <w:szCs w:val="26"/>
        </w:rPr>
        <w:t>филаментов</w:t>
      </w:r>
      <w:proofErr w:type="spellEnd"/>
      <w:r w:rsidRPr="00B807EC">
        <w:rPr>
          <w:szCs w:val="26"/>
        </w:rPr>
        <w:t>, которые не полностью восстановились при низких напряж</w:t>
      </w:r>
      <w:r w:rsidRPr="00B807EC">
        <w:rPr>
          <w:szCs w:val="26"/>
        </w:rPr>
        <w:t>е</w:t>
      </w:r>
      <w:r w:rsidRPr="00B807EC">
        <w:rPr>
          <w:szCs w:val="26"/>
        </w:rPr>
        <w:t>ниях, достаточно того кислорода, который присутствует в матрице. Увеличение электр</w:t>
      </w:r>
      <w:r w:rsidRPr="00B807EC">
        <w:rPr>
          <w:szCs w:val="26"/>
        </w:rPr>
        <w:t>и</w:t>
      </w:r>
      <w:r w:rsidRPr="00B807EC">
        <w:rPr>
          <w:szCs w:val="26"/>
        </w:rPr>
        <w:t xml:space="preserve">ческого поля при развертке </w:t>
      </w:r>
      <w:r w:rsidRPr="00B807EC">
        <w:rPr>
          <w:szCs w:val="26"/>
        </w:rPr>
        <w:sym w:font="Symbol" w:char="F0B1"/>
      </w:r>
      <w:r w:rsidRPr="00B807EC">
        <w:rPr>
          <w:szCs w:val="26"/>
        </w:rPr>
        <w:t xml:space="preserve"> 3 В приводит к уменьшению степени окисления и возраст</w:t>
      </w:r>
      <w:r w:rsidRPr="00B807EC">
        <w:rPr>
          <w:szCs w:val="26"/>
        </w:rPr>
        <w:t>а</w:t>
      </w:r>
      <w:r w:rsidRPr="00B807EC">
        <w:rPr>
          <w:szCs w:val="26"/>
        </w:rPr>
        <w:t xml:space="preserve">нию тока в состоянии СВС, что связано с увеличением относительного вклада процесса восстановления </w:t>
      </w:r>
      <w:proofErr w:type="spellStart"/>
      <w:r w:rsidRPr="00B807EC">
        <w:rPr>
          <w:szCs w:val="26"/>
        </w:rPr>
        <w:t>филамента</w:t>
      </w:r>
      <w:proofErr w:type="spellEnd"/>
      <w:r w:rsidRPr="00B807EC">
        <w:rPr>
          <w:szCs w:val="26"/>
        </w:rPr>
        <w:t xml:space="preserve"> в итоговое состояние структуры, однако структура по-прежнему демонстрирует воспроизводимое РП.</w:t>
      </w:r>
      <w:r>
        <w:rPr>
          <w:szCs w:val="26"/>
        </w:rPr>
        <w:t xml:space="preserve"> </w:t>
      </w:r>
      <w:r w:rsidRPr="00B807EC">
        <w:rPr>
          <w:szCs w:val="26"/>
        </w:rPr>
        <w:t xml:space="preserve">При амплитудах развертки от </w:t>
      </w:r>
      <w:r w:rsidRPr="00B807EC">
        <w:rPr>
          <w:szCs w:val="26"/>
        </w:rPr>
        <w:sym w:font="Symbol" w:char="F0B1"/>
      </w:r>
      <w:r w:rsidRPr="00B807EC">
        <w:rPr>
          <w:szCs w:val="26"/>
        </w:rPr>
        <w:t xml:space="preserve"> 4 В до </w:t>
      </w:r>
      <w:r w:rsidRPr="00B807EC">
        <w:rPr>
          <w:szCs w:val="26"/>
        </w:rPr>
        <w:sym w:font="Symbol" w:char="F0B1"/>
      </w:r>
      <w:r w:rsidRPr="00B807EC">
        <w:rPr>
          <w:szCs w:val="26"/>
        </w:rPr>
        <w:t> 6 В частичное переключение СНС </w:t>
      </w:r>
      <w:r w:rsidRPr="00B807EC">
        <w:rPr>
          <w:szCs w:val="26"/>
        </w:rPr>
        <w:sym w:font="Symbol" w:char="F0AE"/>
      </w:r>
      <w:r w:rsidRPr="00B807EC">
        <w:rPr>
          <w:szCs w:val="26"/>
        </w:rPr>
        <w:t xml:space="preserve"> СВС наблюдается только при первом измерении ВАХ. </w:t>
      </w:r>
      <w:proofErr w:type="gramStart"/>
      <w:r w:rsidRPr="00B807EC">
        <w:rPr>
          <w:szCs w:val="26"/>
        </w:rPr>
        <w:t xml:space="preserve">Притока кислорода из прилегающей оксидной матрицы уже не достаточно для окисления </w:t>
      </w:r>
      <w:proofErr w:type="spellStart"/>
      <w:r w:rsidRPr="00B807EC">
        <w:rPr>
          <w:szCs w:val="26"/>
        </w:rPr>
        <w:t>филаментов</w:t>
      </w:r>
      <w:proofErr w:type="spellEnd"/>
      <w:r w:rsidRPr="00B807EC">
        <w:rPr>
          <w:szCs w:val="26"/>
        </w:rPr>
        <w:t xml:space="preserve">, сформированных при таких напряжениях, и окисление тут же </w:t>
      </w:r>
      <w:r w:rsidRPr="00B807EC">
        <w:rPr>
          <w:szCs w:val="26"/>
        </w:rPr>
        <w:lastRenderedPageBreak/>
        <w:t xml:space="preserve">сменяется восстановлением </w:t>
      </w:r>
      <w:proofErr w:type="spellStart"/>
      <w:r w:rsidRPr="00B807EC">
        <w:rPr>
          <w:szCs w:val="26"/>
        </w:rPr>
        <w:t>высокопроводящего</w:t>
      </w:r>
      <w:proofErr w:type="spellEnd"/>
      <w:r w:rsidRPr="00B807EC">
        <w:rPr>
          <w:szCs w:val="26"/>
        </w:rPr>
        <w:t xml:space="preserve"> состояния, на которое требуется опред</w:t>
      </w:r>
      <w:r w:rsidRPr="00B807EC">
        <w:rPr>
          <w:szCs w:val="26"/>
        </w:rPr>
        <w:t>е</w:t>
      </w:r>
      <w:r w:rsidRPr="00B807EC">
        <w:rPr>
          <w:szCs w:val="26"/>
        </w:rPr>
        <w:t>ленное время при заданном электрическом поле, судя по затянутому обратному переходу СВС </w:t>
      </w:r>
      <w:r w:rsidRPr="00B807EC">
        <w:rPr>
          <w:szCs w:val="26"/>
        </w:rPr>
        <w:sym w:font="Symbol" w:char="F0AE"/>
      </w:r>
      <w:r w:rsidRPr="00B807EC">
        <w:rPr>
          <w:szCs w:val="26"/>
        </w:rPr>
        <w:t> СНС.</w:t>
      </w:r>
      <w:proofErr w:type="gramEnd"/>
    </w:p>
    <w:p w:rsidR="00842B1E" w:rsidRPr="00B807EC" w:rsidRDefault="00842B1E" w:rsidP="00842B1E">
      <w:pPr>
        <w:pStyle w:val="3"/>
        <w:spacing w:line="276" w:lineRule="auto"/>
        <w:ind w:firstLine="284"/>
        <w:jc w:val="center"/>
        <w:rPr>
          <w:szCs w:val="26"/>
        </w:rPr>
      </w:pPr>
      <w:r w:rsidRPr="00B807EC">
        <w:rPr>
          <w:noProof/>
        </w:rPr>
        <w:drawing>
          <wp:inline distT="0" distB="0" distL="0" distR="0">
            <wp:extent cx="3347049" cy="499990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0637" cy="5005265"/>
                    </a:xfrm>
                    <a:prstGeom prst="rect">
                      <a:avLst/>
                    </a:prstGeom>
                    <a:noFill/>
                    <a:ln>
                      <a:noFill/>
                    </a:ln>
                  </pic:spPr>
                </pic:pic>
              </a:graphicData>
            </a:graphic>
          </wp:inline>
        </w:drawing>
      </w:r>
    </w:p>
    <w:p w:rsidR="00842B1E" w:rsidRPr="00B807EC" w:rsidRDefault="00842B1E" w:rsidP="003F48F7">
      <w:pPr>
        <w:pStyle w:val="3"/>
        <w:spacing w:after="240" w:line="276" w:lineRule="auto"/>
        <w:ind w:firstLine="284"/>
        <w:jc w:val="center"/>
        <w:rPr>
          <w:sz w:val="20"/>
        </w:rPr>
      </w:pPr>
      <w:r w:rsidRPr="00B807EC">
        <w:rPr>
          <w:sz w:val="20"/>
        </w:rPr>
        <w:t>Рис</w:t>
      </w:r>
      <w:r w:rsidR="008E359F" w:rsidRPr="00B807EC">
        <w:rPr>
          <w:sz w:val="20"/>
        </w:rPr>
        <w:t>унок</w:t>
      </w:r>
      <w:r w:rsidRPr="00B807EC">
        <w:rPr>
          <w:sz w:val="20"/>
          <w:lang w:val="en-US"/>
        </w:rPr>
        <w:t> </w:t>
      </w:r>
      <w:r w:rsidR="008E359F" w:rsidRPr="00B807EC">
        <w:rPr>
          <w:sz w:val="20"/>
        </w:rPr>
        <w:t>1</w:t>
      </w:r>
      <w:r w:rsidR="00AC2E9C" w:rsidRPr="00B807EC">
        <w:rPr>
          <w:sz w:val="20"/>
        </w:rPr>
        <w:t>2</w:t>
      </w:r>
      <w:r w:rsidRPr="00B807EC">
        <w:rPr>
          <w:sz w:val="20"/>
        </w:rPr>
        <w:t>. ВАХ, измеренные последовательно в циклическом режиме при различных амплитудах ра</w:t>
      </w:r>
      <w:r w:rsidRPr="00B807EC">
        <w:rPr>
          <w:sz w:val="20"/>
        </w:rPr>
        <w:t>з</w:t>
      </w:r>
      <w:r w:rsidRPr="00B807EC">
        <w:rPr>
          <w:sz w:val="20"/>
        </w:rPr>
        <w:t>вертки по напряжению в атмосферн</w:t>
      </w:r>
      <w:r w:rsidR="00650C23">
        <w:rPr>
          <w:sz w:val="20"/>
        </w:rPr>
        <w:t>ых условиях (а) и в вакууме (б)</w:t>
      </w:r>
    </w:p>
    <w:p w:rsidR="00842B1E" w:rsidRPr="00B807EC" w:rsidRDefault="00842B1E" w:rsidP="00480663">
      <w:pPr>
        <w:spacing w:after="0" w:line="360" w:lineRule="auto"/>
        <w:ind w:firstLine="708"/>
        <w:jc w:val="both"/>
        <w:rPr>
          <w:szCs w:val="26"/>
        </w:rPr>
      </w:pPr>
      <w:r w:rsidRPr="00B807EC">
        <w:rPr>
          <w:szCs w:val="26"/>
        </w:rPr>
        <w:t xml:space="preserve">Если не менять амплитуду развертки по напряжению, то установившееся состояние СНС сохраняется при следующих измерениях ВАХ. Увеличение же амплитуды развертки по напряжению повышает эффективность «сбора» кислорода в прилегающем к </w:t>
      </w:r>
      <w:proofErr w:type="spellStart"/>
      <w:r w:rsidRPr="00B807EC">
        <w:rPr>
          <w:szCs w:val="26"/>
        </w:rPr>
        <w:t>филаменту</w:t>
      </w:r>
      <w:proofErr w:type="spellEnd"/>
      <w:r w:rsidRPr="00B807EC">
        <w:rPr>
          <w:szCs w:val="26"/>
        </w:rPr>
        <w:t xml:space="preserve"> оксиде и вызывает следующие однократные переключения СНС </w:t>
      </w:r>
      <w:r w:rsidRPr="00B807EC">
        <w:rPr>
          <w:szCs w:val="26"/>
        </w:rPr>
        <w:sym w:font="Symbol" w:char="F0AE"/>
      </w:r>
      <w:r w:rsidRPr="00B807EC">
        <w:rPr>
          <w:szCs w:val="26"/>
        </w:rPr>
        <w:t> СВС </w:t>
      </w:r>
      <w:r w:rsidRPr="00B807EC">
        <w:rPr>
          <w:szCs w:val="26"/>
        </w:rPr>
        <w:sym w:font="Symbol" w:char="F0AE"/>
      </w:r>
      <w:r w:rsidRPr="00B807EC">
        <w:rPr>
          <w:szCs w:val="26"/>
        </w:rPr>
        <w:t> СНС, но лишь до определенного значения напряжения (+</w:t>
      </w:r>
      <w:r w:rsidR="008E359F" w:rsidRPr="00B807EC">
        <w:rPr>
          <w:szCs w:val="26"/>
        </w:rPr>
        <w:t> </w:t>
      </w:r>
      <w:r w:rsidRPr="00B807EC">
        <w:rPr>
          <w:szCs w:val="26"/>
        </w:rPr>
        <w:t xml:space="preserve">6 В), при превышении которого разрыв </w:t>
      </w:r>
      <w:proofErr w:type="spellStart"/>
      <w:r w:rsidRPr="00B807EC">
        <w:rPr>
          <w:szCs w:val="26"/>
        </w:rPr>
        <w:t>фил</w:t>
      </w:r>
      <w:r w:rsidRPr="00B807EC">
        <w:rPr>
          <w:szCs w:val="26"/>
        </w:rPr>
        <w:t>а</w:t>
      </w:r>
      <w:r w:rsidRPr="00B807EC">
        <w:rPr>
          <w:szCs w:val="26"/>
        </w:rPr>
        <w:t>мента</w:t>
      </w:r>
      <w:proofErr w:type="spellEnd"/>
      <w:r w:rsidRPr="00B807EC">
        <w:rPr>
          <w:szCs w:val="26"/>
        </w:rPr>
        <w:t xml:space="preserve"> за счет </w:t>
      </w:r>
      <w:proofErr w:type="spellStart"/>
      <w:r w:rsidRPr="00B807EC">
        <w:rPr>
          <w:szCs w:val="26"/>
        </w:rPr>
        <w:t>окислениия</w:t>
      </w:r>
      <w:proofErr w:type="spellEnd"/>
      <w:r w:rsidRPr="00B807EC">
        <w:rPr>
          <w:szCs w:val="26"/>
        </w:rPr>
        <w:t xml:space="preserve"> становится невозможным.</w:t>
      </w:r>
    </w:p>
    <w:p w:rsidR="00842B1E" w:rsidRPr="00B807EC" w:rsidRDefault="00842B1E" w:rsidP="00AC2E9C">
      <w:pPr>
        <w:pStyle w:val="3"/>
        <w:ind w:firstLine="720"/>
        <w:rPr>
          <w:szCs w:val="26"/>
        </w:rPr>
      </w:pPr>
      <w:r w:rsidRPr="00B807EC">
        <w:rPr>
          <w:szCs w:val="26"/>
        </w:rPr>
        <w:t xml:space="preserve">Полученные результаты свидетельствуют о том, что формирование </w:t>
      </w:r>
      <w:proofErr w:type="spellStart"/>
      <w:r w:rsidRPr="00B807EC">
        <w:rPr>
          <w:szCs w:val="26"/>
        </w:rPr>
        <w:t>филаментов</w:t>
      </w:r>
      <w:proofErr w:type="spellEnd"/>
      <w:r w:rsidRPr="00B807EC">
        <w:rPr>
          <w:szCs w:val="26"/>
        </w:rPr>
        <w:t>, участвующих в РП, скорее всего, имеет место лишь по периметру металлических электр</w:t>
      </w:r>
      <w:r w:rsidRPr="00B807EC">
        <w:rPr>
          <w:szCs w:val="26"/>
        </w:rPr>
        <w:t>о</w:t>
      </w:r>
      <w:r w:rsidRPr="00B807EC">
        <w:rPr>
          <w:szCs w:val="26"/>
        </w:rPr>
        <w:t xml:space="preserve">дов. Именно такое расположение </w:t>
      </w:r>
      <w:proofErr w:type="spellStart"/>
      <w:r w:rsidRPr="00B807EC">
        <w:rPr>
          <w:szCs w:val="26"/>
        </w:rPr>
        <w:t>филаментов</w:t>
      </w:r>
      <w:proofErr w:type="spellEnd"/>
      <w:r w:rsidRPr="00B807EC">
        <w:rPr>
          <w:szCs w:val="26"/>
        </w:rPr>
        <w:t xml:space="preserve"> обеспечивает прямой доступ атмосферы к их границе с электродом (рис</w:t>
      </w:r>
      <w:r w:rsidR="008A0CEB" w:rsidRPr="00B807EC">
        <w:rPr>
          <w:szCs w:val="26"/>
        </w:rPr>
        <w:t>унок</w:t>
      </w:r>
      <w:r w:rsidRPr="00B807EC">
        <w:rPr>
          <w:szCs w:val="26"/>
        </w:rPr>
        <w:t> </w:t>
      </w:r>
      <w:r w:rsidR="008E359F" w:rsidRPr="00B807EC">
        <w:rPr>
          <w:szCs w:val="26"/>
        </w:rPr>
        <w:t>1</w:t>
      </w:r>
      <w:r w:rsidR="00AC2E9C" w:rsidRPr="00B807EC">
        <w:rPr>
          <w:szCs w:val="26"/>
        </w:rPr>
        <w:t>1</w:t>
      </w:r>
      <w:r w:rsidRPr="00B807EC">
        <w:rPr>
          <w:szCs w:val="26"/>
        </w:rPr>
        <w:t xml:space="preserve">). Подтверждение этой гипотезы требует проведения дополнительных исследований. </w:t>
      </w:r>
    </w:p>
    <w:p w:rsidR="001C0638" w:rsidRPr="00B807EC" w:rsidRDefault="00281DDB" w:rsidP="003F48F7">
      <w:pPr>
        <w:pStyle w:val="2"/>
      </w:pPr>
      <w:bookmarkStart w:id="30" w:name="_Toc473026750"/>
      <w:r w:rsidRPr="00B807EC">
        <w:rPr>
          <w:rFonts w:eastAsia="Times New Roman"/>
          <w:bCs/>
          <w:iCs/>
          <w:lang w:eastAsia="ru-RU" w:bidi="en-US"/>
        </w:rPr>
        <w:lastRenderedPageBreak/>
        <w:t>3</w:t>
      </w:r>
      <w:r w:rsidR="006A74E1" w:rsidRPr="00B807EC">
        <w:rPr>
          <w:rFonts w:eastAsia="Times New Roman"/>
          <w:bCs/>
          <w:iCs/>
          <w:lang w:eastAsia="ru-RU" w:bidi="en-US"/>
        </w:rPr>
        <w:t>.3</w:t>
      </w:r>
      <w:r w:rsidR="00E12B72" w:rsidRPr="00E12B72">
        <w:rPr>
          <w:rFonts w:eastAsia="Times New Roman"/>
          <w:bCs/>
          <w:iCs/>
          <w:lang w:eastAsia="ru-RU" w:bidi="en-US"/>
        </w:rPr>
        <w:t>.</w:t>
      </w:r>
      <w:r w:rsidR="001C0638" w:rsidRPr="00B807EC">
        <w:rPr>
          <w:rFonts w:eastAsia="Times New Roman"/>
          <w:bCs/>
          <w:iCs/>
          <w:lang w:eastAsia="ru-RU" w:bidi="en-US"/>
        </w:rPr>
        <w:t xml:space="preserve"> Оценка радиационной стойкости </w:t>
      </w:r>
      <w:r w:rsidR="001C0638" w:rsidRPr="00B807EC">
        <w:t xml:space="preserve">структур «металл-оксид </w:t>
      </w:r>
      <w:proofErr w:type="gramStart"/>
      <w:r w:rsidR="001C0638" w:rsidRPr="00B807EC">
        <w:t>кремния–металл</w:t>
      </w:r>
      <w:proofErr w:type="gramEnd"/>
      <w:r w:rsidR="001C0638" w:rsidRPr="00B807EC">
        <w:t xml:space="preserve">» к </w:t>
      </w:r>
      <w:r w:rsidR="00161F87" w:rsidRPr="00B807EC">
        <w:t>ионному облучению</w:t>
      </w:r>
      <w:bookmarkEnd w:id="30"/>
    </w:p>
    <w:p w:rsidR="00197EE0" w:rsidRPr="00B807EC" w:rsidRDefault="00161F87" w:rsidP="00ED1544">
      <w:pPr>
        <w:spacing w:after="0" w:line="360" w:lineRule="auto"/>
        <w:rPr>
          <w:rFonts w:eastAsia="Calibri" w:cs="Times New Roman"/>
          <w:szCs w:val="24"/>
        </w:rPr>
      </w:pPr>
      <w:r w:rsidRPr="00B807EC">
        <w:rPr>
          <w:rFonts w:cs="Times New Roman"/>
          <w:szCs w:val="24"/>
        </w:rPr>
        <w:tab/>
      </w:r>
      <w:r w:rsidR="00197EE0" w:rsidRPr="00B807EC">
        <w:rPr>
          <w:rFonts w:eastAsia="Calibri" w:cs="Times New Roman"/>
          <w:szCs w:val="24"/>
        </w:rPr>
        <w:t xml:space="preserve">В настоящее время становится актуальной разработка электронно-компонентной базы, стойкой к различным воздействиям, для работы в реальных условиях при различном температурном режиме, наличии облучения при использовании в условиях космоса, для атомной энергетики и других отраслей, в которых важна работоспособность в условиях, значительно отличающихся </w:t>
      </w:r>
      <w:proofErr w:type="gramStart"/>
      <w:r w:rsidR="00197EE0" w:rsidRPr="00B807EC">
        <w:rPr>
          <w:rFonts w:eastAsia="Calibri" w:cs="Times New Roman"/>
          <w:szCs w:val="24"/>
        </w:rPr>
        <w:t>от</w:t>
      </w:r>
      <w:proofErr w:type="gramEnd"/>
      <w:r w:rsidR="00197EE0" w:rsidRPr="00B807EC">
        <w:rPr>
          <w:rFonts w:eastAsia="Calibri" w:cs="Times New Roman"/>
          <w:szCs w:val="24"/>
        </w:rPr>
        <w:t xml:space="preserve"> лабораторных. При этом необходимо учитывать, что обл</w:t>
      </w:r>
      <w:r w:rsidR="00197EE0" w:rsidRPr="00B807EC">
        <w:rPr>
          <w:rFonts w:eastAsia="Calibri" w:cs="Times New Roman"/>
          <w:szCs w:val="24"/>
        </w:rPr>
        <w:t>у</w:t>
      </w:r>
      <w:r w:rsidR="00197EE0" w:rsidRPr="00B807EC">
        <w:rPr>
          <w:rFonts w:eastAsia="Calibri" w:cs="Times New Roman"/>
          <w:szCs w:val="24"/>
        </w:rPr>
        <w:t>чение приводит к потере работоспособности памяти, основанной на хранении заряда (флэш-память).</w:t>
      </w:r>
    </w:p>
    <w:p w:rsidR="00197EE0" w:rsidRPr="00B807EC" w:rsidRDefault="00197EE0" w:rsidP="00ED1544">
      <w:pPr>
        <w:spacing w:after="0" w:line="360" w:lineRule="auto"/>
        <w:jc w:val="both"/>
        <w:rPr>
          <w:rFonts w:eastAsia="Calibri" w:cs="Times New Roman"/>
          <w:szCs w:val="24"/>
        </w:rPr>
      </w:pPr>
      <w:r w:rsidRPr="00B807EC">
        <w:rPr>
          <w:rFonts w:eastAsia="Calibri" w:cs="Times New Roman"/>
          <w:szCs w:val="24"/>
        </w:rPr>
        <w:tab/>
        <w:t>Однако, испытание устройства на стойкость к облучению в реальных условиях (н</w:t>
      </w:r>
      <w:r w:rsidRPr="00B807EC">
        <w:rPr>
          <w:rFonts w:eastAsia="Calibri" w:cs="Times New Roman"/>
          <w:szCs w:val="24"/>
        </w:rPr>
        <w:t>а</w:t>
      </w:r>
      <w:r w:rsidRPr="00B807EC">
        <w:rPr>
          <w:rFonts w:eastAsia="Calibri" w:cs="Times New Roman"/>
          <w:szCs w:val="24"/>
        </w:rPr>
        <w:t>турные испытания) – достаточно сложная и часто недоступная для исследователей опер</w:t>
      </w:r>
      <w:r w:rsidRPr="00B807EC">
        <w:rPr>
          <w:rFonts w:eastAsia="Calibri" w:cs="Times New Roman"/>
          <w:szCs w:val="24"/>
        </w:rPr>
        <w:t>а</w:t>
      </w:r>
      <w:r w:rsidRPr="00B807EC">
        <w:rPr>
          <w:rFonts w:eastAsia="Calibri" w:cs="Times New Roman"/>
          <w:szCs w:val="24"/>
        </w:rPr>
        <w:t>ция. Одним из эффективных способов имитации облучения является использование те</w:t>
      </w:r>
      <w:r w:rsidRPr="00B807EC">
        <w:rPr>
          <w:rFonts w:eastAsia="Calibri" w:cs="Times New Roman"/>
          <w:szCs w:val="24"/>
        </w:rPr>
        <w:t>х</w:t>
      </w:r>
      <w:r w:rsidRPr="00B807EC">
        <w:rPr>
          <w:rFonts w:eastAsia="Calibri" w:cs="Times New Roman"/>
          <w:szCs w:val="24"/>
        </w:rPr>
        <w:t>нолог</w:t>
      </w:r>
      <w:proofErr w:type="gramStart"/>
      <w:r w:rsidRPr="00B807EC">
        <w:rPr>
          <w:rFonts w:eastAsia="Calibri" w:cs="Times New Roman"/>
          <w:szCs w:val="24"/>
        </w:rPr>
        <w:t>ии ио</w:t>
      </w:r>
      <w:proofErr w:type="gramEnd"/>
      <w:r w:rsidRPr="00B807EC">
        <w:rPr>
          <w:rFonts w:eastAsia="Calibri" w:cs="Times New Roman"/>
          <w:szCs w:val="24"/>
        </w:rPr>
        <w:t>нной имплантации. Ионное облучение может применяться, например, как для исследования влияния протонного облучения, так и эффективно имитировать условия о</w:t>
      </w:r>
      <w:r w:rsidRPr="00B807EC">
        <w:rPr>
          <w:rFonts w:eastAsia="Calibri" w:cs="Times New Roman"/>
          <w:szCs w:val="24"/>
        </w:rPr>
        <w:t>б</w:t>
      </w:r>
      <w:r w:rsidRPr="00B807EC">
        <w:rPr>
          <w:rFonts w:eastAsia="Calibri" w:cs="Times New Roman"/>
          <w:szCs w:val="24"/>
        </w:rPr>
        <w:t>лучения быстрыми нейтронами</w:t>
      </w:r>
      <w:proofErr w:type="gramStart"/>
      <w:r w:rsidRPr="00B807EC">
        <w:rPr>
          <w:rFonts w:eastAsia="Calibri" w:cs="Times New Roman"/>
          <w:szCs w:val="24"/>
        </w:rPr>
        <w:t xml:space="preserve"> [</w:t>
      </w:r>
      <w:r w:rsidR="007B0FC0" w:rsidRPr="00B807EC">
        <w:rPr>
          <w:rStyle w:val="af0"/>
          <w:rFonts w:eastAsia="Calibri" w:cs="Times New Roman"/>
          <w:szCs w:val="24"/>
        </w:rPr>
        <w:endnoteReference w:id="37"/>
      </w:r>
      <w:r w:rsidRPr="00B807EC">
        <w:rPr>
          <w:rFonts w:eastAsia="Calibri" w:cs="Times New Roman"/>
          <w:szCs w:val="24"/>
        </w:rPr>
        <w:t xml:space="preserve">]. </w:t>
      </w:r>
      <w:proofErr w:type="gramEnd"/>
      <w:r w:rsidRPr="00B807EC">
        <w:rPr>
          <w:rFonts w:eastAsia="Calibri" w:cs="Times New Roman"/>
          <w:szCs w:val="24"/>
        </w:rPr>
        <w:t>Одним из типов исследований ТПС на радиационную стойкость является облучение ионами водорода с целью имитации протонного космич</w:t>
      </w:r>
      <w:r w:rsidRPr="00B807EC">
        <w:rPr>
          <w:rFonts w:eastAsia="Calibri" w:cs="Times New Roman"/>
          <w:szCs w:val="24"/>
        </w:rPr>
        <w:t>е</w:t>
      </w:r>
      <w:r w:rsidRPr="00B807EC">
        <w:rPr>
          <w:rFonts w:eastAsia="Calibri" w:cs="Times New Roman"/>
          <w:szCs w:val="24"/>
        </w:rPr>
        <w:t>ского облучения.</w:t>
      </w:r>
    </w:p>
    <w:p w:rsidR="00197EE0" w:rsidRPr="00B807EC" w:rsidRDefault="00197EE0" w:rsidP="00197EE0">
      <w:pPr>
        <w:spacing w:after="0" w:line="360" w:lineRule="auto"/>
        <w:jc w:val="both"/>
        <w:rPr>
          <w:rFonts w:eastAsia="Calibri" w:cs="Times New Roman"/>
          <w:szCs w:val="24"/>
        </w:rPr>
      </w:pPr>
      <w:r w:rsidRPr="00B807EC">
        <w:rPr>
          <w:rFonts w:eastAsia="Calibri" w:cs="Times New Roman"/>
          <w:szCs w:val="24"/>
        </w:rPr>
        <w:tab/>
        <w:t>Для имитац</w:t>
      </w:r>
      <w:proofErr w:type="gramStart"/>
      <w:r w:rsidRPr="00B807EC">
        <w:rPr>
          <w:rFonts w:eastAsia="Calibri" w:cs="Times New Roman"/>
          <w:szCs w:val="24"/>
        </w:rPr>
        <w:t>ии ио</w:t>
      </w:r>
      <w:proofErr w:type="gramEnd"/>
      <w:r w:rsidRPr="00B807EC">
        <w:rPr>
          <w:rFonts w:eastAsia="Calibri" w:cs="Times New Roman"/>
          <w:szCs w:val="24"/>
        </w:rPr>
        <w:t>низирующего облучения (действие такого облучения, как прав</w:t>
      </w:r>
      <w:r w:rsidRPr="00B807EC">
        <w:rPr>
          <w:rFonts w:eastAsia="Calibri" w:cs="Times New Roman"/>
          <w:szCs w:val="24"/>
        </w:rPr>
        <w:t>и</w:t>
      </w:r>
      <w:r w:rsidRPr="00B807EC">
        <w:rPr>
          <w:rFonts w:eastAsia="Calibri" w:cs="Times New Roman"/>
          <w:szCs w:val="24"/>
        </w:rPr>
        <w:t>ло, является обратимым, то есть возможное изменение параметров приборов исчезает п</w:t>
      </w:r>
      <w:r w:rsidRPr="00B807EC">
        <w:rPr>
          <w:rFonts w:eastAsia="Calibri" w:cs="Times New Roman"/>
          <w:szCs w:val="24"/>
        </w:rPr>
        <w:t>о</w:t>
      </w:r>
      <w:r w:rsidRPr="00B807EC">
        <w:rPr>
          <w:rFonts w:eastAsia="Calibri" w:cs="Times New Roman"/>
          <w:szCs w:val="24"/>
        </w:rPr>
        <w:t>сле прекращения облучения) космическими протонами с энергией 10 МэВ предполагается использование облучения ионами водорода H</w:t>
      </w:r>
      <w:r w:rsidRPr="00B807EC">
        <w:rPr>
          <w:rFonts w:eastAsia="Calibri" w:cs="Times New Roman"/>
          <w:szCs w:val="24"/>
          <w:vertAlign w:val="superscript"/>
        </w:rPr>
        <w:t>+</w:t>
      </w:r>
      <w:r w:rsidRPr="00B807EC">
        <w:rPr>
          <w:rFonts w:eastAsia="Calibri" w:cs="Times New Roman"/>
          <w:szCs w:val="24"/>
        </w:rPr>
        <w:t xml:space="preserve"> с энергией 150 кэВ. При этом необходимо для каждого конструктивного варианта ТПС рассчитывать дозу ионов H</w:t>
      </w:r>
      <w:r w:rsidRPr="00B807EC">
        <w:rPr>
          <w:rFonts w:eastAsia="Calibri" w:cs="Times New Roman"/>
          <w:szCs w:val="24"/>
          <w:vertAlign w:val="superscript"/>
        </w:rPr>
        <w:t>+</w:t>
      </w:r>
      <w:r w:rsidRPr="00B807EC">
        <w:rPr>
          <w:rFonts w:eastAsia="Calibri" w:cs="Times New Roman"/>
          <w:szCs w:val="24"/>
        </w:rPr>
        <w:t>, при которой в рабочем оксиде реализуются потери энергии на единицу пути (то есть уровень ионизации) такие же, как при облучении космическими протонами. Для определения потерь энергии для каждого отобранного конструктивного варианта ТПС были рассчитаны с использов</w:t>
      </w:r>
      <w:r w:rsidRPr="00B807EC">
        <w:rPr>
          <w:rFonts w:eastAsia="Calibri" w:cs="Times New Roman"/>
          <w:szCs w:val="24"/>
        </w:rPr>
        <w:t>а</w:t>
      </w:r>
      <w:r w:rsidRPr="00B807EC">
        <w:rPr>
          <w:rFonts w:eastAsia="Calibri" w:cs="Times New Roman"/>
          <w:szCs w:val="24"/>
        </w:rPr>
        <w:t>нием программы SRIM [</w:t>
      </w:r>
      <w:r w:rsidR="007B0FC0" w:rsidRPr="00B807EC">
        <w:rPr>
          <w:rStyle w:val="af0"/>
          <w:rFonts w:eastAsia="Calibri" w:cs="Times New Roman"/>
          <w:szCs w:val="24"/>
        </w:rPr>
        <w:endnoteReference w:id="38"/>
      </w:r>
      <w:r w:rsidRPr="00B807EC">
        <w:rPr>
          <w:rFonts w:eastAsia="Calibri" w:cs="Times New Roman"/>
          <w:szCs w:val="24"/>
        </w:rPr>
        <w:t>] распределения потерь энергии при облучении обоими видами частиц. Затем проводились сравнения этих потерь и отсюда определялись дозы ионов H</w:t>
      </w:r>
      <w:r w:rsidRPr="00B807EC">
        <w:rPr>
          <w:rFonts w:eastAsia="Calibri" w:cs="Times New Roman"/>
          <w:szCs w:val="24"/>
          <w:vertAlign w:val="superscript"/>
        </w:rPr>
        <w:t>+</w:t>
      </w:r>
      <w:r w:rsidRPr="00B807EC">
        <w:rPr>
          <w:rFonts w:eastAsia="Calibri" w:cs="Times New Roman"/>
          <w:szCs w:val="24"/>
        </w:rPr>
        <w:t xml:space="preserve"> (150 кэВ), при которых в рабочем слое оксида суммарные потери такие же, как при зада</w:t>
      </w:r>
      <w:r w:rsidRPr="00B807EC">
        <w:rPr>
          <w:rFonts w:eastAsia="Calibri" w:cs="Times New Roman"/>
          <w:szCs w:val="24"/>
        </w:rPr>
        <w:t>н</w:t>
      </w:r>
      <w:r w:rsidRPr="00B807EC">
        <w:rPr>
          <w:rFonts w:eastAsia="Calibri" w:cs="Times New Roman"/>
          <w:szCs w:val="24"/>
        </w:rPr>
        <w:t xml:space="preserve">ной дозе космических протонов с энергией 10 МэВ. </w:t>
      </w:r>
    </w:p>
    <w:p w:rsidR="00197EE0" w:rsidRPr="00B807EC" w:rsidRDefault="00197EE0" w:rsidP="00197EE0">
      <w:pPr>
        <w:spacing w:after="0" w:line="360" w:lineRule="auto"/>
        <w:jc w:val="both"/>
        <w:rPr>
          <w:rFonts w:eastAsia="Calibri" w:cs="Times New Roman"/>
          <w:szCs w:val="24"/>
        </w:rPr>
      </w:pPr>
      <w:r w:rsidRPr="00B807EC">
        <w:rPr>
          <w:rFonts w:eastAsia="Calibri" w:cs="Times New Roman"/>
          <w:szCs w:val="24"/>
        </w:rPr>
        <w:tab/>
        <w:t xml:space="preserve">На </w:t>
      </w:r>
      <w:r w:rsidR="008A0CEB" w:rsidRPr="00B807EC">
        <w:rPr>
          <w:rFonts w:eastAsia="Calibri" w:cs="Times New Roman"/>
          <w:szCs w:val="24"/>
        </w:rPr>
        <w:t>рисунке</w:t>
      </w:r>
      <w:r w:rsidR="00665DB0" w:rsidRPr="00DC3241">
        <w:rPr>
          <w:rFonts w:eastAsia="Calibri" w:cs="Times New Roman"/>
          <w:szCs w:val="24"/>
        </w:rPr>
        <w:t xml:space="preserve"> </w:t>
      </w:r>
      <w:r w:rsidR="00A142E5" w:rsidRPr="00B807EC">
        <w:rPr>
          <w:rFonts w:eastAsia="Calibri" w:cs="Times New Roman"/>
          <w:szCs w:val="24"/>
        </w:rPr>
        <w:t>13</w:t>
      </w:r>
      <w:r w:rsidRPr="00B807EC">
        <w:rPr>
          <w:rFonts w:eastAsia="Calibri" w:cs="Times New Roman"/>
          <w:szCs w:val="24"/>
        </w:rPr>
        <w:t xml:space="preserve"> приведены рассчитанные по программе SRIM распределения потерь энергии на ионизацию при облучении протонами с энергией 10 МэВ и ионами водорода с энергией 150 кэВ. Там же указаны значения коэффициента β – отношения плотности п</w:t>
      </w:r>
      <w:r w:rsidRPr="00B807EC">
        <w:rPr>
          <w:rFonts w:eastAsia="Calibri" w:cs="Times New Roman"/>
          <w:szCs w:val="24"/>
        </w:rPr>
        <w:t>о</w:t>
      </w:r>
      <w:r w:rsidRPr="00B807EC">
        <w:rPr>
          <w:rFonts w:eastAsia="Calibri" w:cs="Times New Roman"/>
          <w:szCs w:val="24"/>
        </w:rPr>
        <w:t xml:space="preserve">терь в средней части рабочего оксида для этих частиц. Из рисунка </w:t>
      </w:r>
      <w:r w:rsidR="00A142E5" w:rsidRPr="00B807EC">
        <w:rPr>
          <w:rFonts w:eastAsia="Calibri" w:cs="Times New Roman"/>
          <w:szCs w:val="24"/>
        </w:rPr>
        <w:t>13</w:t>
      </w:r>
      <w:r w:rsidRPr="00B807EC">
        <w:rPr>
          <w:rFonts w:eastAsia="Calibri" w:cs="Times New Roman"/>
          <w:szCs w:val="24"/>
        </w:rPr>
        <w:t xml:space="preserve"> следует, что знач</w:t>
      </w:r>
      <w:r w:rsidRPr="00B807EC">
        <w:rPr>
          <w:rFonts w:eastAsia="Calibri" w:cs="Times New Roman"/>
          <w:szCs w:val="24"/>
        </w:rPr>
        <w:t>е</w:t>
      </w:r>
      <w:r w:rsidRPr="00B807EC">
        <w:rPr>
          <w:rFonts w:eastAsia="Calibri" w:cs="Times New Roman"/>
          <w:szCs w:val="24"/>
        </w:rPr>
        <w:t>ния β мало отличаются для отобранных конструктивных вариантов и колеблются в пред</w:t>
      </w:r>
      <w:r w:rsidRPr="00B807EC">
        <w:rPr>
          <w:rFonts w:eastAsia="Calibri" w:cs="Times New Roman"/>
          <w:szCs w:val="24"/>
        </w:rPr>
        <w:t>е</w:t>
      </w:r>
      <w:r w:rsidRPr="00B807EC">
        <w:rPr>
          <w:rFonts w:eastAsia="Calibri" w:cs="Times New Roman"/>
          <w:szCs w:val="24"/>
        </w:rPr>
        <w:t>лах ~</w:t>
      </w:r>
      <w:r w:rsidR="008A0CEB" w:rsidRPr="00B807EC">
        <w:rPr>
          <w:rFonts w:eastAsia="Calibri" w:cs="Times New Roman"/>
          <w:szCs w:val="24"/>
        </w:rPr>
        <w:t> </w:t>
      </w:r>
      <w:r w:rsidRPr="00B807EC">
        <w:rPr>
          <w:rFonts w:eastAsia="Calibri" w:cs="Times New Roman"/>
          <w:szCs w:val="24"/>
        </w:rPr>
        <w:t>9-14. Что касается дефектообразования при облучен</w:t>
      </w:r>
      <w:proofErr w:type="gramStart"/>
      <w:r w:rsidRPr="00B807EC">
        <w:rPr>
          <w:rFonts w:eastAsia="Calibri" w:cs="Times New Roman"/>
          <w:szCs w:val="24"/>
        </w:rPr>
        <w:t>ии ио</w:t>
      </w:r>
      <w:proofErr w:type="gramEnd"/>
      <w:r w:rsidRPr="00B807EC">
        <w:rPr>
          <w:rFonts w:eastAsia="Calibri" w:cs="Times New Roman"/>
          <w:szCs w:val="24"/>
        </w:rPr>
        <w:t>нами H</w:t>
      </w:r>
      <w:r w:rsidRPr="00B807EC">
        <w:rPr>
          <w:rFonts w:eastAsia="Calibri" w:cs="Times New Roman"/>
          <w:szCs w:val="24"/>
          <w:vertAlign w:val="superscript"/>
        </w:rPr>
        <w:t>+</w:t>
      </w:r>
      <w:r w:rsidRPr="00B807EC">
        <w:rPr>
          <w:rFonts w:eastAsia="Calibri" w:cs="Times New Roman"/>
          <w:szCs w:val="24"/>
        </w:rPr>
        <w:t xml:space="preserve"> с энергией 150 </w:t>
      </w:r>
      <w:r w:rsidRPr="00B807EC">
        <w:rPr>
          <w:rFonts w:eastAsia="Calibri" w:cs="Times New Roman"/>
          <w:szCs w:val="24"/>
        </w:rPr>
        <w:lastRenderedPageBreak/>
        <w:t>кэВ, то расчеты показали (эти данные не приводятся), что для используемых при имит</w:t>
      </w:r>
      <w:r w:rsidRPr="00B807EC">
        <w:rPr>
          <w:rFonts w:eastAsia="Calibri" w:cs="Times New Roman"/>
          <w:szCs w:val="24"/>
        </w:rPr>
        <w:t>а</w:t>
      </w:r>
      <w:r w:rsidRPr="00B807EC">
        <w:rPr>
          <w:rFonts w:eastAsia="Calibri" w:cs="Times New Roman"/>
          <w:szCs w:val="24"/>
        </w:rPr>
        <w:t>ции доз упругими потерями можно пренебречь в области с толщиной ~ 5 нм, примыка</w:t>
      </w:r>
      <w:r w:rsidRPr="00B807EC">
        <w:rPr>
          <w:rFonts w:eastAsia="Calibri" w:cs="Times New Roman"/>
          <w:szCs w:val="24"/>
        </w:rPr>
        <w:t>ю</w:t>
      </w:r>
      <w:r w:rsidRPr="00B807EC">
        <w:rPr>
          <w:rFonts w:eastAsia="Calibri" w:cs="Times New Roman"/>
          <w:szCs w:val="24"/>
        </w:rPr>
        <w:t xml:space="preserve">щей к электроду </w:t>
      </w:r>
      <w:proofErr w:type="spellStart"/>
      <w:r w:rsidRPr="00B807EC">
        <w:rPr>
          <w:rFonts w:eastAsia="Calibri" w:cs="Times New Roman"/>
          <w:szCs w:val="24"/>
        </w:rPr>
        <w:t>Au</w:t>
      </w:r>
      <w:proofErr w:type="spellEnd"/>
      <w:r w:rsidRPr="00B807EC">
        <w:rPr>
          <w:rFonts w:eastAsia="Calibri" w:cs="Times New Roman"/>
          <w:szCs w:val="24"/>
        </w:rPr>
        <w:t xml:space="preserve"> (где происходят процессы, связанные с переходами СВС → СНС и СНС → СВС). Для протонов с энергией 10 МэВ влияние дефектообразования еще меньше, чем для ионов H</w:t>
      </w:r>
      <w:r w:rsidRPr="00B807EC">
        <w:rPr>
          <w:rFonts w:eastAsia="Calibri" w:cs="Times New Roman"/>
          <w:szCs w:val="24"/>
          <w:vertAlign w:val="superscript"/>
        </w:rPr>
        <w:t>+</w:t>
      </w:r>
      <w:r w:rsidRPr="00B807EC">
        <w:rPr>
          <w:rFonts w:eastAsia="Calibri" w:cs="Times New Roman"/>
          <w:szCs w:val="24"/>
        </w:rPr>
        <w:t xml:space="preserve"> с энергией 150 кэВ.</w:t>
      </w:r>
    </w:p>
    <w:p w:rsidR="00197EE0" w:rsidRPr="00B807EC" w:rsidRDefault="00197EE0" w:rsidP="00AD70BD">
      <w:pPr>
        <w:spacing w:after="120"/>
        <w:jc w:val="center"/>
        <w:rPr>
          <w:rFonts w:eastAsia="Calibri" w:cs="Times New Roman"/>
          <w:szCs w:val="24"/>
        </w:rPr>
      </w:pPr>
      <w:r w:rsidRPr="00B807EC">
        <w:rPr>
          <w:rFonts w:eastAsia="Calibri" w:cs="Times New Roman"/>
          <w:noProof/>
          <w:szCs w:val="24"/>
          <w:lang w:eastAsia="ru-RU"/>
        </w:rPr>
        <w:drawing>
          <wp:inline distT="0" distB="0" distL="0" distR="0">
            <wp:extent cx="5555411" cy="4475552"/>
            <wp:effectExtent l="0" t="0" r="7620" b="127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560549" cy="4479692"/>
                    </a:xfrm>
                    <a:prstGeom prst="rect">
                      <a:avLst/>
                    </a:prstGeom>
                    <a:noFill/>
                    <a:ln w="9525">
                      <a:noFill/>
                      <a:miter lim="800000"/>
                      <a:headEnd/>
                      <a:tailEnd/>
                    </a:ln>
                  </pic:spPr>
                </pic:pic>
              </a:graphicData>
            </a:graphic>
          </wp:inline>
        </w:drawing>
      </w:r>
    </w:p>
    <w:p w:rsidR="00197EE0" w:rsidRPr="00B807EC" w:rsidRDefault="00A142E5" w:rsidP="00AD70BD">
      <w:pPr>
        <w:spacing w:after="120" w:line="276" w:lineRule="auto"/>
        <w:jc w:val="center"/>
        <w:rPr>
          <w:rFonts w:eastAsia="Calibri" w:cs="Times New Roman"/>
          <w:sz w:val="22"/>
          <w:szCs w:val="24"/>
        </w:rPr>
      </w:pPr>
      <w:r w:rsidRPr="00B807EC">
        <w:rPr>
          <w:rFonts w:eastAsia="Calibri" w:cs="Times New Roman"/>
          <w:sz w:val="20"/>
          <w:szCs w:val="24"/>
        </w:rPr>
        <w:t>Рисунок 13</w:t>
      </w:r>
      <w:r w:rsidR="00197EE0" w:rsidRPr="00B807EC">
        <w:rPr>
          <w:rFonts w:eastAsia="Calibri" w:cs="Times New Roman"/>
          <w:sz w:val="20"/>
          <w:szCs w:val="24"/>
        </w:rPr>
        <w:t>. Расчетные профили ионизационных потерь энергии при облучении протонами с энергией</w:t>
      </w:r>
      <w:r w:rsidR="005E23E1" w:rsidRPr="00B807EC">
        <w:rPr>
          <w:rFonts w:eastAsia="Calibri" w:cs="Times New Roman"/>
          <w:sz w:val="20"/>
          <w:szCs w:val="24"/>
        </w:rPr>
        <w:t xml:space="preserve"> 150 </w:t>
      </w:r>
      <w:r w:rsidR="00197EE0" w:rsidRPr="00B807EC">
        <w:rPr>
          <w:rFonts w:eastAsia="Calibri" w:cs="Times New Roman"/>
          <w:sz w:val="20"/>
          <w:szCs w:val="24"/>
        </w:rPr>
        <w:t>кэВ и космическими протонами со средней энергией 10 МэВ структуры на основе SiO</w:t>
      </w:r>
      <w:r w:rsidR="00197EE0" w:rsidRPr="00B807EC">
        <w:rPr>
          <w:rFonts w:eastAsia="Calibri" w:cs="Times New Roman"/>
          <w:sz w:val="20"/>
          <w:szCs w:val="24"/>
          <w:vertAlign w:val="subscript"/>
        </w:rPr>
        <w:t>2</w:t>
      </w:r>
    </w:p>
    <w:p w:rsidR="00197EE0" w:rsidRPr="00B807EC" w:rsidRDefault="00197EE0" w:rsidP="00197EE0">
      <w:pPr>
        <w:spacing w:after="0" w:line="360" w:lineRule="auto"/>
        <w:jc w:val="both"/>
        <w:rPr>
          <w:rFonts w:eastAsia="Calibri" w:cs="Times New Roman"/>
          <w:szCs w:val="24"/>
        </w:rPr>
      </w:pPr>
      <w:r w:rsidRPr="00B807EC">
        <w:rPr>
          <w:rFonts w:eastAsia="Calibri" w:cs="Times New Roman"/>
          <w:szCs w:val="24"/>
        </w:rPr>
        <w:tab/>
        <w:t>На основании проведенных расчетов, как указано выше, проведен выбор доз обл</w:t>
      </w:r>
      <w:r w:rsidRPr="00B807EC">
        <w:rPr>
          <w:rFonts w:eastAsia="Calibri" w:cs="Times New Roman"/>
          <w:szCs w:val="24"/>
        </w:rPr>
        <w:t>у</w:t>
      </w:r>
      <w:r w:rsidRPr="00B807EC">
        <w:rPr>
          <w:rFonts w:eastAsia="Calibri" w:cs="Times New Roman"/>
          <w:szCs w:val="24"/>
        </w:rPr>
        <w:t>чения ионами H</w:t>
      </w:r>
      <w:r w:rsidRPr="00B807EC">
        <w:rPr>
          <w:rFonts w:eastAsia="Calibri" w:cs="Times New Roman"/>
          <w:szCs w:val="24"/>
          <w:vertAlign w:val="superscript"/>
        </w:rPr>
        <w:t>+</w:t>
      </w:r>
      <w:r w:rsidRPr="00B807EC">
        <w:rPr>
          <w:rFonts w:eastAsia="Calibri" w:cs="Times New Roman"/>
          <w:szCs w:val="24"/>
        </w:rPr>
        <w:t>, имитирующих облучение космическими протонами. Дозы были выбр</w:t>
      </w:r>
      <w:r w:rsidRPr="00B807EC">
        <w:rPr>
          <w:rFonts w:eastAsia="Calibri" w:cs="Times New Roman"/>
          <w:szCs w:val="24"/>
        </w:rPr>
        <w:t>а</w:t>
      </w:r>
      <w:r w:rsidRPr="00B807EC">
        <w:rPr>
          <w:rFonts w:eastAsia="Calibri" w:cs="Times New Roman"/>
          <w:szCs w:val="24"/>
        </w:rPr>
        <w:t>ны таким образом, чтобы суммарные потери на ионизацию в средней части слоя рабочего оксида б</w:t>
      </w:r>
      <w:r w:rsidR="00336DF2" w:rsidRPr="00B807EC">
        <w:rPr>
          <w:rFonts w:eastAsia="Calibri" w:cs="Times New Roman"/>
          <w:szCs w:val="24"/>
        </w:rPr>
        <w:t>ыли одинаковыми для ионов H</w:t>
      </w:r>
      <w:r w:rsidRPr="00B807EC">
        <w:rPr>
          <w:rFonts w:eastAsia="Calibri" w:cs="Times New Roman"/>
          <w:szCs w:val="24"/>
          <w:vertAlign w:val="superscript"/>
        </w:rPr>
        <w:t>+</w:t>
      </w:r>
      <w:r w:rsidRPr="00B807EC">
        <w:rPr>
          <w:rFonts w:eastAsia="Calibri" w:cs="Times New Roman"/>
          <w:szCs w:val="24"/>
        </w:rPr>
        <w:t xml:space="preserve"> и протонов с энергией 10 МэВ для доз 10</w:t>
      </w:r>
      <w:r w:rsidRPr="00B807EC">
        <w:rPr>
          <w:rFonts w:eastAsia="Calibri" w:cs="Times New Roman"/>
          <w:szCs w:val="24"/>
          <w:vertAlign w:val="superscript"/>
        </w:rPr>
        <w:t>13</w:t>
      </w:r>
      <w:r w:rsidRPr="00B807EC">
        <w:rPr>
          <w:rFonts w:eastAsia="Calibri" w:cs="Times New Roman"/>
          <w:szCs w:val="24"/>
        </w:rPr>
        <w:t>-10</w:t>
      </w:r>
      <w:r w:rsidRPr="00B807EC">
        <w:rPr>
          <w:rFonts w:eastAsia="Calibri" w:cs="Times New Roman"/>
          <w:szCs w:val="24"/>
          <w:vertAlign w:val="superscript"/>
        </w:rPr>
        <w:t>17</w:t>
      </w:r>
      <w:r w:rsidRPr="00B807EC">
        <w:rPr>
          <w:rFonts w:eastAsia="Calibri" w:cs="Times New Roman"/>
          <w:szCs w:val="24"/>
        </w:rPr>
        <w:t>см</w:t>
      </w:r>
      <w:r w:rsidRPr="00B807EC">
        <w:rPr>
          <w:rFonts w:eastAsia="Calibri" w:cs="Times New Roman"/>
          <w:szCs w:val="24"/>
          <w:vertAlign w:val="superscript"/>
        </w:rPr>
        <w:t>-2</w:t>
      </w:r>
      <w:r w:rsidRPr="00B807EC">
        <w:rPr>
          <w:rFonts w:eastAsia="Calibri" w:cs="Times New Roman"/>
          <w:szCs w:val="24"/>
        </w:rPr>
        <w:t>.</w:t>
      </w:r>
    </w:p>
    <w:p w:rsidR="00197EE0" w:rsidRPr="00B807EC" w:rsidRDefault="00197EE0" w:rsidP="00197EE0">
      <w:pPr>
        <w:spacing w:after="0" w:line="360" w:lineRule="auto"/>
        <w:jc w:val="both"/>
        <w:rPr>
          <w:rFonts w:eastAsia="Calibri" w:cs="Times New Roman"/>
          <w:szCs w:val="24"/>
        </w:rPr>
      </w:pPr>
      <w:r w:rsidRPr="00B807EC">
        <w:rPr>
          <w:rFonts w:eastAsia="Calibri" w:cs="Times New Roman"/>
          <w:szCs w:val="24"/>
        </w:rPr>
        <w:tab/>
        <w:t>Эксперименты проводились следующим образом. До облучения структуры подве</w:t>
      </w:r>
      <w:r w:rsidRPr="00B807EC">
        <w:rPr>
          <w:rFonts w:eastAsia="Calibri" w:cs="Times New Roman"/>
          <w:szCs w:val="24"/>
        </w:rPr>
        <w:t>р</w:t>
      </w:r>
      <w:r w:rsidRPr="00B807EC">
        <w:rPr>
          <w:rFonts w:eastAsia="Calibri" w:cs="Times New Roman"/>
          <w:szCs w:val="24"/>
        </w:rPr>
        <w:t xml:space="preserve">гались </w:t>
      </w:r>
      <w:proofErr w:type="spellStart"/>
      <w:r w:rsidRPr="00B807EC">
        <w:rPr>
          <w:rFonts w:eastAsia="Calibri" w:cs="Times New Roman"/>
          <w:szCs w:val="24"/>
        </w:rPr>
        <w:t>электроформовке</w:t>
      </w:r>
      <w:proofErr w:type="spellEnd"/>
      <w:r w:rsidRPr="00B807EC">
        <w:rPr>
          <w:rFonts w:eastAsia="Calibri" w:cs="Times New Roman"/>
          <w:szCs w:val="24"/>
        </w:rPr>
        <w:t xml:space="preserve"> и многократному переключению СНС↔СВС (не менее 5 циклов) с измерением тока при считывающем напряжении +0</w:t>
      </w:r>
      <w:r w:rsidR="00EE1DF6" w:rsidRPr="00EE1DF6">
        <w:rPr>
          <w:rFonts w:eastAsia="Calibri" w:cs="Times New Roman"/>
          <w:szCs w:val="24"/>
        </w:rPr>
        <w:t>,</w:t>
      </w:r>
      <w:r w:rsidRPr="00B807EC">
        <w:rPr>
          <w:rFonts w:eastAsia="Calibri" w:cs="Times New Roman"/>
          <w:szCs w:val="24"/>
        </w:rPr>
        <w:t>5В, после чего структуры перевод</w:t>
      </w:r>
      <w:r w:rsidRPr="00B807EC">
        <w:rPr>
          <w:rFonts w:eastAsia="Calibri" w:cs="Times New Roman"/>
          <w:szCs w:val="24"/>
        </w:rPr>
        <w:t>и</w:t>
      </w:r>
      <w:r w:rsidRPr="00B807EC">
        <w:rPr>
          <w:rFonts w:eastAsia="Calibri" w:cs="Times New Roman"/>
          <w:szCs w:val="24"/>
        </w:rPr>
        <w:t>лись в нужное состояние (СВС или СНС) и затем облучались для набора определенной дозы в выбранном диапазоне. После облучения путем подачи напряжения +0</w:t>
      </w:r>
      <w:r w:rsidR="0087151C">
        <w:rPr>
          <w:rFonts w:eastAsia="Calibri" w:cs="Times New Roman"/>
          <w:szCs w:val="24"/>
        </w:rPr>
        <w:t>,</w:t>
      </w:r>
      <w:r w:rsidRPr="00B807EC">
        <w:rPr>
          <w:rFonts w:eastAsia="Calibri" w:cs="Times New Roman"/>
          <w:szCs w:val="24"/>
        </w:rPr>
        <w:t>5В провод</w:t>
      </w:r>
      <w:r w:rsidRPr="00B807EC">
        <w:rPr>
          <w:rFonts w:eastAsia="Calibri" w:cs="Times New Roman"/>
          <w:szCs w:val="24"/>
        </w:rPr>
        <w:t>и</w:t>
      </w:r>
      <w:r w:rsidRPr="00B807EC">
        <w:rPr>
          <w:rFonts w:eastAsia="Calibri" w:cs="Times New Roman"/>
          <w:szCs w:val="24"/>
        </w:rPr>
        <w:t>лась проверка, в каком состоянии оказалась структура после облучения. Затем снова пр</w:t>
      </w:r>
      <w:r w:rsidRPr="00B807EC">
        <w:rPr>
          <w:rFonts w:eastAsia="Calibri" w:cs="Times New Roman"/>
          <w:szCs w:val="24"/>
        </w:rPr>
        <w:t>о</w:t>
      </w:r>
      <w:r w:rsidRPr="00B807EC">
        <w:rPr>
          <w:rFonts w:eastAsia="Calibri" w:cs="Times New Roman"/>
          <w:szCs w:val="24"/>
        </w:rPr>
        <w:lastRenderedPageBreak/>
        <w:t>водились переключение</w:t>
      </w:r>
      <w:r w:rsidR="008A0CEB" w:rsidRPr="00B807EC">
        <w:rPr>
          <w:rFonts w:eastAsia="Calibri" w:cs="Times New Roman"/>
          <w:szCs w:val="24"/>
        </w:rPr>
        <w:t xml:space="preserve"> </w:t>
      </w:r>
      <w:r w:rsidRPr="00B807EC">
        <w:rPr>
          <w:rFonts w:eastAsia="Calibri" w:cs="Times New Roman"/>
          <w:szCs w:val="24"/>
        </w:rPr>
        <w:t>(5</w:t>
      </w:r>
      <w:r w:rsidR="00DC3241" w:rsidRPr="00DC3241">
        <w:rPr>
          <w:rFonts w:eastAsia="Calibri" w:cs="Times New Roman"/>
          <w:szCs w:val="24"/>
        </w:rPr>
        <w:t xml:space="preserve"> </w:t>
      </w:r>
      <w:r w:rsidRPr="00B807EC">
        <w:rPr>
          <w:rFonts w:eastAsia="Calibri" w:cs="Times New Roman"/>
          <w:szCs w:val="24"/>
        </w:rPr>
        <w:t xml:space="preserve">циклов) и перевод в нужное состояние, далее </w:t>
      </w:r>
      <w:r w:rsidR="00ED1544" w:rsidRPr="00B807EC">
        <w:rPr>
          <w:rFonts w:eastAsia="Calibri" w:cs="Times New Roman"/>
          <w:szCs w:val="24"/>
        </w:rPr>
        <w:t>–</w:t>
      </w:r>
      <w:r w:rsidRPr="00B807EC">
        <w:rPr>
          <w:rFonts w:eastAsia="Calibri" w:cs="Times New Roman"/>
          <w:szCs w:val="24"/>
        </w:rPr>
        <w:t xml:space="preserve"> следующий н</w:t>
      </w:r>
      <w:r w:rsidRPr="00B807EC">
        <w:rPr>
          <w:rFonts w:eastAsia="Calibri" w:cs="Times New Roman"/>
          <w:szCs w:val="24"/>
        </w:rPr>
        <w:t>а</w:t>
      </w:r>
      <w:r w:rsidRPr="00B807EC">
        <w:rPr>
          <w:rFonts w:eastAsia="Calibri" w:cs="Times New Roman"/>
          <w:szCs w:val="24"/>
        </w:rPr>
        <w:t>бор дозы облучения и т.д.</w:t>
      </w:r>
    </w:p>
    <w:p w:rsidR="00197EE0" w:rsidRPr="00B807EC" w:rsidRDefault="008A0CEB" w:rsidP="00197EE0">
      <w:pPr>
        <w:spacing w:after="0" w:line="360" w:lineRule="auto"/>
        <w:ind w:firstLine="708"/>
        <w:jc w:val="both"/>
        <w:rPr>
          <w:rFonts w:eastAsia="Calibri" w:cs="Times New Roman"/>
          <w:szCs w:val="24"/>
        </w:rPr>
      </w:pPr>
      <w:r w:rsidRPr="00B807EC">
        <w:rPr>
          <w:rFonts w:eastAsia="Calibri" w:cs="Times New Roman"/>
          <w:szCs w:val="24"/>
        </w:rPr>
        <w:t>На рисунке</w:t>
      </w:r>
      <w:r w:rsidR="00197EE0" w:rsidRPr="00B807EC">
        <w:rPr>
          <w:rFonts w:eastAsia="Calibri" w:cs="Times New Roman"/>
          <w:szCs w:val="24"/>
        </w:rPr>
        <w:t xml:space="preserve"> </w:t>
      </w:r>
      <w:r w:rsidRPr="00B807EC">
        <w:rPr>
          <w:rFonts w:eastAsia="Calibri" w:cs="Times New Roman"/>
          <w:szCs w:val="24"/>
        </w:rPr>
        <w:t xml:space="preserve">14 </w:t>
      </w:r>
      <w:r w:rsidR="00197EE0" w:rsidRPr="00B807EC">
        <w:rPr>
          <w:rFonts w:eastAsia="Calibri" w:cs="Times New Roman"/>
          <w:szCs w:val="24"/>
        </w:rPr>
        <w:t>приведены значения токов, измеренных в СНС и СВС при напряж</w:t>
      </w:r>
      <w:r w:rsidR="00197EE0" w:rsidRPr="00B807EC">
        <w:rPr>
          <w:rFonts w:eastAsia="Calibri" w:cs="Times New Roman"/>
          <w:szCs w:val="24"/>
        </w:rPr>
        <w:t>е</w:t>
      </w:r>
      <w:r w:rsidR="0087151C">
        <w:rPr>
          <w:rFonts w:eastAsia="Calibri" w:cs="Times New Roman"/>
          <w:szCs w:val="24"/>
        </w:rPr>
        <w:t>нии +0,</w:t>
      </w:r>
      <w:r w:rsidR="00197EE0" w:rsidRPr="00B807EC">
        <w:rPr>
          <w:rFonts w:eastAsia="Calibri" w:cs="Times New Roman"/>
          <w:szCs w:val="24"/>
        </w:rPr>
        <w:t>5В, в зависимости от количества переключений, производимых после каждого п</w:t>
      </w:r>
      <w:r w:rsidR="00197EE0" w:rsidRPr="00B807EC">
        <w:rPr>
          <w:rFonts w:eastAsia="Calibri" w:cs="Times New Roman"/>
          <w:szCs w:val="24"/>
        </w:rPr>
        <w:t>о</w:t>
      </w:r>
      <w:r w:rsidR="00197EE0" w:rsidRPr="00B807EC">
        <w:rPr>
          <w:rFonts w:eastAsia="Calibri" w:cs="Times New Roman"/>
          <w:szCs w:val="24"/>
        </w:rPr>
        <w:t>следовательного набора дозы облучения ионами H</w:t>
      </w:r>
      <w:r w:rsidR="00197EE0" w:rsidRPr="00B807EC">
        <w:rPr>
          <w:rFonts w:eastAsia="Calibri" w:cs="Times New Roman"/>
          <w:szCs w:val="24"/>
          <w:vertAlign w:val="superscript"/>
        </w:rPr>
        <w:t>+</w:t>
      </w:r>
      <w:r w:rsidR="00197EE0" w:rsidRPr="00B807EC">
        <w:rPr>
          <w:rFonts w:eastAsia="Calibri" w:cs="Times New Roman"/>
          <w:szCs w:val="24"/>
        </w:rPr>
        <w:t xml:space="preserve"> (набранные дозы также указаны на рисунке). Облучение ионами H</w:t>
      </w:r>
      <w:r w:rsidR="00197EE0" w:rsidRPr="00B807EC">
        <w:rPr>
          <w:rFonts w:eastAsia="Calibri" w:cs="Times New Roman"/>
          <w:szCs w:val="24"/>
          <w:vertAlign w:val="superscript"/>
        </w:rPr>
        <w:t>+</w:t>
      </w:r>
      <w:r w:rsidR="00197EE0" w:rsidRPr="00B807EC">
        <w:rPr>
          <w:rFonts w:eastAsia="Calibri" w:cs="Times New Roman"/>
          <w:szCs w:val="24"/>
        </w:rPr>
        <w:t xml:space="preserve"> структур, находящихся в СВС, в ряде случаев приводит к возрастанию тока до значения, близкого к значениям в СНС. Однако уже первый цикл п</w:t>
      </w:r>
      <w:r w:rsidR="00197EE0" w:rsidRPr="00B807EC">
        <w:rPr>
          <w:rFonts w:eastAsia="Calibri" w:cs="Times New Roman"/>
          <w:szCs w:val="24"/>
        </w:rPr>
        <w:t>е</w:t>
      </w:r>
      <w:r w:rsidR="00197EE0" w:rsidRPr="00B807EC">
        <w:rPr>
          <w:rFonts w:eastAsia="Calibri" w:cs="Times New Roman"/>
          <w:szCs w:val="24"/>
        </w:rPr>
        <w:t>реключения возвращает значение тока к типичном</w:t>
      </w:r>
      <w:r w:rsidR="00336DF2" w:rsidRPr="00B807EC">
        <w:rPr>
          <w:rFonts w:eastAsia="Calibri" w:cs="Times New Roman"/>
          <w:szCs w:val="24"/>
        </w:rPr>
        <w:t xml:space="preserve">у для СВС значению. Облучение </w:t>
      </w:r>
      <w:proofErr w:type="spellStart"/>
      <w:r w:rsidR="00336DF2" w:rsidRPr="00B807EC">
        <w:rPr>
          <w:rFonts w:eastAsia="Calibri" w:cs="Times New Roman"/>
          <w:szCs w:val="24"/>
        </w:rPr>
        <w:t>H</w:t>
      </w:r>
      <w:r w:rsidR="00197EE0" w:rsidRPr="00B807EC">
        <w:rPr>
          <w:rFonts w:eastAsia="Calibri" w:cs="Times New Roman"/>
          <w:szCs w:val="24"/>
          <w:vertAlign w:val="superscript"/>
        </w:rPr>
        <w:t>+</w:t>
      </w:r>
      <w:r w:rsidR="00197EE0" w:rsidRPr="00B807EC">
        <w:rPr>
          <w:rFonts w:eastAsia="Calibri" w:cs="Times New Roman"/>
          <w:szCs w:val="24"/>
        </w:rPr>
        <w:t>-структур</w:t>
      </w:r>
      <w:proofErr w:type="spellEnd"/>
      <w:r w:rsidR="00197EE0" w:rsidRPr="00B807EC">
        <w:rPr>
          <w:rFonts w:eastAsia="Calibri" w:cs="Times New Roman"/>
          <w:szCs w:val="24"/>
        </w:rPr>
        <w:t>, находящихся в СНС, не приводит к существенному изменению токов.</w:t>
      </w:r>
    </w:p>
    <w:p w:rsidR="00197EE0" w:rsidRPr="00B807EC" w:rsidRDefault="00197EE0" w:rsidP="00197EE0">
      <w:pPr>
        <w:spacing w:line="360" w:lineRule="auto"/>
        <w:ind w:firstLine="708"/>
        <w:jc w:val="center"/>
        <w:rPr>
          <w:rFonts w:eastAsia="Calibri" w:cs="Times New Roman"/>
          <w:szCs w:val="24"/>
        </w:rPr>
      </w:pPr>
      <w:r w:rsidRPr="00B807EC">
        <w:rPr>
          <w:noProof/>
          <w:szCs w:val="24"/>
          <w:lang w:eastAsia="ru-RU"/>
        </w:rPr>
        <w:drawing>
          <wp:inline distT="0" distB="0" distL="0" distR="0">
            <wp:extent cx="3951799" cy="276577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963365" cy="2773865"/>
                    </a:xfrm>
                    <a:prstGeom prst="rect">
                      <a:avLst/>
                    </a:prstGeom>
                    <a:noFill/>
                    <a:ln w="9525">
                      <a:noFill/>
                      <a:miter lim="800000"/>
                      <a:headEnd/>
                      <a:tailEnd/>
                    </a:ln>
                  </pic:spPr>
                </pic:pic>
              </a:graphicData>
            </a:graphic>
          </wp:inline>
        </w:drawing>
      </w:r>
    </w:p>
    <w:p w:rsidR="00197EE0" w:rsidRPr="00B807EC" w:rsidRDefault="00197EE0" w:rsidP="00197EE0">
      <w:pPr>
        <w:spacing w:after="120"/>
        <w:jc w:val="center"/>
        <w:rPr>
          <w:rFonts w:eastAsia="Calibri" w:cs="Times New Roman"/>
          <w:sz w:val="20"/>
          <w:szCs w:val="24"/>
        </w:rPr>
      </w:pPr>
      <w:r w:rsidRPr="00B807EC">
        <w:rPr>
          <w:rFonts w:eastAsia="Calibri" w:cs="Times New Roman"/>
          <w:sz w:val="20"/>
          <w:szCs w:val="24"/>
        </w:rPr>
        <w:t xml:space="preserve">Рисунок </w:t>
      </w:r>
      <w:r w:rsidR="008A0CEB" w:rsidRPr="00B807EC">
        <w:rPr>
          <w:rFonts w:eastAsia="Calibri" w:cs="Times New Roman"/>
          <w:sz w:val="20"/>
          <w:szCs w:val="24"/>
        </w:rPr>
        <w:t>14</w:t>
      </w:r>
      <w:r w:rsidRPr="00B807EC">
        <w:rPr>
          <w:rFonts w:eastAsia="Calibri" w:cs="Times New Roman"/>
          <w:sz w:val="20"/>
          <w:szCs w:val="24"/>
        </w:rPr>
        <w:t>. Токи в состояниях с низким и высоким сопротивлениями в необлученных (</w:t>
      </w:r>
      <w:proofErr w:type="spellStart"/>
      <w:r w:rsidRPr="00B807EC">
        <w:rPr>
          <w:rFonts w:eastAsia="Calibri" w:cs="Times New Roman"/>
          <w:sz w:val="20"/>
          <w:szCs w:val="24"/>
        </w:rPr>
        <w:t>w</w:t>
      </w:r>
      <w:proofErr w:type="spellEnd"/>
      <w:r w:rsidRPr="00B807EC">
        <w:rPr>
          <w:rFonts w:eastAsia="Calibri" w:cs="Times New Roman"/>
          <w:sz w:val="20"/>
          <w:szCs w:val="24"/>
        </w:rPr>
        <w:t>/</w:t>
      </w:r>
      <w:proofErr w:type="spellStart"/>
      <w:r w:rsidRPr="00B807EC">
        <w:rPr>
          <w:rFonts w:eastAsia="Calibri" w:cs="Times New Roman"/>
          <w:sz w:val="20"/>
          <w:szCs w:val="24"/>
        </w:rPr>
        <w:t>o</w:t>
      </w:r>
      <w:proofErr w:type="spellEnd"/>
      <w:r w:rsidRPr="00B807EC">
        <w:rPr>
          <w:rFonts w:eastAsia="Calibri" w:cs="Times New Roman"/>
          <w:sz w:val="20"/>
          <w:szCs w:val="24"/>
        </w:rPr>
        <w:t xml:space="preserve"> </w:t>
      </w:r>
      <w:proofErr w:type="spellStart"/>
      <w:r w:rsidRPr="00B807EC">
        <w:rPr>
          <w:rFonts w:eastAsia="Calibri" w:cs="Times New Roman"/>
          <w:sz w:val="20"/>
          <w:szCs w:val="24"/>
        </w:rPr>
        <w:t>irr</w:t>
      </w:r>
      <w:proofErr w:type="spellEnd"/>
      <w:r w:rsidRPr="00B807EC">
        <w:rPr>
          <w:rFonts w:eastAsia="Calibri" w:cs="Times New Roman"/>
          <w:sz w:val="20"/>
          <w:szCs w:val="24"/>
        </w:rPr>
        <w:t>.) и облуче</w:t>
      </w:r>
      <w:r w:rsidRPr="00B807EC">
        <w:rPr>
          <w:rFonts w:eastAsia="Calibri" w:cs="Times New Roman"/>
          <w:sz w:val="20"/>
          <w:szCs w:val="24"/>
        </w:rPr>
        <w:t>н</w:t>
      </w:r>
      <w:r w:rsidRPr="00B807EC">
        <w:rPr>
          <w:rFonts w:eastAsia="Calibri" w:cs="Times New Roman"/>
          <w:sz w:val="20"/>
          <w:szCs w:val="24"/>
        </w:rPr>
        <w:t>ных ионами H</w:t>
      </w:r>
      <w:r w:rsidRPr="00B807EC">
        <w:rPr>
          <w:rFonts w:eastAsia="Calibri" w:cs="Times New Roman"/>
          <w:sz w:val="20"/>
          <w:szCs w:val="24"/>
          <w:vertAlign w:val="superscript"/>
        </w:rPr>
        <w:t>+</w:t>
      </w:r>
      <w:r w:rsidRPr="00B807EC">
        <w:rPr>
          <w:rFonts w:eastAsia="Calibri" w:cs="Times New Roman"/>
          <w:sz w:val="20"/>
          <w:szCs w:val="24"/>
        </w:rPr>
        <w:t xml:space="preserve"> структурах в зависимости от количества переключений после каждой набранной дозы обл</w:t>
      </w:r>
      <w:r w:rsidRPr="00B807EC">
        <w:rPr>
          <w:rFonts w:eastAsia="Calibri" w:cs="Times New Roman"/>
          <w:sz w:val="20"/>
          <w:szCs w:val="24"/>
        </w:rPr>
        <w:t>у</w:t>
      </w:r>
      <w:r w:rsidRPr="00B807EC">
        <w:rPr>
          <w:rFonts w:eastAsia="Calibri" w:cs="Times New Roman"/>
          <w:sz w:val="20"/>
          <w:szCs w:val="24"/>
        </w:rPr>
        <w:t>чения. Облучение проводилось для структур, находящихся в состояниях СВС (</w:t>
      </w:r>
      <w:proofErr w:type="spellStart"/>
      <w:r w:rsidRPr="00B807EC">
        <w:rPr>
          <w:rFonts w:eastAsia="Calibri" w:cs="Times New Roman"/>
          <w:sz w:val="20"/>
          <w:szCs w:val="24"/>
          <w:lang w:val="en-US"/>
        </w:rPr>
        <w:t>Irr</w:t>
      </w:r>
      <w:proofErr w:type="spellEnd"/>
      <w:r w:rsidRPr="00B807EC">
        <w:rPr>
          <w:rFonts w:eastAsia="Calibri" w:cs="Times New Roman"/>
          <w:sz w:val="20"/>
          <w:szCs w:val="24"/>
        </w:rPr>
        <w:t xml:space="preserve">. </w:t>
      </w:r>
      <w:r w:rsidRPr="00B807EC">
        <w:rPr>
          <w:rFonts w:eastAsia="Calibri" w:cs="Times New Roman"/>
          <w:sz w:val="20"/>
          <w:szCs w:val="24"/>
          <w:lang w:val="en-US"/>
        </w:rPr>
        <w:t>in</w:t>
      </w:r>
      <w:r w:rsidRPr="00B807EC">
        <w:rPr>
          <w:rFonts w:eastAsia="Calibri" w:cs="Times New Roman"/>
          <w:sz w:val="20"/>
          <w:szCs w:val="24"/>
        </w:rPr>
        <w:t xml:space="preserve"> </w:t>
      </w:r>
      <w:r w:rsidRPr="00B807EC">
        <w:rPr>
          <w:rFonts w:eastAsia="Calibri" w:cs="Times New Roman"/>
          <w:sz w:val="20"/>
          <w:szCs w:val="24"/>
          <w:lang w:val="en-US"/>
        </w:rPr>
        <w:t>HRS</w:t>
      </w:r>
      <w:r w:rsidRPr="00B807EC">
        <w:rPr>
          <w:rFonts w:eastAsia="Calibri" w:cs="Times New Roman"/>
          <w:sz w:val="20"/>
          <w:szCs w:val="24"/>
        </w:rPr>
        <w:t>) или СНС (</w:t>
      </w:r>
      <w:proofErr w:type="spellStart"/>
      <w:r w:rsidRPr="00B807EC">
        <w:rPr>
          <w:rFonts w:eastAsia="Calibri" w:cs="Times New Roman"/>
          <w:sz w:val="20"/>
          <w:szCs w:val="24"/>
          <w:lang w:val="en-US"/>
        </w:rPr>
        <w:t>Irr</w:t>
      </w:r>
      <w:proofErr w:type="spellEnd"/>
      <w:r w:rsidRPr="00B807EC">
        <w:rPr>
          <w:rFonts w:eastAsia="Calibri" w:cs="Times New Roman"/>
          <w:sz w:val="20"/>
          <w:szCs w:val="24"/>
        </w:rPr>
        <w:t xml:space="preserve">. </w:t>
      </w:r>
      <w:r w:rsidRPr="00B807EC">
        <w:rPr>
          <w:rFonts w:eastAsia="Calibri" w:cs="Times New Roman"/>
          <w:sz w:val="20"/>
          <w:szCs w:val="24"/>
          <w:lang w:val="en-US"/>
        </w:rPr>
        <w:t>in</w:t>
      </w:r>
      <w:r w:rsidRPr="00B807EC">
        <w:rPr>
          <w:rFonts w:eastAsia="Calibri" w:cs="Times New Roman"/>
          <w:sz w:val="20"/>
          <w:szCs w:val="24"/>
        </w:rPr>
        <w:t xml:space="preserve"> </w:t>
      </w:r>
      <w:r w:rsidRPr="00B807EC">
        <w:rPr>
          <w:rFonts w:eastAsia="Calibri" w:cs="Times New Roman"/>
          <w:sz w:val="20"/>
          <w:szCs w:val="24"/>
          <w:lang w:val="en-US"/>
        </w:rPr>
        <w:t>LRS</w:t>
      </w:r>
      <w:r w:rsidRPr="00B807EC">
        <w:rPr>
          <w:rFonts w:eastAsia="Calibri" w:cs="Times New Roman"/>
          <w:sz w:val="20"/>
          <w:szCs w:val="24"/>
        </w:rPr>
        <w:t xml:space="preserve">). Стрелками показаны возросшие значения тока, </w:t>
      </w:r>
      <w:r w:rsidR="00650C23">
        <w:rPr>
          <w:rFonts w:eastAsia="Calibri" w:cs="Times New Roman"/>
          <w:sz w:val="20"/>
          <w:szCs w:val="24"/>
        </w:rPr>
        <w:t>зафиксированные после облучения</w:t>
      </w:r>
    </w:p>
    <w:p w:rsidR="00197EE0" w:rsidRPr="00B807EC" w:rsidRDefault="00197EE0" w:rsidP="00197EE0">
      <w:pPr>
        <w:rPr>
          <w:rFonts w:eastAsia="Calibri" w:cs="Times New Roman"/>
          <w:szCs w:val="24"/>
        </w:rPr>
      </w:pPr>
    </w:p>
    <w:p w:rsidR="00161F87" w:rsidRPr="00B807EC" w:rsidRDefault="00EA18BB" w:rsidP="00336DF2">
      <w:pPr>
        <w:pStyle w:val="2"/>
        <w:rPr>
          <w:szCs w:val="28"/>
        </w:rPr>
      </w:pPr>
      <w:bookmarkStart w:id="31" w:name="_Toc473026751"/>
      <w:r w:rsidRPr="00B807EC">
        <w:rPr>
          <w:rFonts w:eastAsia="Times New Roman"/>
          <w:lang w:eastAsia="ru-RU" w:bidi="en-US"/>
        </w:rPr>
        <w:t>3</w:t>
      </w:r>
      <w:r w:rsidR="00161F87" w:rsidRPr="00B807EC">
        <w:rPr>
          <w:rFonts w:eastAsia="Times New Roman"/>
          <w:lang w:eastAsia="ru-RU" w:bidi="en-US"/>
        </w:rPr>
        <w:t>.</w:t>
      </w:r>
      <w:r w:rsidR="006A74E1" w:rsidRPr="00B807EC">
        <w:rPr>
          <w:rFonts w:eastAsia="Times New Roman"/>
          <w:lang w:eastAsia="ru-RU" w:bidi="en-US"/>
        </w:rPr>
        <w:t>4</w:t>
      </w:r>
      <w:r w:rsidR="00DC3241" w:rsidRPr="00DC3241">
        <w:rPr>
          <w:rFonts w:eastAsia="Times New Roman"/>
          <w:lang w:eastAsia="ru-RU" w:bidi="en-US"/>
        </w:rPr>
        <w:t>.</w:t>
      </w:r>
      <w:r w:rsidR="00161F87" w:rsidRPr="00B807EC">
        <w:rPr>
          <w:rFonts w:eastAsia="Times New Roman"/>
          <w:lang w:eastAsia="ru-RU" w:bidi="en-US"/>
        </w:rPr>
        <w:t xml:space="preserve"> Корреляция </w:t>
      </w:r>
      <w:proofErr w:type="spellStart"/>
      <w:r w:rsidR="00DD1B51" w:rsidRPr="00B807EC">
        <w:rPr>
          <w:rFonts w:eastAsia="Times New Roman"/>
          <w:lang w:eastAsia="ru-RU" w:bidi="en-US"/>
        </w:rPr>
        <w:t>иммитанса</w:t>
      </w:r>
      <w:proofErr w:type="spellEnd"/>
      <w:r w:rsidR="0087151C">
        <w:rPr>
          <w:rFonts w:eastAsia="Times New Roman"/>
          <w:lang w:eastAsia="ru-RU" w:bidi="en-US"/>
        </w:rPr>
        <w:t xml:space="preserve"> </w:t>
      </w:r>
      <w:r w:rsidR="00DD1B51" w:rsidRPr="00B807EC">
        <w:rPr>
          <w:rFonts w:eastAsia="Times New Roman"/>
          <w:lang w:eastAsia="ru-RU" w:bidi="en-US"/>
        </w:rPr>
        <w:t xml:space="preserve">с </w:t>
      </w:r>
      <w:proofErr w:type="spellStart"/>
      <w:r w:rsidR="00DD1B51" w:rsidRPr="00B807EC">
        <w:rPr>
          <w:rFonts w:eastAsia="Times New Roman"/>
          <w:lang w:eastAsia="ru-RU" w:bidi="en-US"/>
        </w:rPr>
        <w:t>электроформовкой</w:t>
      </w:r>
      <w:proofErr w:type="spellEnd"/>
      <w:r w:rsidR="00DD1B51" w:rsidRPr="00B807EC">
        <w:rPr>
          <w:rFonts w:eastAsia="Times New Roman"/>
          <w:lang w:eastAsia="ru-RU" w:bidi="en-US"/>
        </w:rPr>
        <w:t xml:space="preserve"> и </w:t>
      </w:r>
      <w:proofErr w:type="spellStart"/>
      <w:r w:rsidR="00DD1B51" w:rsidRPr="00B807EC">
        <w:rPr>
          <w:rFonts w:eastAsia="Times New Roman"/>
          <w:lang w:eastAsia="ru-RU" w:bidi="en-US"/>
        </w:rPr>
        <w:t>мемристивным</w:t>
      </w:r>
      <w:proofErr w:type="spellEnd"/>
      <w:r w:rsidR="00DD1B51" w:rsidRPr="00B807EC">
        <w:rPr>
          <w:rFonts w:eastAsia="Times New Roman"/>
          <w:lang w:eastAsia="ru-RU" w:bidi="en-US"/>
        </w:rPr>
        <w:t xml:space="preserve"> перекл</w:t>
      </w:r>
      <w:r w:rsidR="00DD1B51" w:rsidRPr="00B807EC">
        <w:rPr>
          <w:rFonts w:eastAsia="Times New Roman"/>
          <w:lang w:eastAsia="ru-RU" w:bidi="en-US"/>
        </w:rPr>
        <w:t>ю</w:t>
      </w:r>
      <w:r w:rsidR="00DD1B51" w:rsidRPr="00B807EC">
        <w:rPr>
          <w:rFonts w:eastAsia="Times New Roman"/>
          <w:lang w:eastAsia="ru-RU" w:bidi="en-US"/>
        </w:rPr>
        <w:t>чением</w:t>
      </w:r>
      <w:bookmarkEnd w:id="31"/>
    </w:p>
    <w:p w:rsidR="00DD1B51" w:rsidRPr="00B807EC" w:rsidRDefault="00DD1B51" w:rsidP="00D36142">
      <w:pPr>
        <w:pStyle w:val="a8"/>
        <w:spacing w:after="0" w:line="360" w:lineRule="auto"/>
        <w:jc w:val="both"/>
        <w:rPr>
          <w:rFonts w:cs="Times New Roman"/>
          <w:szCs w:val="24"/>
        </w:rPr>
      </w:pPr>
      <w:r w:rsidRPr="00B807EC">
        <w:rPr>
          <w:rFonts w:cs="Times New Roman"/>
          <w:b/>
          <w:sz w:val="28"/>
          <w:szCs w:val="28"/>
        </w:rPr>
        <w:tab/>
      </w:r>
      <w:r w:rsidRPr="00B807EC">
        <w:rPr>
          <w:rFonts w:cs="Times New Roman"/>
          <w:szCs w:val="24"/>
        </w:rPr>
        <w:t xml:space="preserve">В </w:t>
      </w:r>
      <w:proofErr w:type="gramStart"/>
      <w:r w:rsidRPr="00B807EC">
        <w:rPr>
          <w:rFonts w:cs="Times New Roman"/>
          <w:szCs w:val="24"/>
        </w:rPr>
        <w:t>большинстве</w:t>
      </w:r>
      <w:proofErr w:type="gramEnd"/>
      <w:r w:rsidRPr="00B807EC">
        <w:rPr>
          <w:rFonts w:cs="Times New Roman"/>
          <w:szCs w:val="24"/>
        </w:rPr>
        <w:t xml:space="preserve"> работ по </w:t>
      </w:r>
      <w:proofErr w:type="spellStart"/>
      <w:r w:rsidRPr="00B807EC">
        <w:rPr>
          <w:rFonts w:cs="Times New Roman"/>
          <w:szCs w:val="24"/>
        </w:rPr>
        <w:t>мемристорам</w:t>
      </w:r>
      <w:proofErr w:type="spellEnd"/>
      <w:r w:rsidRPr="00B807EC">
        <w:rPr>
          <w:rFonts w:cs="Times New Roman"/>
          <w:szCs w:val="24"/>
        </w:rPr>
        <w:t xml:space="preserve"> выводы о механизмах </w:t>
      </w:r>
      <w:proofErr w:type="spellStart"/>
      <w:r w:rsidRPr="00B807EC">
        <w:rPr>
          <w:rFonts w:cs="Times New Roman"/>
          <w:szCs w:val="24"/>
        </w:rPr>
        <w:t>электроформовки</w:t>
      </w:r>
      <w:proofErr w:type="spellEnd"/>
      <w:r w:rsidRPr="00B807EC">
        <w:rPr>
          <w:rFonts w:cs="Times New Roman"/>
          <w:szCs w:val="24"/>
        </w:rPr>
        <w:t xml:space="preserve"> и резистивного переключения базируются, главным образом, на измерениях вольтамперных характеристик (ВАХ). Между тем дополнительную информацию о механизмах формовки и переключения могут дать измерения частотной зависимости </w:t>
      </w:r>
      <w:proofErr w:type="spellStart"/>
      <w:r w:rsidRPr="00B807EC">
        <w:rPr>
          <w:rFonts w:cs="Times New Roman"/>
          <w:szCs w:val="24"/>
        </w:rPr>
        <w:t>иммитанса</w:t>
      </w:r>
      <w:proofErr w:type="spellEnd"/>
      <w:r w:rsidRPr="00B807EC">
        <w:rPr>
          <w:rFonts w:cs="Times New Roman"/>
          <w:szCs w:val="24"/>
        </w:rPr>
        <w:t xml:space="preserve"> (полного </w:t>
      </w:r>
      <w:r w:rsidR="00D3112A" w:rsidRPr="00B807EC">
        <w:rPr>
          <w:rFonts w:cs="Times New Roman"/>
          <w:szCs w:val="24"/>
        </w:rPr>
        <w:t>ко</w:t>
      </w:r>
      <w:r w:rsidR="00D3112A" w:rsidRPr="00B807EC">
        <w:rPr>
          <w:rFonts w:cs="Times New Roman"/>
          <w:szCs w:val="24"/>
        </w:rPr>
        <w:t>м</w:t>
      </w:r>
      <w:r w:rsidR="00D3112A" w:rsidRPr="00B807EC">
        <w:rPr>
          <w:rFonts w:cs="Times New Roman"/>
          <w:szCs w:val="24"/>
        </w:rPr>
        <w:t xml:space="preserve">плексного </w:t>
      </w:r>
      <w:r w:rsidRPr="00B807EC">
        <w:rPr>
          <w:rFonts w:cs="Times New Roman"/>
          <w:szCs w:val="24"/>
        </w:rPr>
        <w:t>сопро</w:t>
      </w:r>
      <w:r w:rsidR="009C12D8" w:rsidRPr="00B807EC">
        <w:rPr>
          <w:rFonts w:cs="Times New Roman"/>
          <w:szCs w:val="24"/>
        </w:rPr>
        <w:t>тивления</w:t>
      </w:r>
      <w:r w:rsidR="00D3112A" w:rsidRPr="00B807EC">
        <w:rPr>
          <w:rFonts w:cs="Times New Roman"/>
          <w:szCs w:val="24"/>
        </w:rPr>
        <w:t xml:space="preserve"> (импеданса)</w:t>
      </w:r>
      <w:r w:rsidR="009C12D8" w:rsidRPr="00B807EC">
        <w:rPr>
          <w:rFonts w:cs="Times New Roman"/>
          <w:szCs w:val="24"/>
        </w:rPr>
        <w:t xml:space="preserve"> и полной</w:t>
      </w:r>
      <w:r w:rsidR="00D3112A" w:rsidRPr="00B807EC">
        <w:rPr>
          <w:rFonts w:cs="Times New Roman"/>
          <w:szCs w:val="24"/>
        </w:rPr>
        <w:t xml:space="preserve"> комплексной проводимости (</w:t>
      </w:r>
      <w:proofErr w:type="spellStart"/>
      <w:r w:rsidR="00D3112A" w:rsidRPr="00B807EC">
        <w:rPr>
          <w:rFonts w:cs="Times New Roman"/>
          <w:szCs w:val="24"/>
        </w:rPr>
        <w:t>адмитанса</w:t>
      </w:r>
      <w:proofErr w:type="spellEnd"/>
      <w:r w:rsidR="00D3112A" w:rsidRPr="00B807EC">
        <w:rPr>
          <w:rFonts w:cs="Times New Roman"/>
          <w:szCs w:val="24"/>
        </w:rPr>
        <w:t>)</w:t>
      </w:r>
      <w:r w:rsidR="009C12D8" w:rsidRPr="00B807EC">
        <w:rPr>
          <w:rFonts w:cs="Times New Roman"/>
          <w:szCs w:val="24"/>
        </w:rPr>
        <w:t xml:space="preserve">), что составляет суть метода </w:t>
      </w:r>
      <w:proofErr w:type="spellStart"/>
      <w:r w:rsidR="009C12D8" w:rsidRPr="00B807EC">
        <w:rPr>
          <w:rFonts w:cs="Times New Roman"/>
          <w:szCs w:val="24"/>
        </w:rPr>
        <w:t>импедансной</w:t>
      </w:r>
      <w:proofErr w:type="spellEnd"/>
      <w:r w:rsidR="009C12D8" w:rsidRPr="00B807EC">
        <w:rPr>
          <w:rFonts w:cs="Times New Roman"/>
          <w:szCs w:val="24"/>
        </w:rPr>
        <w:t xml:space="preserve"> спектроскопии</w:t>
      </w:r>
      <w:r w:rsidR="00DC3241" w:rsidRPr="00DC3241">
        <w:rPr>
          <w:rFonts w:cs="Times New Roman"/>
          <w:szCs w:val="24"/>
        </w:rPr>
        <w:t xml:space="preserve"> </w:t>
      </w:r>
      <w:r w:rsidRPr="00B807EC">
        <w:rPr>
          <w:rFonts w:cs="Times New Roman"/>
          <w:szCs w:val="24"/>
        </w:rPr>
        <w:t>[</w:t>
      </w:r>
      <w:fldSimple w:instr=" NOTEREF _Ref470518113 \h  \* MERGEFORMAT ">
        <w:r w:rsidR="008C3628">
          <w:t>8</w:t>
        </w:r>
      </w:fldSimple>
      <w:r w:rsidR="009C12D8" w:rsidRPr="00B807EC">
        <w:rPr>
          <w:rFonts w:cs="Times New Roman"/>
          <w:szCs w:val="24"/>
        </w:rPr>
        <w:t xml:space="preserve">]. </w:t>
      </w:r>
      <w:r w:rsidRPr="00B807EC">
        <w:rPr>
          <w:rFonts w:cs="Times New Roman"/>
          <w:szCs w:val="24"/>
        </w:rPr>
        <w:t xml:space="preserve"> </w:t>
      </w:r>
    </w:p>
    <w:p w:rsidR="00161F87" w:rsidRPr="00B807EC" w:rsidRDefault="00DD1B51" w:rsidP="00D36142">
      <w:pPr>
        <w:pStyle w:val="a8"/>
        <w:spacing w:after="0" w:line="360" w:lineRule="auto"/>
        <w:ind w:firstLine="708"/>
        <w:jc w:val="both"/>
        <w:rPr>
          <w:rFonts w:cs="Times New Roman"/>
          <w:szCs w:val="24"/>
        </w:rPr>
      </w:pPr>
      <w:r w:rsidRPr="00B807EC">
        <w:rPr>
          <w:rFonts w:cs="Times New Roman"/>
          <w:szCs w:val="24"/>
        </w:rPr>
        <w:t>Поэтому</w:t>
      </w:r>
      <w:r w:rsidR="00FE4454" w:rsidRPr="00B807EC">
        <w:rPr>
          <w:rFonts w:cs="Times New Roman"/>
          <w:szCs w:val="24"/>
        </w:rPr>
        <w:t xml:space="preserve"> интересно было исследовать этим методом </w:t>
      </w:r>
      <w:proofErr w:type="spellStart"/>
      <w:r w:rsidR="00FE4454" w:rsidRPr="00B807EC">
        <w:rPr>
          <w:rFonts w:cs="Times New Roman"/>
          <w:szCs w:val="24"/>
        </w:rPr>
        <w:t>мемристивные</w:t>
      </w:r>
      <w:proofErr w:type="spellEnd"/>
      <w:r w:rsidR="00FE4454" w:rsidRPr="00B807EC">
        <w:rPr>
          <w:rFonts w:cs="Times New Roman"/>
          <w:szCs w:val="24"/>
        </w:rPr>
        <w:t xml:space="preserve"> структуры на (</w:t>
      </w:r>
      <w:proofErr w:type="spellStart"/>
      <w:r w:rsidR="00FE4454" w:rsidRPr="00B807EC">
        <w:rPr>
          <w:rFonts w:cs="Times New Roman"/>
          <w:szCs w:val="24"/>
        </w:rPr>
        <w:t>Au</w:t>
      </w:r>
      <w:proofErr w:type="spellEnd"/>
      <w:r w:rsidR="00FE4454" w:rsidRPr="00B807EC">
        <w:rPr>
          <w:rFonts w:cs="Times New Roman"/>
          <w:szCs w:val="24"/>
        </w:rPr>
        <w:t>/</w:t>
      </w:r>
      <w:proofErr w:type="spellStart"/>
      <w:r w:rsidR="00FE4454" w:rsidRPr="00B807EC">
        <w:rPr>
          <w:rFonts w:cs="Times New Roman"/>
          <w:szCs w:val="24"/>
        </w:rPr>
        <w:t>SiOx</w:t>
      </w:r>
      <w:proofErr w:type="spellEnd"/>
      <w:r w:rsidR="00FE4454" w:rsidRPr="00B807EC">
        <w:rPr>
          <w:rFonts w:cs="Times New Roman"/>
          <w:szCs w:val="24"/>
        </w:rPr>
        <w:t>/</w:t>
      </w:r>
      <w:proofErr w:type="spellStart"/>
      <w:r w:rsidR="00FE4454" w:rsidRPr="00B807EC">
        <w:rPr>
          <w:rFonts w:cs="Times New Roman"/>
          <w:szCs w:val="24"/>
        </w:rPr>
        <w:t>TiN</w:t>
      </w:r>
      <w:proofErr w:type="spellEnd"/>
      <w:r w:rsidR="00FE4454" w:rsidRPr="00B807EC">
        <w:rPr>
          <w:rFonts w:cs="Times New Roman"/>
          <w:szCs w:val="24"/>
        </w:rPr>
        <w:t>/</w:t>
      </w:r>
      <w:proofErr w:type="spellStart"/>
      <w:r w:rsidR="00FE4454" w:rsidRPr="00B807EC">
        <w:rPr>
          <w:rFonts w:cs="Times New Roman"/>
          <w:szCs w:val="24"/>
        </w:rPr>
        <w:t>Ti</w:t>
      </w:r>
      <w:proofErr w:type="spellEnd"/>
      <w:r w:rsidR="00FE4454" w:rsidRPr="00B807EC">
        <w:rPr>
          <w:rFonts w:cs="Times New Roman"/>
          <w:szCs w:val="24"/>
        </w:rPr>
        <w:t xml:space="preserve">) </w:t>
      </w:r>
      <w:proofErr w:type="spellStart"/>
      <w:r w:rsidR="00FE4454" w:rsidRPr="00B807EC">
        <w:rPr>
          <w:rFonts w:cs="Times New Roman"/>
          <w:szCs w:val="24"/>
        </w:rPr>
        <w:t>электроформовку</w:t>
      </w:r>
      <w:proofErr w:type="spellEnd"/>
      <w:r w:rsidR="00FE4454" w:rsidRPr="00B807EC">
        <w:rPr>
          <w:rFonts w:cs="Times New Roman"/>
          <w:szCs w:val="24"/>
        </w:rPr>
        <w:t xml:space="preserve"> и переключение как методом измерения ВАХ, так и </w:t>
      </w:r>
      <w:r w:rsidR="00FE4454" w:rsidRPr="00B807EC">
        <w:rPr>
          <w:rFonts w:cs="Times New Roman"/>
          <w:szCs w:val="24"/>
        </w:rPr>
        <w:lastRenderedPageBreak/>
        <w:t xml:space="preserve">частотной зависимости </w:t>
      </w:r>
      <w:proofErr w:type="spellStart"/>
      <w:r w:rsidR="005408C0" w:rsidRPr="00B807EC">
        <w:rPr>
          <w:rFonts w:cs="Times New Roman"/>
          <w:szCs w:val="24"/>
        </w:rPr>
        <w:t>имм</w:t>
      </w:r>
      <w:r w:rsidR="000A4FED" w:rsidRPr="00B807EC">
        <w:rPr>
          <w:rFonts w:cs="Times New Roman"/>
          <w:szCs w:val="24"/>
        </w:rPr>
        <w:t>итанса</w:t>
      </w:r>
      <w:proofErr w:type="spellEnd"/>
      <w:r w:rsidR="000A4FED" w:rsidRPr="00B807EC">
        <w:rPr>
          <w:rFonts w:cs="Times New Roman"/>
          <w:szCs w:val="24"/>
        </w:rPr>
        <w:t>, поскольку они, по существу, представляют собой ко</w:t>
      </w:r>
      <w:r w:rsidR="000A4FED" w:rsidRPr="00B807EC">
        <w:rPr>
          <w:rFonts w:cs="Times New Roman"/>
          <w:szCs w:val="24"/>
        </w:rPr>
        <w:t>н</w:t>
      </w:r>
      <w:r w:rsidR="000A4FED" w:rsidRPr="00B807EC">
        <w:rPr>
          <w:rFonts w:cs="Times New Roman"/>
          <w:szCs w:val="24"/>
        </w:rPr>
        <w:t>денсаторные структуры.</w:t>
      </w:r>
    </w:p>
    <w:p w:rsidR="00FE4454" w:rsidRPr="00B807EC" w:rsidRDefault="00FE4454" w:rsidP="00D36142">
      <w:pPr>
        <w:pStyle w:val="a8"/>
        <w:spacing w:after="0" w:line="360" w:lineRule="auto"/>
        <w:ind w:firstLine="708"/>
        <w:jc w:val="both"/>
        <w:rPr>
          <w:rFonts w:cs="Times New Roman"/>
          <w:szCs w:val="24"/>
        </w:rPr>
      </w:pPr>
      <w:r w:rsidRPr="00B807EC">
        <w:rPr>
          <w:rFonts w:cs="Times New Roman"/>
          <w:szCs w:val="24"/>
        </w:rPr>
        <w:t xml:space="preserve">В </w:t>
      </w:r>
      <w:proofErr w:type="gramStart"/>
      <w:r w:rsidRPr="00B807EC">
        <w:rPr>
          <w:rFonts w:cs="Times New Roman"/>
          <w:szCs w:val="24"/>
        </w:rPr>
        <w:t>эксперименте</w:t>
      </w:r>
      <w:proofErr w:type="gramEnd"/>
      <w:r w:rsidRPr="00B807EC">
        <w:rPr>
          <w:rFonts w:cs="Times New Roman"/>
          <w:szCs w:val="24"/>
        </w:rPr>
        <w:t xml:space="preserve"> использовались </w:t>
      </w:r>
      <w:proofErr w:type="spellStart"/>
      <w:r w:rsidRPr="00B807EC">
        <w:rPr>
          <w:rFonts w:cs="Times New Roman"/>
          <w:szCs w:val="24"/>
        </w:rPr>
        <w:t>мемристивные</w:t>
      </w:r>
      <w:proofErr w:type="spellEnd"/>
      <w:r w:rsidRPr="00B807EC">
        <w:rPr>
          <w:rFonts w:cs="Times New Roman"/>
          <w:szCs w:val="24"/>
        </w:rPr>
        <w:t xml:space="preserve"> структуры, полученные по ста</w:t>
      </w:r>
      <w:r w:rsidRPr="00B807EC">
        <w:rPr>
          <w:rFonts w:cs="Times New Roman"/>
          <w:szCs w:val="24"/>
        </w:rPr>
        <w:t>н</w:t>
      </w:r>
      <w:r w:rsidRPr="00B807EC">
        <w:rPr>
          <w:rFonts w:cs="Times New Roman"/>
          <w:szCs w:val="24"/>
        </w:rPr>
        <w:t xml:space="preserve">дартной методике, описанной в разделе </w:t>
      </w:r>
      <w:r w:rsidR="005F5EFC" w:rsidRPr="00B807EC">
        <w:rPr>
          <w:rFonts w:cs="Times New Roman"/>
          <w:szCs w:val="24"/>
        </w:rPr>
        <w:t>2</w:t>
      </w:r>
      <w:r w:rsidRPr="00B807EC">
        <w:rPr>
          <w:rFonts w:cs="Times New Roman"/>
          <w:szCs w:val="24"/>
        </w:rPr>
        <w:t xml:space="preserve">, </w:t>
      </w:r>
      <w:r w:rsidR="0092282F" w:rsidRPr="00B807EC">
        <w:rPr>
          <w:rFonts w:cs="Times New Roman"/>
          <w:szCs w:val="24"/>
        </w:rPr>
        <w:t xml:space="preserve">с толщинами плёнки </w:t>
      </w:r>
      <w:proofErr w:type="spellStart"/>
      <w:r w:rsidR="0092282F" w:rsidRPr="00B807EC">
        <w:rPr>
          <w:rFonts w:cs="Times New Roman"/>
          <w:szCs w:val="24"/>
          <w:lang w:val="en-US"/>
        </w:rPr>
        <w:t>SiO</w:t>
      </w:r>
      <w:r w:rsidR="0092282F" w:rsidRPr="0053113C">
        <w:rPr>
          <w:rFonts w:cs="Times New Roman"/>
          <w:i/>
          <w:szCs w:val="24"/>
          <w:vertAlign w:val="subscript"/>
          <w:lang w:val="en-US"/>
        </w:rPr>
        <w:t>x</w:t>
      </w:r>
      <w:proofErr w:type="spellEnd"/>
      <w:r w:rsidR="0092282F" w:rsidRPr="00B807EC">
        <w:rPr>
          <w:rFonts w:cs="Times New Roman"/>
          <w:szCs w:val="24"/>
        </w:rPr>
        <w:t xml:space="preserve"> (</w:t>
      </w:r>
      <w:r w:rsidR="0092282F" w:rsidRPr="00B807EC">
        <w:rPr>
          <w:rFonts w:cs="Times New Roman"/>
          <w:szCs w:val="24"/>
          <w:lang w:val="en-US"/>
        </w:rPr>
        <w:t>c</w:t>
      </w:r>
      <w:r w:rsidR="0092282F" w:rsidRPr="00B807EC">
        <w:rPr>
          <w:rFonts w:cs="Times New Roman"/>
          <w:szCs w:val="24"/>
        </w:rPr>
        <w:t xml:space="preserve"> </w:t>
      </w:r>
      <w:r w:rsidR="0092282F" w:rsidRPr="0053113C">
        <w:rPr>
          <w:rFonts w:cs="Times New Roman"/>
          <w:i/>
          <w:szCs w:val="24"/>
          <w:lang w:val="en-US"/>
        </w:rPr>
        <w:t>x</w:t>
      </w:r>
      <w:r w:rsidR="0092282F" w:rsidRPr="00B807EC">
        <w:rPr>
          <w:rFonts w:cs="Times New Roman"/>
          <w:szCs w:val="24"/>
        </w:rPr>
        <w:t>≈2) в 20, 40 и 60</w:t>
      </w:r>
      <w:r w:rsidR="005E23E1" w:rsidRPr="00B807EC">
        <w:rPr>
          <w:rFonts w:cs="Times New Roman"/>
          <w:szCs w:val="24"/>
        </w:rPr>
        <w:t> </w:t>
      </w:r>
      <w:r w:rsidR="0092282F" w:rsidRPr="00B807EC">
        <w:rPr>
          <w:rFonts w:cs="Times New Roman"/>
          <w:szCs w:val="24"/>
        </w:rPr>
        <w:t>нм. Проводились стандартные измерения ВАХ с несколько другими режимами по крайним значениям подаваемого напряжения.</w:t>
      </w:r>
      <w:r w:rsidR="00422F9F" w:rsidRPr="00B807EC">
        <w:rPr>
          <w:rFonts w:cs="Times New Roman"/>
          <w:szCs w:val="24"/>
        </w:rPr>
        <w:t xml:space="preserve"> Сначала напряжение на структуре, наход</w:t>
      </w:r>
      <w:r w:rsidR="00422F9F" w:rsidRPr="00B807EC">
        <w:rPr>
          <w:rFonts w:cs="Times New Roman"/>
          <w:szCs w:val="24"/>
        </w:rPr>
        <w:t>я</w:t>
      </w:r>
      <w:r w:rsidR="00422F9F" w:rsidRPr="00B807EC">
        <w:rPr>
          <w:rFonts w:cs="Times New Roman"/>
          <w:szCs w:val="24"/>
        </w:rPr>
        <w:t xml:space="preserve">щейся в исходном состоянии, изменялось от 0 до </w:t>
      </w:r>
      <w:r w:rsidR="00ED1544" w:rsidRPr="00B807EC">
        <w:rPr>
          <w:rFonts w:cs="Times New Roman"/>
          <w:szCs w:val="24"/>
        </w:rPr>
        <w:t>-</w:t>
      </w:r>
      <w:r w:rsidR="00422F9F" w:rsidRPr="00B807EC">
        <w:rPr>
          <w:rFonts w:cs="Times New Roman"/>
          <w:szCs w:val="24"/>
        </w:rPr>
        <w:t>8</w:t>
      </w:r>
      <w:r w:rsidR="005E23E1" w:rsidRPr="00B807EC">
        <w:rPr>
          <w:rFonts w:cs="Times New Roman"/>
          <w:szCs w:val="24"/>
        </w:rPr>
        <w:t xml:space="preserve"> В</w:t>
      </w:r>
      <w:r w:rsidR="00422F9F" w:rsidRPr="00B807EC">
        <w:rPr>
          <w:rFonts w:cs="Times New Roman"/>
          <w:szCs w:val="24"/>
        </w:rPr>
        <w:t xml:space="preserve">. При этом происходила </w:t>
      </w:r>
      <w:proofErr w:type="spellStart"/>
      <w:r w:rsidR="00422F9F" w:rsidRPr="00B807EC">
        <w:rPr>
          <w:rFonts w:cs="Times New Roman"/>
          <w:szCs w:val="24"/>
        </w:rPr>
        <w:t>электр</w:t>
      </w:r>
      <w:r w:rsidR="00422F9F" w:rsidRPr="00B807EC">
        <w:rPr>
          <w:rFonts w:cs="Times New Roman"/>
          <w:szCs w:val="24"/>
        </w:rPr>
        <w:t>о</w:t>
      </w:r>
      <w:r w:rsidR="00422F9F" w:rsidRPr="00B807EC">
        <w:rPr>
          <w:rFonts w:cs="Times New Roman"/>
          <w:szCs w:val="24"/>
        </w:rPr>
        <w:t>формовка</w:t>
      </w:r>
      <w:proofErr w:type="spellEnd"/>
      <w:r w:rsidR="00422F9F" w:rsidRPr="00B807EC">
        <w:rPr>
          <w:rFonts w:cs="Times New Roman"/>
          <w:szCs w:val="24"/>
        </w:rPr>
        <w:t xml:space="preserve">, и структура переходила в </w:t>
      </w:r>
      <w:proofErr w:type="spellStart"/>
      <w:r w:rsidR="00422F9F" w:rsidRPr="00B807EC">
        <w:rPr>
          <w:rFonts w:cs="Times New Roman"/>
          <w:szCs w:val="24"/>
        </w:rPr>
        <w:t>низкоомное</w:t>
      </w:r>
      <w:proofErr w:type="spellEnd"/>
      <w:r w:rsidR="00422F9F" w:rsidRPr="00B807EC">
        <w:rPr>
          <w:rFonts w:cs="Times New Roman"/>
          <w:szCs w:val="24"/>
        </w:rPr>
        <w:t xml:space="preserve"> состояние (</w:t>
      </w:r>
      <w:r w:rsidR="00AD70BD" w:rsidRPr="00B807EC">
        <w:rPr>
          <w:rFonts w:cs="Times New Roman"/>
          <w:szCs w:val="24"/>
        </w:rPr>
        <w:t>С</w:t>
      </w:r>
      <w:r w:rsidR="00422F9F" w:rsidRPr="00B807EC">
        <w:rPr>
          <w:rFonts w:cs="Times New Roman"/>
          <w:szCs w:val="24"/>
        </w:rPr>
        <w:t>НС</w:t>
      </w:r>
      <w:r w:rsidR="00DB7A2C" w:rsidRPr="00B807EC">
        <w:rPr>
          <w:rFonts w:cs="Times New Roman"/>
          <w:szCs w:val="24"/>
        </w:rPr>
        <w:t>)</w:t>
      </w:r>
      <w:r w:rsidR="00422F9F" w:rsidRPr="00B807EC">
        <w:rPr>
          <w:rFonts w:cs="Times New Roman"/>
          <w:szCs w:val="24"/>
        </w:rPr>
        <w:t>. После снижения н</w:t>
      </w:r>
      <w:r w:rsidR="00422F9F" w:rsidRPr="00B807EC">
        <w:rPr>
          <w:rFonts w:cs="Times New Roman"/>
          <w:szCs w:val="24"/>
        </w:rPr>
        <w:t>а</w:t>
      </w:r>
      <w:r w:rsidR="00422F9F" w:rsidRPr="00B807EC">
        <w:rPr>
          <w:rFonts w:cs="Times New Roman"/>
          <w:szCs w:val="24"/>
        </w:rPr>
        <w:t>пряжения до нуля, осуществлялась развертка в положительную область до 6</w:t>
      </w:r>
      <w:r w:rsidR="00ED1544" w:rsidRPr="00B807EC">
        <w:rPr>
          <w:rFonts w:cs="Times New Roman"/>
          <w:szCs w:val="24"/>
        </w:rPr>
        <w:t xml:space="preserve"> В</w:t>
      </w:r>
      <w:r w:rsidR="00422F9F" w:rsidRPr="00B807EC">
        <w:rPr>
          <w:rFonts w:cs="Times New Roman"/>
          <w:szCs w:val="24"/>
        </w:rPr>
        <w:t>. При нек</w:t>
      </w:r>
      <w:r w:rsidR="00422F9F" w:rsidRPr="00B807EC">
        <w:rPr>
          <w:rFonts w:cs="Times New Roman"/>
          <w:szCs w:val="24"/>
        </w:rPr>
        <w:t>о</w:t>
      </w:r>
      <w:r w:rsidR="00422F9F" w:rsidRPr="00B807EC">
        <w:rPr>
          <w:rFonts w:cs="Times New Roman"/>
          <w:szCs w:val="24"/>
        </w:rPr>
        <w:t xml:space="preserve">тором положительном напряжении происходило переключение в </w:t>
      </w:r>
      <w:proofErr w:type="spellStart"/>
      <w:r w:rsidR="00422F9F" w:rsidRPr="00B807EC">
        <w:rPr>
          <w:rFonts w:cs="Times New Roman"/>
          <w:szCs w:val="24"/>
        </w:rPr>
        <w:t>высокоомное</w:t>
      </w:r>
      <w:proofErr w:type="spellEnd"/>
      <w:r w:rsidR="00422F9F" w:rsidRPr="00B807EC">
        <w:rPr>
          <w:rFonts w:cs="Times New Roman"/>
          <w:szCs w:val="24"/>
        </w:rPr>
        <w:t xml:space="preserve"> состояние</w:t>
      </w:r>
      <w:r w:rsidR="00645184" w:rsidRPr="00B807EC">
        <w:rPr>
          <w:rFonts w:cs="Times New Roman"/>
          <w:szCs w:val="24"/>
        </w:rPr>
        <w:t xml:space="preserve"> (</w:t>
      </w:r>
      <w:r w:rsidR="00AD70BD" w:rsidRPr="00B807EC">
        <w:rPr>
          <w:rFonts w:cs="Times New Roman"/>
          <w:szCs w:val="24"/>
        </w:rPr>
        <w:t>С</w:t>
      </w:r>
      <w:r w:rsidR="00645184" w:rsidRPr="00B807EC">
        <w:rPr>
          <w:rFonts w:cs="Times New Roman"/>
          <w:szCs w:val="24"/>
        </w:rPr>
        <w:t>ВС),</w:t>
      </w:r>
      <w:r w:rsidR="00422F9F" w:rsidRPr="00B807EC">
        <w:rPr>
          <w:rFonts w:cs="Times New Roman"/>
          <w:szCs w:val="24"/>
        </w:rPr>
        <w:t xml:space="preserve"> которое сохранялось при обратном ходе напряжения. Затем развертка снова ос</w:t>
      </w:r>
      <w:r w:rsidR="00422F9F" w:rsidRPr="00B807EC">
        <w:rPr>
          <w:rFonts w:cs="Times New Roman"/>
          <w:szCs w:val="24"/>
        </w:rPr>
        <w:t>у</w:t>
      </w:r>
      <w:r w:rsidR="00422F9F" w:rsidRPr="00B807EC">
        <w:rPr>
          <w:rFonts w:cs="Times New Roman"/>
          <w:szCs w:val="24"/>
        </w:rPr>
        <w:t xml:space="preserve">ществлялась в отрицательную область, структура при этом переходила из </w:t>
      </w:r>
      <w:r w:rsidR="0087151C">
        <w:rPr>
          <w:rFonts w:cs="Times New Roman"/>
          <w:szCs w:val="24"/>
        </w:rPr>
        <w:t>С</w:t>
      </w:r>
      <w:r w:rsidR="00422F9F" w:rsidRPr="00B807EC">
        <w:rPr>
          <w:rFonts w:cs="Times New Roman"/>
          <w:szCs w:val="24"/>
        </w:rPr>
        <w:t xml:space="preserve">ВС в </w:t>
      </w:r>
      <w:r w:rsidR="0087151C">
        <w:rPr>
          <w:rFonts w:cs="Times New Roman"/>
          <w:szCs w:val="24"/>
        </w:rPr>
        <w:t>С</w:t>
      </w:r>
      <w:r w:rsidR="00422F9F" w:rsidRPr="00B807EC">
        <w:rPr>
          <w:rFonts w:cs="Times New Roman"/>
          <w:szCs w:val="24"/>
        </w:rPr>
        <w:t>НС (уже при меньших напряжениях, чем напряжение формовки). Далее циклы измерений п</w:t>
      </w:r>
      <w:r w:rsidR="00422F9F" w:rsidRPr="00B807EC">
        <w:rPr>
          <w:rFonts w:cs="Times New Roman"/>
          <w:szCs w:val="24"/>
        </w:rPr>
        <w:t>о</w:t>
      </w:r>
      <w:r w:rsidR="00422F9F" w:rsidRPr="00B807EC">
        <w:rPr>
          <w:rFonts w:cs="Times New Roman"/>
          <w:szCs w:val="24"/>
        </w:rPr>
        <w:t xml:space="preserve">вторялись. Результаты измерений для образцов с толщиной окисной плёнки, равной 40 нм, представлены на </w:t>
      </w:r>
      <w:r w:rsidR="005F5EFC" w:rsidRPr="00B807EC">
        <w:rPr>
          <w:rFonts w:cs="Times New Roman"/>
          <w:szCs w:val="24"/>
        </w:rPr>
        <w:t>рисунке </w:t>
      </w:r>
      <w:r w:rsidR="00422F9F" w:rsidRPr="00B807EC">
        <w:rPr>
          <w:rFonts w:cs="Times New Roman"/>
          <w:szCs w:val="24"/>
        </w:rPr>
        <w:t>1</w:t>
      </w:r>
      <w:r w:rsidR="005F5EFC" w:rsidRPr="00B807EC">
        <w:rPr>
          <w:rFonts w:cs="Times New Roman"/>
          <w:szCs w:val="24"/>
        </w:rPr>
        <w:t>5</w:t>
      </w:r>
      <w:r w:rsidR="00422F9F" w:rsidRPr="00B807EC">
        <w:rPr>
          <w:rFonts w:cs="Times New Roman"/>
          <w:szCs w:val="24"/>
        </w:rPr>
        <w:t>.</w:t>
      </w:r>
    </w:p>
    <w:p w:rsidR="005F5EFC" w:rsidRPr="00B807EC" w:rsidRDefault="00D936D1" w:rsidP="005F5EFC">
      <w:pPr>
        <w:pStyle w:val="a8"/>
        <w:spacing w:after="0" w:line="360" w:lineRule="auto"/>
        <w:jc w:val="center"/>
        <w:rPr>
          <w:rFonts w:cs="Times New Roman"/>
          <w:szCs w:val="24"/>
        </w:rPr>
      </w:pPr>
      <w:r w:rsidRPr="004C3D62">
        <w:rPr>
          <w:rFonts w:cs="Times New Roman"/>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235.6pt">
            <v:imagedata r:id="rId23" o:title="Fig1_Tikhov" croptop="9467f" cropbottom="13522f"/>
          </v:shape>
        </w:pict>
      </w:r>
    </w:p>
    <w:p w:rsidR="005F5EFC" w:rsidRPr="00B807EC" w:rsidRDefault="005F5EFC" w:rsidP="005F5EFC">
      <w:pPr>
        <w:pStyle w:val="a8"/>
        <w:spacing w:line="276" w:lineRule="auto"/>
        <w:jc w:val="center"/>
        <w:rPr>
          <w:rFonts w:cs="Times New Roman"/>
          <w:sz w:val="20"/>
          <w:szCs w:val="24"/>
        </w:rPr>
      </w:pPr>
      <w:r w:rsidRPr="00B807EC">
        <w:rPr>
          <w:rFonts w:cs="Times New Roman"/>
          <w:sz w:val="20"/>
          <w:szCs w:val="24"/>
        </w:rPr>
        <w:t xml:space="preserve">Рисунок 15. </w:t>
      </w:r>
      <w:proofErr w:type="spellStart"/>
      <w:r w:rsidRPr="00B807EC">
        <w:rPr>
          <w:rFonts w:cs="Times New Roman"/>
          <w:sz w:val="20"/>
          <w:szCs w:val="24"/>
        </w:rPr>
        <w:t>Вольт-амперные</w:t>
      </w:r>
      <w:proofErr w:type="spellEnd"/>
      <w:r w:rsidRPr="00B807EC">
        <w:rPr>
          <w:rFonts w:cs="Times New Roman"/>
          <w:sz w:val="20"/>
          <w:szCs w:val="24"/>
        </w:rPr>
        <w:t xml:space="preserve"> характеристики структуры с пленкой </w:t>
      </w:r>
      <w:proofErr w:type="spellStart"/>
      <w:r w:rsidRPr="00B807EC">
        <w:rPr>
          <w:rFonts w:cs="Times New Roman"/>
          <w:sz w:val="20"/>
          <w:szCs w:val="24"/>
        </w:rPr>
        <w:t>SiO</w:t>
      </w:r>
      <w:r w:rsidRPr="00B807EC">
        <w:rPr>
          <w:rFonts w:cs="Times New Roman"/>
          <w:sz w:val="20"/>
          <w:szCs w:val="24"/>
          <w:vertAlign w:val="subscript"/>
        </w:rPr>
        <w:t>x</w:t>
      </w:r>
      <w:proofErr w:type="spellEnd"/>
      <w:r w:rsidRPr="00B807EC">
        <w:rPr>
          <w:rFonts w:cs="Times New Roman"/>
          <w:sz w:val="20"/>
          <w:szCs w:val="24"/>
        </w:rPr>
        <w:t xml:space="preserve"> толщиной 40 нм, измеренные при скорости развертки по напряжению 0.1В/</w:t>
      </w:r>
      <w:proofErr w:type="gramStart"/>
      <w:r w:rsidRPr="00B807EC">
        <w:rPr>
          <w:rFonts w:cs="Times New Roman"/>
          <w:sz w:val="20"/>
          <w:szCs w:val="24"/>
        </w:rPr>
        <w:t>с</w:t>
      </w:r>
      <w:proofErr w:type="gramEnd"/>
      <w:r w:rsidRPr="00B807EC">
        <w:rPr>
          <w:rFonts w:cs="Times New Roman"/>
          <w:sz w:val="20"/>
          <w:szCs w:val="24"/>
        </w:rPr>
        <w:t xml:space="preserve">. </w:t>
      </w:r>
      <w:proofErr w:type="gramStart"/>
      <w:r w:rsidRPr="00B807EC">
        <w:rPr>
          <w:rFonts w:cs="Times New Roman"/>
          <w:sz w:val="20"/>
          <w:szCs w:val="24"/>
        </w:rPr>
        <w:t>Нижняя</w:t>
      </w:r>
      <w:proofErr w:type="gramEnd"/>
      <w:r w:rsidRPr="00B807EC">
        <w:rPr>
          <w:rFonts w:cs="Times New Roman"/>
          <w:sz w:val="20"/>
          <w:szCs w:val="24"/>
        </w:rPr>
        <w:t xml:space="preserve"> ветвь при </w:t>
      </w:r>
      <w:r w:rsidRPr="00B807EC">
        <w:rPr>
          <w:rFonts w:cs="Times New Roman"/>
          <w:i/>
          <w:sz w:val="20"/>
          <w:szCs w:val="24"/>
          <w:lang w:val="en-US"/>
        </w:rPr>
        <w:t>U</w:t>
      </w:r>
      <w:r w:rsidRPr="00B807EC">
        <w:rPr>
          <w:rFonts w:cs="Times New Roman"/>
          <w:sz w:val="20"/>
          <w:szCs w:val="24"/>
        </w:rPr>
        <w:t xml:space="preserve"> &lt; 0, соответствующая формовке, получена при первом измерении, остальные ветви – при повторных измерениях после формовки. Стрелки указывают направления изменения </w:t>
      </w:r>
      <w:r w:rsidRPr="00B807EC">
        <w:rPr>
          <w:rFonts w:cs="Times New Roman"/>
          <w:i/>
          <w:sz w:val="20"/>
          <w:szCs w:val="24"/>
          <w:lang w:val="en-US"/>
        </w:rPr>
        <w:t>U</w:t>
      </w:r>
      <w:r w:rsidRPr="00B807EC">
        <w:rPr>
          <w:rFonts w:cs="Times New Roman"/>
          <w:sz w:val="20"/>
          <w:szCs w:val="24"/>
        </w:rPr>
        <w:t>. Сплошная линия — для структуры с площадью 8</w:t>
      </w:r>
      <w:r w:rsidR="0087151C">
        <w:rPr>
          <w:rFonts w:cs="Times New Roman"/>
          <w:sz w:val="20"/>
          <w:szCs w:val="24"/>
        </w:rPr>
        <w:t>,</w:t>
      </w:r>
      <w:r w:rsidRPr="00B807EC">
        <w:rPr>
          <w:rFonts w:cs="Times New Roman"/>
          <w:sz w:val="20"/>
          <w:szCs w:val="24"/>
        </w:rPr>
        <w:t>4·10</w:t>
      </w:r>
      <w:r w:rsidRPr="00B807EC">
        <w:rPr>
          <w:rFonts w:cs="Times New Roman"/>
          <w:sz w:val="20"/>
          <w:szCs w:val="24"/>
          <w:vertAlign w:val="superscript"/>
        </w:rPr>
        <w:t>−3</w:t>
      </w:r>
      <w:r w:rsidRPr="00B807EC">
        <w:rPr>
          <w:rFonts w:cs="Times New Roman"/>
          <w:sz w:val="20"/>
          <w:szCs w:val="24"/>
        </w:rPr>
        <w:t xml:space="preserve"> cм</w:t>
      </w:r>
      <w:r w:rsidRPr="00B807EC">
        <w:rPr>
          <w:rFonts w:cs="Times New Roman"/>
          <w:sz w:val="20"/>
          <w:szCs w:val="24"/>
          <w:vertAlign w:val="superscript"/>
        </w:rPr>
        <w:t>2</w:t>
      </w:r>
      <w:r w:rsidRPr="00B807EC">
        <w:rPr>
          <w:rFonts w:cs="Times New Roman"/>
          <w:sz w:val="20"/>
          <w:szCs w:val="24"/>
        </w:rPr>
        <w:t>, пунктирная – для структур с площадью 1</w:t>
      </w:r>
      <w:r w:rsidR="0087151C">
        <w:rPr>
          <w:rFonts w:cs="Times New Roman"/>
          <w:sz w:val="20"/>
          <w:szCs w:val="24"/>
        </w:rPr>
        <w:t>,</w:t>
      </w:r>
      <w:r w:rsidRPr="00B807EC">
        <w:rPr>
          <w:rFonts w:cs="Times New Roman"/>
          <w:sz w:val="20"/>
          <w:szCs w:val="24"/>
        </w:rPr>
        <w:t>2·10</w:t>
      </w:r>
      <w:r w:rsidR="00A80996">
        <w:rPr>
          <w:rFonts w:cs="Times New Roman"/>
          <w:sz w:val="20"/>
          <w:szCs w:val="24"/>
          <w:vertAlign w:val="superscript"/>
        </w:rPr>
        <w:t>-</w:t>
      </w:r>
      <w:r w:rsidRPr="00B807EC">
        <w:rPr>
          <w:rFonts w:cs="Times New Roman"/>
          <w:sz w:val="20"/>
          <w:szCs w:val="24"/>
          <w:vertAlign w:val="superscript"/>
        </w:rPr>
        <w:t>3</w:t>
      </w:r>
      <w:r w:rsidRPr="00B807EC">
        <w:rPr>
          <w:rFonts w:cs="Times New Roman"/>
          <w:sz w:val="20"/>
          <w:szCs w:val="24"/>
        </w:rPr>
        <w:t xml:space="preserve"> cм</w:t>
      </w:r>
      <w:r w:rsidRPr="00B807EC">
        <w:rPr>
          <w:rFonts w:cs="Times New Roman"/>
          <w:sz w:val="20"/>
          <w:szCs w:val="24"/>
          <w:vertAlign w:val="superscript"/>
        </w:rPr>
        <w:t>2</w:t>
      </w:r>
    </w:p>
    <w:p w:rsidR="00DB7A2C" w:rsidRPr="00B807EC" w:rsidRDefault="00422F9F" w:rsidP="00DB7A2C">
      <w:pPr>
        <w:pStyle w:val="a8"/>
        <w:spacing w:after="0" w:line="360" w:lineRule="auto"/>
        <w:ind w:firstLine="708"/>
        <w:jc w:val="both"/>
        <w:rPr>
          <w:rFonts w:cs="Times New Roman"/>
          <w:szCs w:val="24"/>
        </w:rPr>
      </w:pPr>
      <w:proofErr w:type="gramStart"/>
      <w:r w:rsidRPr="00B807EC">
        <w:rPr>
          <w:rFonts w:cs="Times New Roman"/>
          <w:szCs w:val="24"/>
        </w:rPr>
        <w:t xml:space="preserve">Далее измерялись зависимости дифференциальной емкости C и проводимости G от напряжения, определялись </w:t>
      </w:r>
      <w:proofErr w:type="spellStart"/>
      <w:r w:rsidRPr="00B807EC">
        <w:rPr>
          <w:rFonts w:cs="Times New Roman"/>
          <w:szCs w:val="24"/>
        </w:rPr>
        <w:t>малосигнальные</w:t>
      </w:r>
      <w:proofErr w:type="spellEnd"/>
      <w:r w:rsidRPr="00B807EC">
        <w:rPr>
          <w:rFonts w:cs="Times New Roman"/>
          <w:szCs w:val="24"/>
        </w:rPr>
        <w:t xml:space="preserve"> величины действительной и мнимой частей </w:t>
      </w:r>
      <w:proofErr w:type="spellStart"/>
      <w:r w:rsidRPr="00B807EC">
        <w:rPr>
          <w:rFonts w:cs="Times New Roman"/>
          <w:szCs w:val="24"/>
        </w:rPr>
        <w:t>иммитанса</w:t>
      </w:r>
      <w:proofErr w:type="spellEnd"/>
      <w:r w:rsidRPr="00B807EC">
        <w:rPr>
          <w:rFonts w:cs="Times New Roman"/>
          <w:szCs w:val="24"/>
        </w:rPr>
        <w:t xml:space="preserve"> в диапазоне частот </w:t>
      </w:r>
      <w:r w:rsidR="0053113C">
        <w:rPr>
          <w:rFonts w:cs="Times New Roman"/>
          <w:szCs w:val="24"/>
        </w:rPr>
        <w:t>1</w:t>
      </w:r>
      <w:r w:rsidR="0053113C" w:rsidRPr="0053113C">
        <w:rPr>
          <w:rFonts w:cs="Times New Roman"/>
          <w:szCs w:val="24"/>
        </w:rPr>
        <w:t>·</w:t>
      </w:r>
      <w:r w:rsidRPr="00B807EC">
        <w:rPr>
          <w:rFonts w:cs="Times New Roman"/>
          <w:szCs w:val="24"/>
        </w:rPr>
        <w:t>10</w:t>
      </w:r>
      <w:r w:rsidRPr="00B807EC">
        <w:rPr>
          <w:rFonts w:cs="Times New Roman"/>
          <w:szCs w:val="24"/>
          <w:vertAlign w:val="superscript"/>
        </w:rPr>
        <w:t>3</w:t>
      </w:r>
      <w:r w:rsidR="0087151C">
        <w:rPr>
          <w:rFonts w:cs="Times New Roman"/>
          <w:szCs w:val="24"/>
        </w:rPr>
        <w:t>-</w:t>
      </w:r>
      <w:r w:rsidRPr="00B807EC">
        <w:rPr>
          <w:rFonts w:cs="Times New Roman"/>
          <w:szCs w:val="24"/>
        </w:rPr>
        <w:t>2·10</w:t>
      </w:r>
      <w:r w:rsidRPr="00B807EC">
        <w:rPr>
          <w:rFonts w:cs="Times New Roman"/>
          <w:szCs w:val="24"/>
          <w:vertAlign w:val="superscript"/>
        </w:rPr>
        <w:t>6</w:t>
      </w:r>
      <w:r w:rsidRPr="00B807EC">
        <w:rPr>
          <w:rFonts w:cs="Times New Roman"/>
          <w:szCs w:val="24"/>
        </w:rPr>
        <w:t xml:space="preserve"> </w:t>
      </w:r>
      <w:r w:rsidR="005F5EFC" w:rsidRPr="00B807EC">
        <w:rPr>
          <w:rFonts w:cs="Times New Roman"/>
          <w:szCs w:val="24"/>
        </w:rPr>
        <w:t>Гц</w:t>
      </w:r>
      <w:r w:rsidRPr="00B807EC">
        <w:rPr>
          <w:rFonts w:cs="Times New Roman"/>
          <w:szCs w:val="24"/>
        </w:rPr>
        <w:t xml:space="preserve"> для параллельной и последовательной схем замещения конденсатора [</w:t>
      </w:r>
      <w:r w:rsidR="004C3D62">
        <w:fldChar w:fldCharType="begin"/>
      </w:r>
      <w:r w:rsidR="00EE1DF6">
        <w:rPr>
          <w:rFonts w:cs="Times New Roman"/>
          <w:szCs w:val="24"/>
        </w:rPr>
        <w:instrText xml:space="preserve"> NOTEREF _Ref470521652 \h </w:instrText>
      </w:r>
      <w:r w:rsidR="004C3D62">
        <w:fldChar w:fldCharType="separate"/>
      </w:r>
      <w:r w:rsidR="008C3628">
        <w:rPr>
          <w:rFonts w:cs="Times New Roman"/>
          <w:szCs w:val="24"/>
        </w:rPr>
        <w:t>27</w:t>
      </w:r>
      <w:r w:rsidR="004C3D62">
        <w:fldChar w:fldCharType="end"/>
      </w:r>
      <w:r w:rsidR="005E23E1" w:rsidRPr="00B807EC">
        <w:rPr>
          <w:rFonts w:cs="Times New Roman"/>
          <w:szCs w:val="24"/>
        </w:rPr>
        <w:t xml:space="preserve">, </w:t>
      </w:r>
      <w:r w:rsidR="004C3D62">
        <w:fldChar w:fldCharType="begin"/>
      </w:r>
      <w:r w:rsidR="00EE1DF6">
        <w:rPr>
          <w:rFonts w:cs="Times New Roman"/>
          <w:szCs w:val="24"/>
        </w:rPr>
        <w:instrText xml:space="preserve"> NOTEREF _Ref470521641 \h </w:instrText>
      </w:r>
      <w:r w:rsidR="004C3D62">
        <w:fldChar w:fldCharType="separate"/>
      </w:r>
      <w:r w:rsidR="008C3628">
        <w:rPr>
          <w:rFonts w:cs="Times New Roman"/>
          <w:szCs w:val="24"/>
        </w:rPr>
        <w:t>28</w:t>
      </w:r>
      <w:r w:rsidR="004C3D62">
        <w:fldChar w:fldCharType="end"/>
      </w:r>
      <w:r w:rsidRPr="00B807EC">
        <w:rPr>
          <w:rFonts w:cs="Times New Roman"/>
          <w:szCs w:val="24"/>
        </w:rPr>
        <w:t>].</w:t>
      </w:r>
      <w:proofErr w:type="gramEnd"/>
      <w:r w:rsidRPr="00B807EC">
        <w:rPr>
          <w:rFonts w:cs="Times New Roman"/>
          <w:szCs w:val="24"/>
        </w:rPr>
        <w:t xml:space="preserve"> Соответствующие результаты представлены на рисунке </w:t>
      </w:r>
      <w:r w:rsidR="005F5EFC" w:rsidRPr="00B807EC">
        <w:rPr>
          <w:rFonts w:cs="Times New Roman"/>
          <w:szCs w:val="24"/>
        </w:rPr>
        <w:t>16</w:t>
      </w:r>
      <w:r w:rsidRPr="00B807EC">
        <w:rPr>
          <w:rFonts w:cs="Times New Roman"/>
          <w:szCs w:val="24"/>
        </w:rPr>
        <w:t>.</w:t>
      </w:r>
      <w:r w:rsidR="00DB7A2C" w:rsidRPr="00B807EC">
        <w:rPr>
          <w:rFonts w:cs="Times New Roman"/>
          <w:szCs w:val="24"/>
        </w:rPr>
        <w:t xml:space="preserve"> </w:t>
      </w:r>
      <w:proofErr w:type="gramStart"/>
      <w:r w:rsidR="00DB7A2C" w:rsidRPr="00B807EC">
        <w:rPr>
          <w:rFonts w:cs="Times New Roman"/>
          <w:szCs w:val="24"/>
        </w:rPr>
        <w:t>На нём приведены зависимости от частоты эффективных (измеряемых) емкостей и с</w:t>
      </w:r>
      <w:r w:rsidR="00DB7A2C" w:rsidRPr="00B807EC">
        <w:rPr>
          <w:rFonts w:cs="Times New Roman"/>
          <w:szCs w:val="24"/>
        </w:rPr>
        <w:t>о</w:t>
      </w:r>
      <w:r w:rsidR="00DB7A2C" w:rsidRPr="00B807EC">
        <w:rPr>
          <w:rFonts w:cs="Times New Roman"/>
          <w:szCs w:val="24"/>
        </w:rPr>
        <w:lastRenderedPageBreak/>
        <w:t>противлений в параллельной (</w:t>
      </w:r>
      <w:proofErr w:type="spellStart"/>
      <w:r w:rsidR="00DB7A2C" w:rsidRPr="00B807EC">
        <w:rPr>
          <w:rFonts w:cs="Times New Roman"/>
          <w:szCs w:val="24"/>
        </w:rPr>
        <w:t>C</w:t>
      </w:r>
      <w:r w:rsidR="00DB7A2C" w:rsidRPr="0087151C">
        <w:rPr>
          <w:rFonts w:cs="Times New Roman"/>
          <w:szCs w:val="24"/>
          <w:vertAlign w:val="subscript"/>
        </w:rPr>
        <w:t>p</w:t>
      </w:r>
      <w:proofErr w:type="spellEnd"/>
      <w:r w:rsidR="00DB7A2C" w:rsidRPr="00B807EC">
        <w:rPr>
          <w:rFonts w:cs="Times New Roman"/>
          <w:szCs w:val="24"/>
        </w:rPr>
        <w:t xml:space="preserve">, </w:t>
      </w:r>
      <w:proofErr w:type="spellStart"/>
      <w:r w:rsidR="00DB7A2C" w:rsidRPr="00B807EC">
        <w:rPr>
          <w:rFonts w:cs="Times New Roman"/>
          <w:szCs w:val="24"/>
        </w:rPr>
        <w:t>R</w:t>
      </w:r>
      <w:r w:rsidR="00DB7A2C" w:rsidRPr="0087151C">
        <w:rPr>
          <w:rFonts w:cs="Times New Roman"/>
          <w:szCs w:val="24"/>
          <w:vertAlign w:val="subscript"/>
        </w:rPr>
        <w:t>p</w:t>
      </w:r>
      <w:proofErr w:type="spellEnd"/>
      <w:r w:rsidR="00DB7A2C" w:rsidRPr="00B807EC">
        <w:rPr>
          <w:rFonts w:cs="Times New Roman"/>
          <w:szCs w:val="24"/>
        </w:rPr>
        <w:t>) и в последовательной (</w:t>
      </w:r>
      <w:proofErr w:type="spellStart"/>
      <w:r w:rsidR="00DB7A2C" w:rsidRPr="00B807EC">
        <w:rPr>
          <w:rFonts w:cs="Times New Roman"/>
          <w:szCs w:val="24"/>
        </w:rPr>
        <w:t>C</w:t>
      </w:r>
      <w:r w:rsidR="00DB7A2C" w:rsidRPr="0087151C">
        <w:rPr>
          <w:rFonts w:cs="Times New Roman"/>
          <w:szCs w:val="24"/>
          <w:vertAlign w:val="subscript"/>
        </w:rPr>
        <w:t>s</w:t>
      </w:r>
      <w:proofErr w:type="spellEnd"/>
      <w:r w:rsidR="00DB7A2C" w:rsidRPr="00B807EC">
        <w:rPr>
          <w:rFonts w:cs="Times New Roman"/>
          <w:szCs w:val="24"/>
        </w:rPr>
        <w:t xml:space="preserve">, </w:t>
      </w:r>
      <w:proofErr w:type="spellStart"/>
      <w:r w:rsidR="00DB7A2C" w:rsidRPr="00B807EC">
        <w:rPr>
          <w:rFonts w:cs="Times New Roman"/>
          <w:szCs w:val="24"/>
        </w:rPr>
        <w:t>R</w:t>
      </w:r>
      <w:r w:rsidR="00DB7A2C" w:rsidRPr="0087151C">
        <w:rPr>
          <w:rFonts w:cs="Times New Roman"/>
          <w:szCs w:val="24"/>
          <w:vertAlign w:val="subscript"/>
        </w:rPr>
        <w:t>s</w:t>
      </w:r>
      <w:proofErr w:type="spellEnd"/>
      <w:r w:rsidR="00DB7A2C" w:rsidRPr="00B807EC">
        <w:rPr>
          <w:rFonts w:cs="Times New Roman"/>
          <w:szCs w:val="24"/>
        </w:rPr>
        <w:t xml:space="preserve">) схемах замещения, а также тангенса угла диэлектрических потерь tgδ для различных состояний (ИС, </w:t>
      </w:r>
      <w:r w:rsidR="00AD70BD" w:rsidRPr="00B807EC">
        <w:rPr>
          <w:rFonts w:cs="Times New Roman"/>
          <w:szCs w:val="24"/>
        </w:rPr>
        <w:t>С</w:t>
      </w:r>
      <w:r w:rsidR="00DB7A2C" w:rsidRPr="00B807EC">
        <w:rPr>
          <w:rFonts w:cs="Times New Roman"/>
          <w:szCs w:val="24"/>
        </w:rPr>
        <w:t>НС</w:t>
      </w:r>
      <w:r w:rsidR="000A4FED" w:rsidRPr="00B807EC">
        <w:rPr>
          <w:rFonts w:cs="Times New Roman"/>
          <w:szCs w:val="24"/>
        </w:rPr>
        <w:t>).</w:t>
      </w:r>
      <w:proofErr w:type="gramEnd"/>
    </w:p>
    <w:p w:rsidR="00DB7A2C" w:rsidRPr="00B807EC" w:rsidRDefault="00DB7A2C" w:rsidP="00EA18BB">
      <w:pPr>
        <w:pStyle w:val="a8"/>
        <w:spacing w:after="0" w:line="360" w:lineRule="auto"/>
        <w:ind w:firstLine="708"/>
        <w:jc w:val="center"/>
        <w:rPr>
          <w:rFonts w:cs="Times New Roman"/>
          <w:szCs w:val="24"/>
        </w:rPr>
      </w:pPr>
      <w:r w:rsidRPr="00B807EC">
        <w:rPr>
          <w:noProof/>
          <w:lang w:eastAsia="ru-RU"/>
        </w:rPr>
        <w:drawing>
          <wp:inline distT="0" distB="0" distL="0" distR="0">
            <wp:extent cx="3305348" cy="4218317"/>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127" t="25095" r="50936" b="10456"/>
                    <a:stretch/>
                  </pic:blipFill>
                  <pic:spPr bwMode="auto">
                    <a:xfrm>
                      <a:off x="0" y="0"/>
                      <a:ext cx="3311372" cy="422600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7A2C" w:rsidRPr="00B807EC" w:rsidRDefault="005F5EFC" w:rsidP="00336DF2">
      <w:pPr>
        <w:pStyle w:val="a8"/>
        <w:spacing w:line="276" w:lineRule="auto"/>
        <w:ind w:firstLine="708"/>
        <w:jc w:val="center"/>
        <w:rPr>
          <w:rFonts w:cs="Times New Roman"/>
          <w:sz w:val="20"/>
          <w:szCs w:val="24"/>
        </w:rPr>
      </w:pPr>
      <w:r w:rsidRPr="00B807EC">
        <w:rPr>
          <w:rFonts w:cs="Times New Roman"/>
          <w:sz w:val="20"/>
          <w:szCs w:val="24"/>
        </w:rPr>
        <w:t>Рисунок 16</w:t>
      </w:r>
      <w:r w:rsidR="00DB7A2C" w:rsidRPr="00B807EC">
        <w:rPr>
          <w:rFonts w:cs="Times New Roman"/>
          <w:sz w:val="20"/>
          <w:szCs w:val="24"/>
        </w:rPr>
        <w:t xml:space="preserve">. Типичные частотные зависимости параметров </w:t>
      </w:r>
      <w:proofErr w:type="spellStart"/>
      <w:r w:rsidR="00DB7A2C" w:rsidRPr="00B807EC">
        <w:rPr>
          <w:rFonts w:cs="Times New Roman"/>
          <w:sz w:val="20"/>
          <w:szCs w:val="24"/>
        </w:rPr>
        <w:t>иммитанса</w:t>
      </w:r>
      <w:proofErr w:type="spellEnd"/>
      <w:r w:rsidR="00DB7A2C" w:rsidRPr="00B807EC">
        <w:rPr>
          <w:rFonts w:cs="Times New Roman"/>
          <w:sz w:val="20"/>
          <w:szCs w:val="24"/>
        </w:rPr>
        <w:t xml:space="preserve"> структуры с пленкой </w:t>
      </w:r>
      <w:proofErr w:type="spellStart"/>
      <w:r w:rsidR="00DB7A2C" w:rsidRPr="00B807EC">
        <w:rPr>
          <w:rFonts w:cs="Times New Roman"/>
          <w:sz w:val="20"/>
          <w:szCs w:val="24"/>
        </w:rPr>
        <w:t>Si</w:t>
      </w:r>
      <w:r w:rsidR="00336DF2" w:rsidRPr="00B807EC">
        <w:rPr>
          <w:rFonts w:cs="Times New Roman"/>
          <w:sz w:val="20"/>
          <w:szCs w:val="24"/>
        </w:rPr>
        <w:t>O</w:t>
      </w:r>
      <w:r w:rsidR="00336DF2" w:rsidRPr="00194269">
        <w:rPr>
          <w:rFonts w:cs="Times New Roman"/>
          <w:sz w:val="20"/>
          <w:szCs w:val="24"/>
          <w:vertAlign w:val="subscript"/>
        </w:rPr>
        <w:t>x</w:t>
      </w:r>
      <w:proofErr w:type="spellEnd"/>
      <w:r w:rsidR="00336DF2" w:rsidRPr="00B807EC">
        <w:rPr>
          <w:rFonts w:cs="Times New Roman"/>
          <w:sz w:val="20"/>
          <w:szCs w:val="24"/>
        </w:rPr>
        <w:t xml:space="preserve"> толщиной 40</w:t>
      </w:r>
      <w:r w:rsidR="0053113C">
        <w:rPr>
          <w:rFonts w:cs="Times New Roman"/>
          <w:sz w:val="20"/>
          <w:szCs w:val="24"/>
        </w:rPr>
        <w:t xml:space="preserve"> </w:t>
      </w:r>
      <w:r w:rsidR="00336DF2" w:rsidRPr="00B807EC">
        <w:rPr>
          <w:rFonts w:cs="Times New Roman"/>
          <w:sz w:val="20"/>
          <w:szCs w:val="24"/>
        </w:rPr>
        <w:t>нм и площадью 8</w:t>
      </w:r>
      <w:r w:rsidR="0087151C">
        <w:rPr>
          <w:rFonts w:cs="Times New Roman"/>
          <w:sz w:val="20"/>
          <w:szCs w:val="24"/>
        </w:rPr>
        <w:t>,</w:t>
      </w:r>
      <w:r w:rsidR="00336DF2" w:rsidRPr="00B807EC">
        <w:rPr>
          <w:rFonts w:cs="Times New Roman"/>
          <w:sz w:val="20"/>
          <w:szCs w:val="24"/>
        </w:rPr>
        <w:t>4</w:t>
      </w:r>
      <w:r w:rsidR="00DB7A2C" w:rsidRPr="00B807EC">
        <w:rPr>
          <w:rFonts w:cs="Times New Roman"/>
          <w:sz w:val="20"/>
          <w:szCs w:val="24"/>
        </w:rPr>
        <w:t>·10</w:t>
      </w:r>
      <w:r w:rsidR="0087151C">
        <w:rPr>
          <w:rFonts w:cs="Times New Roman"/>
          <w:sz w:val="20"/>
          <w:szCs w:val="24"/>
          <w:vertAlign w:val="superscript"/>
        </w:rPr>
        <w:t>-</w:t>
      </w:r>
      <w:r w:rsidR="00DB7A2C" w:rsidRPr="00B807EC">
        <w:rPr>
          <w:rFonts w:cs="Times New Roman"/>
          <w:sz w:val="20"/>
          <w:szCs w:val="24"/>
          <w:vertAlign w:val="superscript"/>
        </w:rPr>
        <w:t>3</w:t>
      </w:r>
      <w:r w:rsidR="00DB7A2C" w:rsidRPr="00B807EC">
        <w:rPr>
          <w:rFonts w:cs="Times New Roman"/>
          <w:sz w:val="20"/>
          <w:szCs w:val="24"/>
        </w:rPr>
        <w:t>c</w:t>
      </w:r>
      <w:r w:rsidR="00336DF2" w:rsidRPr="00B807EC">
        <w:rPr>
          <w:rFonts w:cs="Times New Roman"/>
          <w:sz w:val="20"/>
          <w:szCs w:val="24"/>
        </w:rPr>
        <w:t>м</w:t>
      </w:r>
      <w:r w:rsidR="00DB7A2C" w:rsidRPr="00B807EC">
        <w:rPr>
          <w:rFonts w:cs="Times New Roman"/>
          <w:sz w:val="20"/>
          <w:szCs w:val="24"/>
          <w:vertAlign w:val="superscript"/>
        </w:rPr>
        <w:t>2</w:t>
      </w:r>
    </w:p>
    <w:p w:rsidR="00DB7A2C" w:rsidRPr="00B807EC" w:rsidRDefault="000A4FED" w:rsidP="00336DF2">
      <w:pPr>
        <w:pStyle w:val="a8"/>
        <w:spacing w:after="0" w:line="360" w:lineRule="auto"/>
        <w:ind w:firstLine="708"/>
        <w:jc w:val="both"/>
        <w:rPr>
          <w:rFonts w:cs="Times New Roman"/>
          <w:szCs w:val="24"/>
        </w:rPr>
      </w:pPr>
      <w:r w:rsidRPr="00B807EC">
        <w:rPr>
          <w:rFonts w:cs="Times New Roman"/>
          <w:szCs w:val="24"/>
        </w:rPr>
        <w:t>Вид ВАХ типичен для структур с биполярным переключением и может быть об</w:t>
      </w:r>
      <w:r w:rsidRPr="00B807EC">
        <w:rPr>
          <w:rFonts w:cs="Times New Roman"/>
          <w:szCs w:val="24"/>
        </w:rPr>
        <w:t>ъ</w:t>
      </w:r>
      <w:r w:rsidRPr="00B807EC">
        <w:rPr>
          <w:rFonts w:cs="Times New Roman"/>
          <w:szCs w:val="24"/>
        </w:rPr>
        <w:t xml:space="preserve">яснен следующим образом. До </w:t>
      </w:r>
      <w:proofErr w:type="spellStart"/>
      <w:r w:rsidRPr="00B807EC">
        <w:rPr>
          <w:rFonts w:cs="Times New Roman"/>
          <w:szCs w:val="24"/>
        </w:rPr>
        <w:t>электроформовки</w:t>
      </w:r>
      <w:proofErr w:type="spellEnd"/>
      <w:r w:rsidRPr="00B807EC">
        <w:rPr>
          <w:rFonts w:cs="Times New Roman"/>
          <w:szCs w:val="24"/>
        </w:rPr>
        <w:t xml:space="preserve"> пленка диэлектрика SiO</w:t>
      </w:r>
      <w:r w:rsidRPr="00B807EC">
        <w:rPr>
          <w:rFonts w:cs="Times New Roman"/>
          <w:szCs w:val="24"/>
          <w:vertAlign w:val="subscript"/>
        </w:rPr>
        <w:t>2</w:t>
      </w:r>
      <w:r w:rsidRPr="00B807EC">
        <w:rPr>
          <w:rFonts w:cs="Times New Roman"/>
          <w:szCs w:val="24"/>
        </w:rPr>
        <w:t xml:space="preserve"> обладает выс</w:t>
      </w:r>
      <w:r w:rsidRPr="00B807EC">
        <w:rPr>
          <w:rFonts w:cs="Times New Roman"/>
          <w:szCs w:val="24"/>
        </w:rPr>
        <w:t>о</w:t>
      </w:r>
      <w:r w:rsidRPr="00B807EC">
        <w:rPr>
          <w:rFonts w:cs="Times New Roman"/>
          <w:szCs w:val="24"/>
        </w:rPr>
        <w:t xml:space="preserve">ким удельным сопротивлением. </w:t>
      </w:r>
      <w:proofErr w:type="gramStart"/>
      <w:r w:rsidRPr="00B807EC">
        <w:rPr>
          <w:rFonts w:cs="Times New Roman"/>
          <w:szCs w:val="24"/>
        </w:rPr>
        <w:t>При подаче отрицательного напряжения в результате ра</w:t>
      </w:r>
      <w:r w:rsidRPr="00B807EC">
        <w:rPr>
          <w:rFonts w:cs="Times New Roman"/>
          <w:szCs w:val="24"/>
        </w:rPr>
        <w:t>з</w:t>
      </w:r>
      <w:r w:rsidRPr="00B807EC">
        <w:rPr>
          <w:rFonts w:cs="Times New Roman"/>
          <w:szCs w:val="24"/>
        </w:rPr>
        <w:t xml:space="preserve">рыва </w:t>
      </w:r>
      <w:proofErr w:type="spellStart"/>
      <w:r w:rsidRPr="00B807EC">
        <w:rPr>
          <w:rFonts w:cs="Times New Roman"/>
          <w:szCs w:val="24"/>
        </w:rPr>
        <w:t>Si−O-связей</w:t>
      </w:r>
      <w:proofErr w:type="spellEnd"/>
      <w:r w:rsidRPr="00B807EC">
        <w:rPr>
          <w:rFonts w:cs="Times New Roman"/>
          <w:szCs w:val="24"/>
        </w:rPr>
        <w:t xml:space="preserve"> и локальной </w:t>
      </w:r>
      <w:proofErr w:type="spellStart"/>
      <w:r w:rsidRPr="00B807EC">
        <w:rPr>
          <w:rFonts w:cs="Times New Roman"/>
          <w:szCs w:val="24"/>
        </w:rPr>
        <w:t>электромиграции</w:t>
      </w:r>
      <w:proofErr w:type="spellEnd"/>
      <w:r w:rsidRPr="00B807EC">
        <w:rPr>
          <w:rFonts w:cs="Times New Roman"/>
          <w:szCs w:val="24"/>
        </w:rPr>
        <w:t xml:space="preserve"> ионов кислорода и (или) кислородных вакансий в локальных областях пленки (в местах концентрации электрического поля на неровностях или краях электродов) происходит образование и рост </w:t>
      </w:r>
      <w:proofErr w:type="spellStart"/>
      <w:r w:rsidRPr="00B807EC">
        <w:rPr>
          <w:rFonts w:cs="Times New Roman"/>
          <w:szCs w:val="24"/>
        </w:rPr>
        <w:t>филаментов</w:t>
      </w:r>
      <w:proofErr w:type="spellEnd"/>
      <w:r w:rsidRPr="00B807EC">
        <w:rPr>
          <w:rFonts w:cs="Times New Roman"/>
          <w:szCs w:val="24"/>
        </w:rPr>
        <w:t xml:space="preserve"> (пров</w:t>
      </w:r>
      <w:r w:rsidRPr="00B807EC">
        <w:rPr>
          <w:rFonts w:cs="Times New Roman"/>
          <w:szCs w:val="24"/>
        </w:rPr>
        <w:t>о</w:t>
      </w:r>
      <w:r w:rsidRPr="00B807EC">
        <w:rPr>
          <w:rFonts w:cs="Times New Roman"/>
          <w:szCs w:val="24"/>
        </w:rPr>
        <w:t xml:space="preserve">дящих нитей), что приводит к резкому снижению сопротивления структуры (переход в </w:t>
      </w:r>
      <w:r w:rsidR="00AD70BD" w:rsidRPr="00B807EC">
        <w:rPr>
          <w:rFonts w:cs="Times New Roman"/>
          <w:szCs w:val="24"/>
        </w:rPr>
        <w:t>С</w:t>
      </w:r>
      <w:r w:rsidRPr="00B807EC">
        <w:rPr>
          <w:rFonts w:cs="Times New Roman"/>
          <w:szCs w:val="24"/>
        </w:rPr>
        <w:t xml:space="preserve">НС) вследствие </w:t>
      </w:r>
      <w:r w:rsidR="0087151C">
        <w:rPr>
          <w:rFonts w:cs="Times New Roman"/>
          <w:szCs w:val="24"/>
        </w:rPr>
        <w:t>«</w:t>
      </w:r>
      <w:proofErr w:type="spellStart"/>
      <w:r w:rsidRPr="00B807EC">
        <w:rPr>
          <w:rFonts w:cs="Times New Roman"/>
          <w:szCs w:val="24"/>
        </w:rPr>
        <w:t>закорачивания</w:t>
      </w:r>
      <w:proofErr w:type="spellEnd"/>
      <w:r w:rsidR="0087151C">
        <w:rPr>
          <w:rFonts w:cs="Times New Roman"/>
          <w:szCs w:val="24"/>
        </w:rPr>
        <w:t>»</w:t>
      </w:r>
      <w:r w:rsidRPr="00B807EC">
        <w:rPr>
          <w:rFonts w:cs="Times New Roman"/>
          <w:szCs w:val="24"/>
        </w:rPr>
        <w:t xml:space="preserve"> конденсатора </w:t>
      </w:r>
      <w:proofErr w:type="spellStart"/>
      <w:r w:rsidRPr="00B807EC">
        <w:rPr>
          <w:rFonts w:cs="Times New Roman"/>
          <w:szCs w:val="24"/>
        </w:rPr>
        <w:t>филаментами</w:t>
      </w:r>
      <w:proofErr w:type="spellEnd"/>
      <w:r w:rsidRPr="00B807EC">
        <w:rPr>
          <w:rFonts w:cs="Times New Roman"/>
          <w:szCs w:val="24"/>
        </w:rPr>
        <w:t>.</w:t>
      </w:r>
      <w:proofErr w:type="gramEnd"/>
      <w:r w:rsidRPr="00B807EC">
        <w:rPr>
          <w:rFonts w:cs="Times New Roman"/>
          <w:szCs w:val="24"/>
        </w:rPr>
        <w:t xml:space="preserve"> </w:t>
      </w:r>
      <w:proofErr w:type="spellStart"/>
      <w:proofErr w:type="gramStart"/>
      <w:r w:rsidRPr="00B807EC">
        <w:rPr>
          <w:rFonts w:cs="Times New Roman"/>
          <w:szCs w:val="24"/>
        </w:rPr>
        <w:t>Филамент</w:t>
      </w:r>
      <w:proofErr w:type="spellEnd"/>
      <w:r w:rsidRPr="00B807EC">
        <w:rPr>
          <w:rFonts w:cs="Times New Roman"/>
          <w:szCs w:val="24"/>
        </w:rPr>
        <w:t xml:space="preserve"> представляет собой либо сплошную нить из элементарного кремния (возможно, его </w:t>
      </w:r>
      <w:r w:rsidR="0087151C">
        <w:rPr>
          <w:rFonts w:cs="Times New Roman"/>
          <w:szCs w:val="24"/>
        </w:rPr>
        <w:t>«</w:t>
      </w:r>
      <w:r w:rsidRPr="00B807EC">
        <w:rPr>
          <w:rFonts w:cs="Times New Roman"/>
          <w:szCs w:val="24"/>
        </w:rPr>
        <w:t>металлической</w:t>
      </w:r>
      <w:r w:rsidR="0087151C">
        <w:rPr>
          <w:rFonts w:cs="Times New Roman"/>
          <w:szCs w:val="24"/>
        </w:rPr>
        <w:t>»</w:t>
      </w:r>
      <w:r w:rsidRPr="00B807EC">
        <w:rPr>
          <w:rFonts w:cs="Times New Roman"/>
          <w:szCs w:val="24"/>
        </w:rPr>
        <w:t xml:space="preserve"> модификации [</w:t>
      </w:r>
      <w:r w:rsidR="004C3D62">
        <w:fldChar w:fldCharType="begin"/>
      </w:r>
      <w:r w:rsidR="00EE1DF6">
        <w:rPr>
          <w:rFonts w:cs="Times New Roman"/>
          <w:szCs w:val="24"/>
        </w:rPr>
        <w:instrText xml:space="preserve"> NOTEREF _Ref470518518 \h </w:instrText>
      </w:r>
      <w:r w:rsidR="004C3D62">
        <w:fldChar w:fldCharType="separate"/>
      </w:r>
      <w:r w:rsidR="008C3628">
        <w:rPr>
          <w:rFonts w:cs="Times New Roman"/>
          <w:szCs w:val="24"/>
        </w:rPr>
        <w:t>20</w:t>
      </w:r>
      <w:r w:rsidR="004C3D62">
        <w:fldChar w:fldCharType="end"/>
      </w:r>
      <w:r w:rsidRPr="00B807EC">
        <w:rPr>
          <w:rFonts w:cs="Times New Roman"/>
          <w:szCs w:val="24"/>
        </w:rPr>
        <w:t>]), либо цепочку из близко расположенных образовавшихся при формо</w:t>
      </w:r>
      <w:r w:rsidRPr="00B807EC">
        <w:rPr>
          <w:rFonts w:cs="Times New Roman"/>
          <w:szCs w:val="24"/>
        </w:rPr>
        <w:t>в</w:t>
      </w:r>
      <w:r w:rsidRPr="00B807EC">
        <w:rPr>
          <w:rFonts w:cs="Times New Roman"/>
          <w:szCs w:val="24"/>
        </w:rPr>
        <w:t xml:space="preserve">ке </w:t>
      </w:r>
      <w:proofErr w:type="spellStart"/>
      <w:r w:rsidRPr="00B807EC">
        <w:rPr>
          <w:rFonts w:cs="Times New Roman"/>
          <w:szCs w:val="24"/>
        </w:rPr>
        <w:t>нановключений</w:t>
      </w:r>
      <w:proofErr w:type="spellEnd"/>
      <w:r w:rsidRPr="00B807EC">
        <w:rPr>
          <w:rFonts w:cs="Times New Roman"/>
          <w:szCs w:val="24"/>
        </w:rPr>
        <w:t xml:space="preserve"> </w:t>
      </w:r>
      <w:proofErr w:type="spellStart"/>
      <w:r w:rsidRPr="00B807EC">
        <w:rPr>
          <w:rFonts w:cs="Times New Roman"/>
          <w:szCs w:val="24"/>
        </w:rPr>
        <w:t>Si</w:t>
      </w:r>
      <w:proofErr w:type="spellEnd"/>
      <w:r w:rsidRPr="00B807EC">
        <w:rPr>
          <w:rFonts w:cs="Times New Roman"/>
          <w:szCs w:val="24"/>
        </w:rPr>
        <w:t xml:space="preserve"> [</w:t>
      </w:r>
      <w:fldSimple w:instr=" NOTEREF _Ref470518640 \h  \* MERGEFORMAT ">
        <w:r w:rsidR="008C3628" w:rsidRPr="008C3628">
          <w:rPr>
            <w:rFonts w:cs="Times New Roman"/>
            <w:szCs w:val="24"/>
          </w:rPr>
          <w:t>16</w:t>
        </w:r>
      </w:fldSimple>
      <w:r w:rsidR="005E23E1" w:rsidRPr="00B807EC">
        <w:rPr>
          <w:rFonts w:cs="Times New Roman"/>
          <w:szCs w:val="24"/>
        </w:rPr>
        <w:t xml:space="preserve">, </w:t>
      </w:r>
      <w:r w:rsidR="004C3D62">
        <w:fldChar w:fldCharType="begin"/>
      </w:r>
      <w:r w:rsidR="00EE1DF6">
        <w:rPr>
          <w:rFonts w:cs="Times New Roman"/>
          <w:szCs w:val="24"/>
        </w:rPr>
        <w:instrText xml:space="preserve"> NOTEREF _Ref470518640 \h </w:instrText>
      </w:r>
      <w:r w:rsidR="004C3D62">
        <w:fldChar w:fldCharType="separate"/>
      </w:r>
      <w:r w:rsidR="008C3628">
        <w:rPr>
          <w:rFonts w:cs="Times New Roman"/>
          <w:szCs w:val="24"/>
        </w:rPr>
        <w:t>16</w:t>
      </w:r>
      <w:r w:rsidR="004C3D62">
        <w:fldChar w:fldCharType="end"/>
      </w:r>
      <w:r w:rsidRPr="00B807EC">
        <w:rPr>
          <w:rFonts w:cs="Times New Roman"/>
          <w:szCs w:val="24"/>
        </w:rPr>
        <w:t>], промежутки между которыми состоят из оксида кремния с очень высокой концентрацией ловушек — точечных дефектов (вакансий кислорода или ионов O</w:t>
      </w:r>
      <w:r w:rsidRPr="00B807EC">
        <w:rPr>
          <w:rFonts w:cs="Times New Roman"/>
          <w:szCs w:val="24"/>
          <w:vertAlign w:val="superscript"/>
        </w:rPr>
        <w:t>2</w:t>
      </w:r>
      <w:r w:rsidR="0087151C">
        <w:rPr>
          <w:rFonts w:cs="Times New Roman"/>
          <w:szCs w:val="24"/>
          <w:vertAlign w:val="superscript"/>
        </w:rPr>
        <w:t>-</w:t>
      </w:r>
      <w:r w:rsidRPr="00B807EC">
        <w:rPr>
          <w:rFonts w:cs="Times New Roman"/>
          <w:szCs w:val="24"/>
        </w:rPr>
        <w:t xml:space="preserve"> [</w:t>
      </w:r>
      <w:r w:rsidR="004C3D62">
        <w:fldChar w:fldCharType="begin"/>
      </w:r>
      <w:r w:rsidR="00EE1DF6">
        <w:rPr>
          <w:rFonts w:cs="Times New Roman"/>
          <w:szCs w:val="24"/>
        </w:rPr>
        <w:instrText xml:space="preserve"> NOTEREF _Ref470518596 \h </w:instrText>
      </w:r>
      <w:r w:rsidR="004C3D62">
        <w:fldChar w:fldCharType="separate"/>
      </w:r>
      <w:r w:rsidR="008C3628">
        <w:rPr>
          <w:rFonts w:cs="Times New Roman"/>
          <w:szCs w:val="24"/>
        </w:rPr>
        <w:t>21</w:t>
      </w:r>
      <w:r w:rsidR="004C3D62">
        <w:fldChar w:fldCharType="end"/>
      </w:r>
      <w:r w:rsidRPr="00B807EC">
        <w:rPr>
          <w:rFonts w:cs="Times New Roman"/>
          <w:szCs w:val="24"/>
        </w:rPr>
        <w:t>]).</w:t>
      </w:r>
      <w:proofErr w:type="gramEnd"/>
      <w:r w:rsidRPr="00B807EC">
        <w:rPr>
          <w:rFonts w:cs="Times New Roman"/>
          <w:szCs w:val="24"/>
        </w:rPr>
        <w:t xml:space="preserve"> При высокой концентрации ловушек волновые функции электронов пер</w:t>
      </w:r>
      <w:r w:rsidRPr="00B807EC">
        <w:rPr>
          <w:rFonts w:cs="Times New Roman"/>
          <w:szCs w:val="24"/>
        </w:rPr>
        <w:t>е</w:t>
      </w:r>
      <w:r w:rsidRPr="00B807EC">
        <w:rPr>
          <w:rFonts w:cs="Times New Roman"/>
          <w:szCs w:val="24"/>
        </w:rPr>
        <w:t xml:space="preserve">крываются и обеспечивают практически </w:t>
      </w:r>
      <w:proofErr w:type="spellStart"/>
      <w:r w:rsidRPr="00B807EC">
        <w:rPr>
          <w:rFonts w:cs="Times New Roman"/>
          <w:szCs w:val="24"/>
        </w:rPr>
        <w:t>безактивационную</w:t>
      </w:r>
      <w:proofErr w:type="spellEnd"/>
      <w:r w:rsidRPr="00B807EC">
        <w:rPr>
          <w:rFonts w:cs="Times New Roman"/>
          <w:szCs w:val="24"/>
        </w:rPr>
        <w:t xml:space="preserve"> проводимость по локализ</w:t>
      </w:r>
      <w:r w:rsidRPr="00B807EC">
        <w:rPr>
          <w:rFonts w:cs="Times New Roman"/>
          <w:szCs w:val="24"/>
        </w:rPr>
        <w:t>о</w:t>
      </w:r>
      <w:r w:rsidRPr="00B807EC">
        <w:rPr>
          <w:rFonts w:cs="Times New Roman"/>
          <w:szCs w:val="24"/>
        </w:rPr>
        <w:t>ванным состояниям</w:t>
      </w:r>
      <w:r w:rsidR="00ED1544" w:rsidRPr="00B807EC">
        <w:rPr>
          <w:rFonts w:cs="Times New Roman"/>
          <w:szCs w:val="24"/>
        </w:rPr>
        <w:t xml:space="preserve"> –</w:t>
      </w:r>
      <w:r w:rsidRPr="00B807EC">
        <w:rPr>
          <w:rFonts w:cs="Times New Roman"/>
          <w:szCs w:val="24"/>
        </w:rPr>
        <w:t xml:space="preserve"> по </w:t>
      </w:r>
      <w:r w:rsidR="0087151C">
        <w:rPr>
          <w:rFonts w:cs="Times New Roman"/>
          <w:szCs w:val="24"/>
        </w:rPr>
        <w:t>«</w:t>
      </w:r>
      <w:proofErr w:type="spellStart"/>
      <w:r w:rsidRPr="00B807EC">
        <w:rPr>
          <w:rFonts w:cs="Times New Roman"/>
          <w:szCs w:val="24"/>
        </w:rPr>
        <w:t>примесной</w:t>
      </w:r>
      <w:proofErr w:type="spellEnd"/>
      <w:r w:rsidR="0087151C">
        <w:rPr>
          <w:rFonts w:cs="Times New Roman"/>
          <w:szCs w:val="24"/>
        </w:rPr>
        <w:t>»</w:t>
      </w:r>
      <w:r w:rsidRPr="00B807EC">
        <w:rPr>
          <w:rFonts w:cs="Times New Roman"/>
          <w:szCs w:val="24"/>
        </w:rPr>
        <w:t xml:space="preserve"> (точнее, дефектной) зоне. При снижении напряж</w:t>
      </w:r>
      <w:r w:rsidRPr="00B807EC">
        <w:rPr>
          <w:rFonts w:cs="Times New Roman"/>
          <w:szCs w:val="24"/>
        </w:rPr>
        <w:t>е</w:t>
      </w:r>
      <w:r w:rsidRPr="00B807EC">
        <w:rPr>
          <w:rFonts w:cs="Times New Roman"/>
          <w:szCs w:val="24"/>
        </w:rPr>
        <w:lastRenderedPageBreak/>
        <w:t>ния после формовки до нуля и последующей подаче относительно небольшого полож</w:t>
      </w:r>
      <w:r w:rsidRPr="00B807EC">
        <w:rPr>
          <w:rFonts w:cs="Times New Roman"/>
          <w:szCs w:val="24"/>
        </w:rPr>
        <w:t>и</w:t>
      </w:r>
      <w:r w:rsidRPr="00B807EC">
        <w:rPr>
          <w:rFonts w:cs="Times New Roman"/>
          <w:szCs w:val="24"/>
        </w:rPr>
        <w:t xml:space="preserve">тельного смещения </w:t>
      </w:r>
      <w:r w:rsidR="005F5EFC" w:rsidRPr="00B807EC">
        <w:rPr>
          <w:rFonts w:cs="Times New Roman"/>
          <w:szCs w:val="24"/>
        </w:rPr>
        <w:t>С</w:t>
      </w:r>
      <w:r w:rsidRPr="00B807EC">
        <w:rPr>
          <w:rFonts w:cs="Times New Roman"/>
          <w:szCs w:val="24"/>
        </w:rPr>
        <w:t>НС сохраняется. При увеличении положительного напряжения п</w:t>
      </w:r>
      <w:r w:rsidRPr="00B807EC">
        <w:rPr>
          <w:rFonts w:cs="Times New Roman"/>
          <w:szCs w:val="24"/>
        </w:rPr>
        <w:t>е</w:t>
      </w:r>
      <w:r w:rsidRPr="00B807EC">
        <w:rPr>
          <w:rFonts w:cs="Times New Roman"/>
          <w:szCs w:val="24"/>
        </w:rPr>
        <w:t>ремещение ионов кислорода или вакансий кислорода под действием поля, а также приток кислорода из атмосферы приводят к окислению прилегающих к верхнему электроду уч</w:t>
      </w:r>
      <w:r w:rsidRPr="00B807EC">
        <w:rPr>
          <w:rFonts w:cs="Times New Roman"/>
          <w:szCs w:val="24"/>
        </w:rPr>
        <w:t>а</w:t>
      </w:r>
      <w:r w:rsidRPr="00B807EC">
        <w:rPr>
          <w:rFonts w:cs="Times New Roman"/>
          <w:szCs w:val="24"/>
        </w:rPr>
        <w:t xml:space="preserve">стков </w:t>
      </w:r>
      <w:proofErr w:type="spellStart"/>
      <w:r w:rsidRPr="00B807EC">
        <w:rPr>
          <w:rFonts w:cs="Times New Roman"/>
          <w:szCs w:val="24"/>
        </w:rPr>
        <w:t>филаментов</w:t>
      </w:r>
      <w:proofErr w:type="spellEnd"/>
      <w:r w:rsidRPr="00B807EC">
        <w:rPr>
          <w:rFonts w:cs="Times New Roman"/>
          <w:szCs w:val="24"/>
        </w:rPr>
        <w:t xml:space="preserve">, и при некотором значении </w:t>
      </w:r>
      <w:r w:rsidR="00ED1544" w:rsidRPr="00B807EC">
        <w:rPr>
          <w:rFonts w:cs="Times New Roman"/>
          <w:i/>
          <w:szCs w:val="24"/>
          <w:lang w:val="en-US"/>
        </w:rPr>
        <w:t>U</w:t>
      </w:r>
      <w:r w:rsidRPr="00B807EC">
        <w:rPr>
          <w:rFonts w:cs="Times New Roman"/>
          <w:szCs w:val="24"/>
        </w:rPr>
        <w:t xml:space="preserve"> происходит разрыв </w:t>
      </w:r>
      <w:proofErr w:type="spellStart"/>
      <w:r w:rsidRPr="00B807EC">
        <w:rPr>
          <w:rFonts w:cs="Times New Roman"/>
          <w:szCs w:val="24"/>
        </w:rPr>
        <w:t>филаментов</w:t>
      </w:r>
      <w:proofErr w:type="spellEnd"/>
      <w:r w:rsidRPr="00B807EC">
        <w:rPr>
          <w:rFonts w:cs="Times New Roman"/>
          <w:szCs w:val="24"/>
        </w:rPr>
        <w:t>, что в</w:t>
      </w:r>
      <w:r w:rsidRPr="00B807EC">
        <w:rPr>
          <w:rFonts w:cs="Times New Roman"/>
          <w:szCs w:val="24"/>
        </w:rPr>
        <w:t>ы</w:t>
      </w:r>
      <w:r w:rsidRPr="00B807EC">
        <w:rPr>
          <w:rFonts w:cs="Times New Roman"/>
          <w:szCs w:val="24"/>
        </w:rPr>
        <w:t xml:space="preserve">зывает переход конденсатора в </w:t>
      </w:r>
      <w:r w:rsidR="00ED1544" w:rsidRPr="00B807EC">
        <w:rPr>
          <w:rFonts w:cs="Times New Roman"/>
          <w:szCs w:val="24"/>
        </w:rPr>
        <w:t>С</w:t>
      </w:r>
      <w:r w:rsidRPr="00B807EC">
        <w:rPr>
          <w:rFonts w:cs="Times New Roman"/>
          <w:szCs w:val="24"/>
        </w:rPr>
        <w:t xml:space="preserve">ВС. При последующем изменении знака </w:t>
      </w:r>
      <w:r w:rsidR="00ED1544" w:rsidRPr="00B807EC">
        <w:rPr>
          <w:rFonts w:cs="Times New Roman"/>
          <w:i/>
          <w:szCs w:val="24"/>
          <w:lang w:val="en-US"/>
        </w:rPr>
        <w:t>U</w:t>
      </w:r>
      <w:r w:rsidRPr="00B807EC">
        <w:rPr>
          <w:rFonts w:cs="Times New Roman"/>
          <w:szCs w:val="24"/>
        </w:rPr>
        <w:t xml:space="preserve"> на отриц</w:t>
      </w:r>
      <w:r w:rsidRPr="00B807EC">
        <w:rPr>
          <w:rFonts w:cs="Times New Roman"/>
          <w:szCs w:val="24"/>
        </w:rPr>
        <w:t>а</w:t>
      </w:r>
      <w:r w:rsidRPr="00B807EC">
        <w:rPr>
          <w:rFonts w:cs="Times New Roman"/>
          <w:szCs w:val="24"/>
        </w:rPr>
        <w:t>тельный имеет место восстановление (обратный переход в проводящее состояние) оки</w:t>
      </w:r>
      <w:r w:rsidRPr="00B807EC">
        <w:rPr>
          <w:rFonts w:cs="Times New Roman"/>
          <w:szCs w:val="24"/>
        </w:rPr>
        <w:t>с</w:t>
      </w:r>
      <w:r w:rsidRPr="00B807EC">
        <w:rPr>
          <w:rFonts w:cs="Times New Roman"/>
          <w:szCs w:val="24"/>
        </w:rPr>
        <w:t xml:space="preserve">ленных участков </w:t>
      </w:r>
      <w:proofErr w:type="spellStart"/>
      <w:r w:rsidRPr="00B807EC">
        <w:rPr>
          <w:rFonts w:cs="Times New Roman"/>
          <w:szCs w:val="24"/>
        </w:rPr>
        <w:t>филаментов</w:t>
      </w:r>
      <w:proofErr w:type="spellEnd"/>
      <w:r w:rsidRPr="00B807EC">
        <w:rPr>
          <w:rFonts w:cs="Times New Roman"/>
          <w:szCs w:val="24"/>
        </w:rPr>
        <w:t xml:space="preserve">, и структура возвращается в </w:t>
      </w:r>
      <w:r w:rsidR="00ED1544" w:rsidRPr="00B807EC">
        <w:rPr>
          <w:rFonts w:cs="Times New Roman"/>
          <w:szCs w:val="24"/>
        </w:rPr>
        <w:t>С</w:t>
      </w:r>
      <w:r w:rsidRPr="00B807EC">
        <w:rPr>
          <w:rFonts w:cs="Times New Roman"/>
          <w:szCs w:val="24"/>
        </w:rPr>
        <w:t xml:space="preserve">НС. В следующих </w:t>
      </w:r>
      <w:proofErr w:type="gramStart"/>
      <w:r w:rsidRPr="00B807EC">
        <w:rPr>
          <w:rFonts w:cs="Times New Roman"/>
          <w:szCs w:val="24"/>
        </w:rPr>
        <w:t>циклах</w:t>
      </w:r>
      <w:proofErr w:type="gramEnd"/>
      <w:r w:rsidRPr="00B807EC">
        <w:rPr>
          <w:rFonts w:cs="Times New Roman"/>
          <w:szCs w:val="24"/>
        </w:rPr>
        <w:t xml:space="preserve"> и</w:t>
      </w:r>
      <w:r w:rsidRPr="00B807EC">
        <w:rPr>
          <w:rFonts w:cs="Times New Roman"/>
          <w:szCs w:val="24"/>
        </w:rPr>
        <w:t>з</w:t>
      </w:r>
      <w:r w:rsidRPr="00B807EC">
        <w:rPr>
          <w:rFonts w:cs="Times New Roman"/>
          <w:szCs w:val="24"/>
        </w:rPr>
        <w:t>мерений процессы окисления-восстановления повторяются, что обеспечивает воспроизв</w:t>
      </w:r>
      <w:r w:rsidRPr="00B807EC">
        <w:rPr>
          <w:rFonts w:cs="Times New Roman"/>
          <w:szCs w:val="24"/>
        </w:rPr>
        <w:t>е</w:t>
      </w:r>
      <w:r w:rsidRPr="00B807EC">
        <w:rPr>
          <w:rFonts w:cs="Times New Roman"/>
          <w:szCs w:val="24"/>
        </w:rPr>
        <w:t>дение вида ВАХ. Установлено, что при неизменных</w:t>
      </w:r>
      <w:r w:rsidR="0087151C">
        <w:rPr>
          <w:rFonts w:cs="Times New Roman"/>
          <w:szCs w:val="24"/>
        </w:rPr>
        <w:t xml:space="preserve"> значениях</w:t>
      </w:r>
      <w:r w:rsidRPr="00B807EC">
        <w:rPr>
          <w:rFonts w:cs="Times New Roman"/>
          <w:szCs w:val="24"/>
        </w:rPr>
        <w:t xml:space="preserve"> амплитуд</w:t>
      </w:r>
      <w:r w:rsidR="0087151C">
        <w:rPr>
          <w:rFonts w:cs="Times New Roman"/>
          <w:szCs w:val="24"/>
        </w:rPr>
        <w:t>ы</w:t>
      </w:r>
      <w:r w:rsidRPr="00B807EC">
        <w:rPr>
          <w:rFonts w:cs="Times New Roman"/>
          <w:szCs w:val="24"/>
        </w:rPr>
        <w:t xml:space="preserve"> и скорости ра</w:t>
      </w:r>
      <w:r w:rsidRPr="00B807EC">
        <w:rPr>
          <w:rFonts w:cs="Times New Roman"/>
          <w:szCs w:val="24"/>
        </w:rPr>
        <w:t>з</w:t>
      </w:r>
      <w:r w:rsidRPr="00B807EC">
        <w:rPr>
          <w:rFonts w:cs="Times New Roman"/>
          <w:szCs w:val="24"/>
        </w:rPr>
        <w:t xml:space="preserve">вертки переключение между </w:t>
      </w:r>
      <w:r w:rsidR="00ED1544" w:rsidRPr="00B807EC">
        <w:rPr>
          <w:rFonts w:cs="Times New Roman"/>
          <w:szCs w:val="24"/>
        </w:rPr>
        <w:t>С</w:t>
      </w:r>
      <w:r w:rsidRPr="00B807EC">
        <w:rPr>
          <w:rFonts w:cs="Times New Roman"/>
          <w:szCs w:val="24"/>
        </w:rPr>
        <w:t xml:space="preserve">ВС и </w:t>
      </w:r>
      <w:r w:rsidR="00ED1544" w:rsidRPr="00B807EC">
        <w:rPr>
          <w:rFonts w:cs="Times New Roman"/>
          <w:szCs w:val="24"/>
        </w:rPr>
        <w:t>С</w:t>
      </w:r>
      <w:r w:rsidRPr="00B807EC">
        <w:rPr>
          <w:rFonts w:cs="Times New Roman"/>
          <w:szCs w:val="24"/>
        </w:rPr>
        <w:t xml:space="preserve">НС может повторяться более 1000 раз практически без изменения вида ВАХ. </w:t>
      </w:r>
    </w:p>
    <w:p w:rsidR="0067334B" w:rsidRPr="00B807EC" w:rsidRDefault="000A465E" w:rsidP="00336DF2">
      <w:pPr>
        <w:spacing w:after="0" w:line="360" w:lineRule="auto"/>
        <w:ind w:firstLine="708"/>
        <w:jc w:val="both"/>
        <w:rPr>
          <w:rFonts w:cs="Times New Roman"/>
          <w:szCs w:val="24"/>
        </w:rPr>
      </w:pPr>
      <w:r w:rsidRPr="00B807EC">
        <w:rPr>
          <w:rFonts w:cs="Times New Roman"/>
          <w:szCs w:val="24"/>
        </w:rPr>
        <w:t xml:space="preserve">Приведенные на рисунке </w:t>
      </w:r>
      <w:r w:rsidR="005F5EFC" w:rsidRPr="00B807EC">
        <w:rPr>
          <w:rFonts w:cs="Times New Roman"/>
          <w:szCs w:val="24"/>
        </w:rPr>
        <w:t>16</w:t>
      </w:r>
      <w:r w:rsidR="005408C0" w:rsidRPr="00B807EC">
        <w:rPr>
          <w:rFonts w:cs="Times New Roman"/>
          <w:szCs w:val="24"/>
        </w:rPr>
        <w:t xml:space="preserve"> результаты измерений </w:t>
      </w:r>
      <w:proofErr w:type="spellStart"/>
      <w:r w:rsidR="005408C0" w:rsidRPr="00B807EC">
        <w:rPr>
          <w:rFonts w:cs="Times New Roman"/>
          <w:szCs w:val="24"/>
        </w:rPr>
        <w:t>малосигнальных</w:t>
      </w:r>
      <w:proofErr w:type="spellEnd"/>
      <w:r w:rsidR="005408C0" w:rsidRPr="00B807EC">
        <w:rPr>
          <w:rFonts w:cs="Times New Roman"/>
          <w:szCs w:val="24"/>
        </w:rPr>
        <w:t xml:space="preserve"> параметров для параллельной и последовательной эквивалентных схем замещения [</w:t>
      </w:r>
      <w:r w:rsidR="004C3D62">
        <w:fldChar w:fldCharType="begin"/>
      </w:r>
      <w:r w:rsidR="00EE1DF6">
        <w:rPr>
          <w:rFonts w:cs="Times New Roman"/>
          <w:szCs w:val="24"/>
        </w:rPr>
        <w:instrText xml:space="preserve"> NOTEREF _Ref470521652 \h </w:instrText>
      </w:r>
      <w:r w:rsidR="004C3D62">
        <w:fldChar w:fldCharType="separate"/>
      </w:r>
      <w:r w:rsidR="008C3628">
        <w:rPr>
          <w:rFonts w:cs="Times New Roman"/>
          <w:szCs w:val="24"/>
        </w:rPr>
        <w:t>27</w:t>
      </w:r>
      <w:r w:rsidR="004C3D62">
        <w:fldChar w:fldCharType="end"/>
      </w:r>
      <w:r w:rsidR="005E23E1" w:rsidRPr="00B807EC">
        <w:rPr>
          <w:rFonts w:cs="Times New Roman"/>
          <w:szCs w:val="24"/>
        </w:rPr>
        <w:t xml:space="preserve">, </w:t>
      </w:r>
      <w:r w:rsidR="004C3D62">
        <w:fldChar w:fldCharType="begin"/>
      </w:r>
      <w:r w:rsidR="00EE1DF6">
        <w:rPr>
          <w:rFonts w:cs="Times New Roman"/>
          <w:szCs w:val="24"/>
        </w:rPr>
        <w:instrText xml:space="preserve"> NOTEREF _Ref470521641 \h </w:instrText>
      </w:r>
      <w:r w:rsidR="004C3D62">
        <w:fldChar w:fldCharType="separate"/>
      </w:r>
      <w:r w:rsidR="008C3628">
        <w:rPr>
          <w:rFonts w:cs="Times New Roman"/>
          <w:szCs w:val="24"/>
        </w:rPr>
        <w:t>28</w:t>
      </w:r>
      <w:r w:rsidR="004C3D62">
        <w:fldChar w:fldCharType="end"/>
      </w:r>
      <w:r w:rsidR="005408C0" w:rsidRPr="00B807EC">
        <w:rPr>
          <w:rFonts w:cs="Times New Roman"/>
          <w:szCs w:val="24"/>
        </w:rPr>
        <w:t>] подтве</w:t>
      </w:r>
      <w:r w:rsidR="005408C0" w:rsidRPr="00B807EC">
        <w:rPr>
          <w:rFonts w:cs="Times New Roman"/>
          <w:szCs w:val="24"/>
        </w:rPr>
        <w:t>р</w:t>
      </w:r>
      <w:r w:rsidR="005408C0" w:rsidRPr="00B807EC">
        <w:rPr>
          <w:rFonts w:cs="Times New Roman"/>
          <w:szCs w:val="24"/>
        </w:rPr>
        <w:t xml:space="preserve">ждают </w:t>
      </w:r>
      <w:r w:rsidR="0087151C">
        <w:rPr>
          <w:rFonts w:cs="Times New Roman"/>
          <w:szCs w:val="24"/>
        </w:rPr>
        <w:t>«</w:t>
      </w:r>
      <w:proofErr w:type="spellStart"/>
      <w:r w:rsidR="005408C0" w:rsidRPr="00B807EC">
        <w:rPr>
          <w:rFonts w:cs="Times New Roman"/>
          <w:szCs w:val="24"/>
        </w:rPr>
        <w:t>филаментную</w:t>
      </w:r>
      <w:proofErr w:type="spellEnd"/>
      <w:r w:rsidR="005408C0" w:rsidRPr="00B807EC">
        <w:rPr>
          <w:rFonts w:cs="Times New Roman"/>
          <w:szCs w:val="24"/>
        </w:rPr>
        <w:t xml:space="preserve"> модель</w:t>
      </w:r>
      <w:r w:rsidR="0087151C">
        <w:rPr>
          <w:rFonts w:cs="Times New Roman"/>
          <w:szCs w:val="24"/>
        </w:rPr>
        <w:t>»</w:t>
      </w:r>
      <w:r w:rsidR="005408C0" w:rsidRPr="00B807EC">
        <w:rPr>
          <w:rFonts w:cs="Times New Roman"/>
          <w:szCs w:val="24"/>
        </w:rPr>
        <w:t xml:space="preserve"> (</w:t>
      </w:r>
      <w:proofErr w:type="spellStart"/>
      <w:r w:rsidR="005408C0" w:rsidRPr="00B807EC">
        <w:rPr>
          <w:rFonts w:cs="Times New Roman"/>
          <w:szCs w:val="24"/>
        </w:rPr>
        <w:t>filamentary</w:t>
      </w:r>
      <w:proofErr w:type="spellEnd"/>
      <w:r w:rsidR="005408C0" w:rsidRPr="00B807EC">
        <w:rPr>
          <w:rFonts w:cs="Times New Roman"/>
          <w:szCs w:val="24"/>
        </w:rPr>
        <w:t xml:space="preserve"> </w:t>
      </w:r>
      <w:proofErr w:type="spellStart"/>
      <w:r w:rsidR="005408C0" w:rsidRPr="00B807EC">
        <w:rPr>
          <w:rFonts w:cs="Times New Roman"/>
          <w:szCs w:val="24"/>
        </w:rPr>
        <w:t>model</w:t>
      </w:r>
      <w:proofErr w:type="spellEnd"/>
      <w:r w:rsidR="005408C0" w:rsidRPr="00B807EC">
        <w:rPr>
          <w:rFonts w:cs="Times New Roman"/>
          <w:szCs w:val="24"/>
        </w:rPr>
        <w:t>).</w:t>
      </w:r>
    </w:p>
    <w:p w:rsidR="0067334B" w:rsidRPr="00B807EC" w:rsidRDefault="005408C0" w:rsidP="008C00D1">
      <w:pPr>
        <w:spacing w:after="0" w:line="360" w:lineRule="auto"/>
        <w:ind w:firstLine="708"/>
        <w:jc w:val="both"/>
        <w:rPr>
          <w:rFonts w:cs="Times New Roman"/>
          <w:szCs w:val="24"/>
        </w:rPr>
      </w:pPr>
      <w:r w:rsidRPr="00B807EC">
        <w:rPr>
          <w:rFonts w:cs="Times New Roman"/>
          <w:szCs w:val="24"/>
        </w:rPr>
        <w:t xml:space="preserve"> </w:t>
      </w:r>
      <w:r w:rsidR="0067334B" w:rsidRPr="00B807EC">
        <w:rPr>
          <w:rFonts w:cs="Times New Roman"/>
          <w:szCs w:val="24"/>
        </w:rPr>
        <w:t>Видно, что НС характеризуется очень большими диэлектрическими потерями, уменьшающимися с ростом частоты, и низкими (совпадающими при малых частотах) зн</w:t>
      </w:r>
      <w:r w:rsidR="0067334B" w:rsidRPr="00B807EC">
        <w:rPr>
          <w:rFonts w:cs="Times New Roman"/>
          <w:szCs w:val="24"/>
        </w:rPr>
        <w:t>а</w:t>
      </w:r>
      <w:r w:rsidR="0067334B" w:rsidRPr="00B807EC">
        <w:rPr>
          <w:rFonts w:cs="Times New Roman"/>
          <w:szCs w:val="24"/>
        </w:rPr>
        <w:t xml:space="preserve">чениями последовательного и параллельного сопротивлений. Эффективные емкости </w:t>
      </w:r>
      <w:proofErr w:type="spellStart"/>
      <w:r w:rsidR="0067334B" w:rsidRPr="00B807EC">
        <w:rPr>
          <w:rFonts w:cs="Times New Roman"/>
          <w:szCs w:val="24"/>
        </w:rPr>
        <w:t>C</w:t>
      </w:r>
      <w:r w:rsidR="0067334B" w:rsidRPr="0087151C">
        <w:rPr>
          <w:rFonts w:cs="Times New Roman"/>
          <w:szCs w:val="24"/>
          <w:vertAlign w:val="subscript"/>
        </w:rPr>
        <w:t>p</w:t>
      </w:r>
      <w:proofErr w:type="spellEnd"/>
      <w:r w:rsidR="0067334B" w:rsidRPr="00B807EC">
        <w:rPr>
          <w:rFonts w:cs="Times New Roman"/>
          <w:szCs w:val="24"/>
        </w:rPr>
        <w:t xml:space="preserve"> и </w:t>
      </w:r>
      <w:proofErr w:type="spellStart"/>
      <w:r w:rsidR="0067334B" w:rsidRPr="00B807EC">
        <w:rPr>
          <w:rFonts w:cs="Times New Roman"/>
          <w:szCs w:val="24"/>
        </w:rPr>
        <w:t>C</w:t>
      </w:r>
      <w:r w:rsidR="0067334B" w:rsidRPr="0087151C">
        <w:rPr>
          <w:rFonts w:cs="Times New Roman"/>
          <w:szCs w:val="24"/>
          <w:vertAlign w:val="subscript"/>
        </w:rPr>
        <w:t>s</w:t>
      </w:r>
      <w:proofErr w:type="spellEnd"/>
      <w:r w:rsidR="0067334B" w:rsidRPr="00B807EC">
        <w:rPr>
          <w:rFonts w:cs="Times New Roman"/>
          <w:szCs w:val="24"/>
        </w:rPr>
        <w:t xml:space="preserve"> связаны между собой и с tgδ соотношением [</w:t>
      </w:r>
      <w:r w:rsidR="004C3D62">
        <w:fldChar w:fldCharType="begin"/>
      </w:r>
      <w:r w:rsidR="00EE1DF6">
        <w:rPr>
          <w:rFonts w:cs="Times New Roman"/>
          <w:szCs w:val="24"/>
        </w:rPr>
        <w:instrText xml:space="preserve"> NOTEREF _Ref470521641 \h </w:instrText>
      </w:r>
      <w:r w:rsidR="004C3D62">
        <w:fldChar w:fldCharType="separate"/>
      </w:r>
      <w:r w:rsidR="008C3628">
        <w:rPr>
          <w:rFonts w:cs="Times New Roman"/>
          <w:szCs w:val="24"/>
        </w:rPr>
        <w:t>28</w:t>
      </w:r>
      <w:r w:rsidR="004C3D62">
        <w:fldChar w:fldCharType="end"/>
      </w:r>
      <w:r w:rsidR="0067334B" w:rsidRPr="00B807EC">
        <w:rPr>
          <w:rFonts w:cs="Times New Roman"/>
          <w:szCs w:val="24"/>
        </w:rPr>
        <w:t>]</w:t>
      </w:r>
    </w:p>
    <w:p w:rsidR="00C25ADB" w:rsidRPr="00B807EC" w:rsidRDefault="00C25ADB" w:rsidP="008C00D1">
      <w:pPr>
        <w:spacing w:after="0" w:line="360" w:lineRule="auto"/>
        <w:ind w:firstLine="708"/>
        <w:jc w:val="both"/>
        <w:rPr>
          <w:rFonts w:cs="Times New Roman"/>
          <w:szCs w:val="24"/>
        </w:rPr>
      </w:pPr>
    </w:p>
    <w:p w:rsidR="0067334B" w:rsidRPr="00B807EC" w:rsidRDefault="00C25ADB" w:rsidP="00C25ADB">
      <w:pPr>
        <w:spacing w:after="0" w:line="360" w:lineRule="auto"/>
        <w:ind w:firstLine="708"/>
        <w:jc w:val="center"/>
        <w:rPr>
          <w:rFonts w:cs="Times New Roman"/>
          <w:szCs w:val="24"/>
        </w:rPr>
      </w:pPr>
      <w:r w:rsidRPr="00B807EC">
        <w:rPr>
          <w:rFonts w:cs="Times New Roman"/>
          <w:szCs w:val="24"/>
        </w:rPr>
        <w:t xml:space="preserve">                                            </w:t>
      </w:r>
      <w:proofErr w:type="spellStart"/>
      <w:r w:rsidR="0067334B" w:rsidRPr="00B807EC">
        <w:rPr>
          <w:rFonts w:cs="Times New Roman"/>
          <w:szCs w:val="24"/>
        </w:rPr>
        <w:t>C</w:t>
      </w:r>
      <w:r w:rsidR="0067334B" w:rsidRPr="0087151C">
        <w:rPr>
          <w:rFonts w:cs="Times New Roman"/>
          <w:szCs w:val="24"/>
          <w:vertAlign w:val="subscript"/>
        </w:rPr>
        <w:t>p</w:t>
      </w:r>
      <w:proofErr w:type="spellEnd"/>
      <w:r w:rsidR="0067334B" w:rsidRPr="00B807EC">
        <w:rPr>
          <w:rFonts w:cs="Times New Roman"/>
          <w:szCs w:val="24"/>
        </w:rPr>
        <w:t xml:space="preserve"> = </w:t>
      </w:r>
      <w:proofErr w:type="spellStart"/>
      <w:r w:rsidR="0067334B" w:rsidRPr="00B807EC">
        <w:rPr>
          <w:rFonts w:cs="Times New Roman"/>
          <w:szCs w:val="24"/>
        </w:rPr>
        <w:t>C</w:t>
      </w:r>
      <w:r w:rsidR="0067334B" w:rsidRPr="0087151C">
        <w:rPr>
          <w:rFonts w:cs="Times New Roman"/>
          <w:szCs w:val="24"/>
          <w:vertAlign w:val="subscript"/>
        </w:rPr>
        <w:t>s</w:t>
      </w:r>
      <w:proofErr w:type="spellEnd"/>
      <w:r w:rsidR="0067334B" w:rsidRPr="00B807EC">
        <w:rPr>
          <w:rFonts w:cs="Times New Roman"/>
          <w:szCs w:val="24"/>
        </w:rPr>
        <w:t>/(1 + tg</w:t>
      </w:r>
      <w:r w:rsidR="0067334B" w:rsidRPr="006129EF">
        <w:rPr>
          <w:rFonts w:cs="Times New Roman"/>
          <w:szCs w:val="24"/>
          <w:vertAlign w:val="superscript"/>
        </w:rPr>
        <w:t>2</w:t>
      </w:r>
      <w:r w:rsidR="0067334B" w:rsidRPr="00B807EC">
        <w:rPr>
          <w:rFonts w:cs="Times New Roman"/>
          <w:szCs w:val="24"/>
        </w:rPr>
        <w:t xml:space="preserve">δ), </w:t>
      </w:r>
      <w:r w:rsidRPr="00B807EC">
        <w:rPr>
          <w:rFonts w:cs="Times New Roman"/>
          <w:szCs w:val="24"/>
        </w:rPr>
        <w:t xml:space="preserve">                                                         </w:t>
      </w:r>
      <w:r w:rsidR="0067334B" w:rsidRPr="00B807EC">
        <w:rPr>
          <w:rFonts w:cs="Times New Roman"/>
          <w:szCs w:val="24"/>
        </w:rPr>
        <w:t>(1)</w:t>
      </w:r>
    </w:p>
    <w:p w:rsidR="0067334B" w:rsidRPr="00B807EC" w:rsidRDefault="0067334B" w:rsidP="0087151C">
      <w:pPr>
        <w:spacing w:after="0" w:line="360" w:lineRule="auto"/>
        <w:jc w:val="both"/>
        <w:rPr>
          <w:rFonts w:cs="Times New Roman"/>
          <w:szCs w:val="24"/>
        </w:rPr>
      </w:pPr>
      <w:r w:rsidRPr="00B807EC">
        <w:rPr>
          <w:rFonts w:cs="Times New Roman"/>
          <w:szCs w:val="24"/>
        </w:rPr>
        <w:t xml:space="preserve">а эффективные сопротивления </w:t>
      </w:r>
      <w:proofErr w:type="spellStart"/>
      <w:r w:rsidRPr="00B807EC">
        <w:rPr>
          <w:rFonts w:cs="Times New Roman"/>
          <w:szCs w:val="24"/>
        </w:rPr>
        <w:t>R</w:t>
      </w:r>
      <w:r w:rsidRPr="0087151C">
        <w:rPr>
          <w:rFonts w:cs="Times New Roman"/>
          <w:szCs w:val="24"/>
          <w:vertAlign w:val="subscript"/>
        </w:rPr>
        <w:t>s</w:t>
      </w:r>
      <w:proofErr w:type="spellEnd"/>
      <w:r w:rsidRPr="00B807EC">
        <w:rPr>
          <w:rFonts w:cs="Times New Roman"/>
          <w:szCs w:val="24"/>
        </w:rPr>
        <w:t xml:space="preserve"> и </w:t>
      </w:r>
      <w:proofErr w:type="spellStart"/>
      <w:r w:rsidRPr="00B807EC">
        <w:rPr>
          <w:rFonts w:cs="Times New Roman"/>
          <w:szCs w:val="24"/>
        </w:rPr>
        <w:t>R</w:t>
      </w:r>
      <w:r w:rsidRPr="0087151C">
        <w:rPr>
          <w:rFonts w:cs="Times New Roman"/>
          <w:szCs w:val="24"/>
          <w:vertAlign w:val="subscript"/>
        </w:rPr>
        <w:t>p</w:t>
      </w:r>
      <w:proofErr w:type="spellEnd"/>
      <w:r w:rsidRPr="00B807EC">
        <w:rPr>
          <w:rFonts w:cs="Times New Roman"/>
          <w:szCs w:val="24"/>
        </w:rPr>
        <w:t xml:space="preserve"> — соотношением</w:t>
      </w:r>
    </w:p>
    <w:p w:rsidR="00C25ADB" w:rsidRPr="00B807EC" w:rsidRDefault="00C25ADB" w:rsidP="008C00D1">
      <w:pPr>
        <w:spacing w:after="0" w:line="360" w:lineRule="auto"/>
        <w:ind w:firstLine="708"/>
        <w:jc w:val="both"/>
        <w:rPr>
          <w:rFonts w:cs="Times New Roman"/>
          <w:szCs w:val="24"/>
        </w:rPr>
      </w:pPr>
    </w:p>
    <w:p w:rsidR="0067334B" w:rsidRPr="00B807EC" w:rsidRDefault="00C25ADB" w:rsidP="00C25ADB">
      <w:pPr>
        <w:spacing w:after="0" w:line="360" w:lineRule="auto"/>
        <w:ind w:firstLine="708"/>
        <w:jc w:val="center"/>
        <w:rPr>
          <w:rFonts w:cs="Times New Roman"/>
          <w:szCs w:val="24"/>
        </w:rPr>
      </w:pPr>
      <w:r w:rsidRPr="00B807EC">
        <w:rPr>
          <w:rFonts w:cs="Times New Roman"/>
          <w:szCs w:val="24"/>
        </w:rPr>
        <w:t xml:space="preserve">                                            </w:t>
      </w:r>
      <w:proofErr w:type="spellStart"/>
      <w:r w:rsidR="0067334B" w:rsidRPr="00B807EC">
        <w:rPr>
          <w:rFonts w:cs="Times New Roman"/>
          <w:szCs w:val="24"/>
        </w:rPr>
        <w:t>R</w:t>
      </w:r>
      <w:r w:rsidR="0067334B" w:rsidRPr="0087151C">
        <w:rPr>
          <w:rFonts w:cs="Times New Roman"/>
          <w:szCs w:val="24"/>
          <w:vertAlign w:val="subscript"/>
        </w:rPr>
        <w:t>p</w:t>
      </w:r>
      <w:proofErr w:type="spellEnd"/>
      <w:r w:rsidR="0067334B" w:rsidRPr="00B807EC">
        <w:rPr>
          <w:rFonts w:cs="Times New Roman"/>
          <w:szCs w:val="24"/>
        </w:rPr>
        <w:t xml:space="preserve"> = </w:t>
      </w:r>
      <w:proofErr w:type="spellStart"/>
      <w:r w:rsidR="0067334B" w:rsidRPr="00B807EC">
        <w:rPr>
          <w:rFonts w:cs="Times New Roman"/>
          <w:szCs w:val="24"/>
        </w:rPr>
        <w:t>R</w:t>
      </w:r>
      <w:r w:rsidR="0067334B" w:rsidRPr="0087151C">
        <w:rPr>
          <w:rFonts w:cs="Times New Roman"/>
          <w:szCs w:val="24"/>
          <w:vertAlign w:val="subscript"/>
        </w:rPr>
        <w:t>s</w:t>
      </w:r>
      <w:proofErr w:type="spellEnd"/>
      <w:r w:rsidR="0087151C">
        <w:rPr>
          <w:rFonts w:cs="Times New Roman"/>
          <w:szCs w:val="24"/>
        </w:rPr>
        <w:t>(1 + 1/ tg</w:t>
      </w:r>
      <w:r w:rsidR="0087151C" w:rsidRPr="0087151C">
        <w:rPr>
          <w:rFonts w:cs="Times New Roman"/>
          <w:szCs w:val="24"/>
          <w:vertAlign w:val="superscript"/>
        </w:rPr>
        <w:t>2</w:t>
      </w:r>
      <w:r w:rsidR="0067334B" w:rsidRPr="00B807EC">
        <w:rPr>
          <w:rFonts w:cs="Times New Roman"/>
          <w:szCs w:val="24"/>
        </w:rPr>
        <w:t>δ).</w:t>
      </w:r>
      <w:r w:rsidRPr="00B807EC">
        <w:rPr>
          <w:rFonts w:cs="Times New Roman"/>
          <w:szCs w:val="24"/>
        </w:rPr>
        <w:t xml:space="preserve">                                                     </w:t>
      </w:r>
      <w:r w:rsidR="0067334B" w:rsidRPr="00B807EC">
        <w:rPr>
          <w:rFonts w:cs="Times New Roman"/>
          <w:szCs w:val="24"/>
        </w:rPr>
        <w:t xml:space="preserve"> (2)</w:t>
      </w:r>
    </w:p>
    <w:p w:rsidR="0067334B" w:rsidRPr="00B807EC" w:rsidRDefault="0067334B" w:rsidP="008C00D1">
      <w:pPr>
        <w:spacing w:after="0" w:line="360" w:lineRule="auto"/>
        <w:ind w:firstLine="708"/>
        <w:jc w:val="both"/>
        <w:rPr>
          <w:rFonts w:cs="Times New Roman"/>
          <w:szCs w:val="24"/>
        </w:rPr>
      </w:pPr>
      <w:r w:rsidRPr="00B807EC">
        <w:rPr>
          <w:rFonts w:cs="Times New Roman"/>
          <w:szCs w:val="24"/>
        </w:rPr>
        <w:t xml:space="preserve">Аномально большие значения tgδ в </w:t>
      </w:r>
      <w:r w:rsidR="00ED1544" w:rsidRPr="00B807EC">
        <w:rPr>
          <w:rFonts w:cs="Times New Roman"/>
          <w:szCs w:val="24"/>
        </w:rPr>
        <w:t>С</w:t>
      </w:r>
      <w:r w:rsidRPr="00B807EC">
        <w:rPr>
          <w:rFonts w:cs="Times New Roman"/>
          <w:szCs w:val="24"/>
        </w:rPr>
        <w:t xml:space="preserve">НС при низких частотах в этом случае можно объяснить тем, что при таких частотах практически весь ток протекает по </w:t>
      </w:r>
      <w:proofErr w:type="spellStart"/>
      <w:r w:rsidRPr="00B807EC">
        <w:rPr>
          <w:rFonts w:cs="Times New Roman"/>
          <w:szCs w:val="24"/>
        </w:rPr>
        <w:t>филаментам</w:t>
      </w:r>
      <w:proofErr w:type="spellEnd"/>
      <w:r w:rsidRPr="00B807EC">
        <w:rPr>
          <w:rFonts w:cs="Times New Roman"/>
          <w:szCs w:val="24"/>
        </w:rPr>
        <w:t>, не обладающим диэлектрическими свойствами. С ростом частоты начинает оказывать вли</w:t>
      </w:r>
      <w:r w:rsidRPr="00B807EC">
        <w:rPr>
          <w:rFonts w:cs="Times New Roman"/>
          <w:szCs w:val="24"/>
        </w:rPr>
        <w:t>я</w:t>
      </w:r>
      <w:r w:rsidRPr="00B807EC">
        <w:rPr>
          <w:rFonts w:cs="Times New Roman"/>
          <w:szCs w:val="24"/>
        </w:rPr>
        <w:t>ние протекание переменного тока через диэлектрик, и эффективная величина tgδ пост</w:t>
      </w:r>
      <w:r w:rsidRPr="00B807EC">
        <w:rPr>
          <w:rFonts w:cs="Times New Roman"/>
          <w:szCs w:val="24"/>
        </w:rPr>
        <w:t>е</w:t>
      </w:r>
      <w:r w:rsidRPr="00B807EC">
        <w:rPr>
          <w:rFonts w:cs="Times New Roman"/>
          <w:szCs w:val="24"/>
        </w:rPr>
        <w:t xml:space="preserve">пенно снижается до его значения в исходной пленке. В </w:t>
      </w:r>
      <w:r w:rsidR="00ED1544" w:rsidRPr="00B807EC">
        <w:rPr>
          <w:rFonts w:cs="Times New Roman"/>
          <w:szCs w:val="24"/>
        </w:rPr>
        <w:t>С</w:t>
      </w:r>
      <w:r w:rsidRPr="00B807EC">
        <w:rPr>
          <w:rFonts w:cs="Times New Roman"/>
          <w:szCs w:val="24"/>
        </w:rPr>
        <w:t xml:space="preserve">ВС протекание тока по </w:t>
      </w:r>
      <w:proofErr w:type="spellStart"/>
      <w:r w:rsidRPr="00B807EC">
        <w:rPr>
          <w:rFonts w:cs="Times New Roman"/>
          <w:szCs w:val="24"/>
        </w:rPr>
        <w:t>филаме</w:t>
      </w:r>
      <w:r w:rsidRPr="00B807EC">
        <w:rPr>
          <w:rFonts w:cs="Times New Roman"/>
          <w:szCs w:val="24"/>
        </w:rPr>
        <w:t>н</w:t>
      </w:r>
      <w:r w:rsidRPr="00B807EC">
        <w:rPr>
          <w:rFonts w:cs="Times New Roman"/>
          <w:szCs w:val="24"/>
        </w:rPr>
        <w:t>там</w:t>
      </w:r>
      <w:proofErr w:type="spellEnd"/>
      <w:r w:rsidRPr="00B807EC">
        <w:rPr>
          <w:rFonts w:cs="Times New Roman"/>
          <w:szCs w:val="24"/>
        </w:rPr>
        <w:t xml:space="preserve"> не вносит существенного вклада в поведение параметров во всем исследуемом диап</w:t>
      </w:r>
      <w:r w:rsidRPr="00B807EC">
        <w:rPr>
          <w:rFonts w:cs="Times New Roman"/>
          <w:szCs w:val="24"/>
        </w:rPr>
        <w:t>а</w:t>
      </w:r>
      <w:r w:rsidRPr="00B807EC">
        <w:rPr>
          <w:rFonts w:cs="Times New Roman"/>
          <w:szCs w:val="24"/>
        </w:rPr>
        <w:t xml:space="preserve">зоне частот ввиду того, что полное сечение </w:t>
      </w:r>
      <w:proofErr w:type="spellStart"/>
      <w:r w:rsidRPr="00B807EC">
        <w:rPr>
          <w:rFonts w:cs="Times New Roman"/>
          <w:szCs w:val="24"/>
        </w:rPr>
        <w:t>филаментов</w:t>
      </w:r>
      <w:proofErr w:type="spellEnd"/>
      <w:r w:rsidRPr="00B807EC">
        <w:rPr>
          <w:rFonts w:cs="Times New Roman"/>
          <w:szCs w:val="24"/>
        </w:rPr>
        <w:t xml:space="preserve"> составляет весьма малую долю общей площади конденсатора, и </w:t>
      </w:r>
      <w:proofErr w:type="spellStart"/>
      <w:r w:rsidRPr="00B807EC">
        <w:rPr>
          <w:rFonts w:cs="Times New Roman"/>
          <w:szCs w:val="24"/>
        </w:rPr>
        <w:t>филаменты</w:t>
      </w:r>
      <w:proofErr w:type="spellEnd"/>
      <w:r w:rsidRPr="00B807EC">
        <w:rPr>
          <w:rFonts w:cs="Times New Roman"/>
          <w:szCs w:val="24"/>
        </w:rPr>
        <w:t xml:space="preserve"> в этом состоянии имеют диэлектрические разрывы. Поэтому параметры </w:t>
      </w:r>
      <w:proofErr w:type="spellStart"/>
      <w:r w:rsidRPr="00B807EC">
        <w:rPr>
          <w:rFonts w:cs="Times New Roman"/>
          <w:szCs w:val="24"/>
        </w:rPr>
        <w:t>C</w:t>
      </w:r>
      <w:r w:rsidRPr="0087151C">
        <w:rPr>
          <w:rFonts w:cs="Times New Roman"/>
          <w:szCs w:val="24"/>
          <w:vertAlign w:val="subscript"/>
        </w:rPr>
        <w:t>p</w:t>
      </w:r>
      <w:proofErr w:type="spellEnd"/>
      <w:r w:rsidRPr="00B807EC">
        <w:rPr>
          <w:rFonts w:cs="Times New Roman"/>
          <w:szCs w:val="24"/>
        </w:rPr>
        <w:t xml:space="preserve">, </w:t>
      </w:r>
      <w:proofErr w:type="spellStart"/>
      <w:r w:rsidRPr="00B807EC">
        <w:rPr>
          <w:rFonts w:cs="Times New Roman"/>
          <w:szCs w:val="24"/>
        </w:rPr>
        <w:t>C</w:t>
      </w:r>
      <w:r w:rsidRPr="0087151C">
        <w:rPr>
          <w:rFonts w:cs="Times New Roman"/>
          <w:szCs w:val="24"/>
          <w:vertAlign w:val="subscript"/>
        </w:rPr>
        <w:t>s</w:t>
      </w:r>
      <w:proofErr w:type="spellEnd"/>
      <w:r w:rsidRPr="00B807EC">
        <w:rPr>
          <w:rFonts w:cs="Times New Roman"/>
          <w:szCs w:val="24"/>
        </w:rPr>
        <w:t xml:space="preserve">, </w:t>
      </w:r>
      <w:proofErr w:type="spellStart"/>
      <w:r w:rsidRPr="00B807EC">
        <w:rPr>
          <w:rFonts w:cs="Times New Roman"/>
          <w:szCs w:val="24"/>
        </w:rPr>
        <w:t>R</w:t>
      </w:r>
      <w:r w:rsidRPr="0087151C">
        <w:rPr>
          <w:rFonts w:cs="Times New Roman"/>
          <w:szCs w:val="24"/>
          <w:vertAlign w:val="subscript"/>
        </w:rPr>
        <w:t>p</w:t>
      </w:r>
      <w:proofErr w:type="spellEnd"/>
      <w:r w:rsidRPr="00B807EC">
        <w:rPr>
          <w:rFonts w:cs="Times New Roman"/>
          <w:szCs w:val="24"/>
        </w:rPr>
        <w:t xml:space="preserve">, </w:t>
      </w:r>
      <w:proofErr w:type="spellStart"/>
      <w:r w:rsidRPr="00B807EC">
        <w:rPr>
          <w:rFonts w:cs="Times New Roman"/>
          <w:szCs w:val="24"/>
        </w:rPr>
        <w:t>R</w:t>
      </w:r>
      <w:r w:rsidRPr="0087151C">
        <w:rPr>
          <w:rFonts w:cs="Times New Roman"/>
          <w:szCs w:val="24"/>
          <w:vertAlign w:val="subscript"/>
        </w:rPr>
        <w:t>s</w:t>
      </w:r>
      <w:proofErr w:type="spellEnd"/>
      <w:r w:rsidRPr="00B807EC">
        <w:rPr>
          <w:rFonts w:cs="Times New Roman"/>
          <w:szCs w:val="24"/>
        </w:rPr>
        <w:t xml:space="preserve"> в </w:t>
      </w:r>
      <w:r w:rsidR="00ED1544" w:rsidRPr="00B807EC">
        <w:rPr>
          <w:rFonts w:cs="Times New Roman"/>
          <w:szCs w:val="24"/>
        </w:rPr>
        <w:t>С</w:t>
      </w:r>
      <w:r w:rsidRPr="00B807EC">
        <w:rPr>
          <w:rFonts w:cs="Times New Roman"/>
          <w:szCs w:val="24"/>
        </w:rPr>
        <w:t>ВС характеризуют свойства самого диэле</w:t>
      </w:r>
      <w:r w:rsidRPr="00B807EC">
        <w:rPr>
          <w:rFonts w:cs="Times New Roman"/>
          <w:szCs w:val="24"/>
        </w:rPr>
        <w:t>к</w:t>
      </w:r>
      <w:r w:rsidRPr="00B807EC">
        <w:rPr>
          <w:rFonts w:cs="Times New Roman"/>
          <w:szCs w:val="24"/>
        </w:rPr>
        <w:t xml:space="preserve">трика, причем значения этих параметров в ИС и </w:t>
      </w:r>
      <w:r w:rsidR="00ED1544" w:rsidRPr="00B807EC">
        <w:rPr>
          <w:rFonts w:cs="Times New Roman"/>
          <w:szCs w:val="24"/>
        </w:rPr>
        <w:t>С</w:t>
      </w:r>
      <w:r w:rsidRPr="00B807EC">
        <w:rPr>
          <w:rFonts w:cs="Times New Roman"/>
          <w:szCs w:val="24"/>
        </w:rPr>
        <w:t>ВС практически одинаковы. В против</w:t>
      </w:r>
      <w:r w:rsidRPr="00B807EC">
        <w:rPr>
          <w:rFonts w:cs="Times New Roman"/>
          <w:szCs w:val="24"/>
        </w:rPr>
        <w:t>о</w:t>
      </w:r>
      <w:r w:rsidRPr="00B807EC">
        <w:rPr>
          <w:rFonts w:cs="Times New Roman"/>
          <w:szCs w:val="24"/>
        </w:rPr>
        <w:t xml:space="preserve">положность этому в </w:t>
      </w:r>
      <w:r w:rsidR="00ED1544" w:rsidRPr="00B807EC">
        <w:rPr>
          <w:rFonts w:cs="Times New Roman"/>
          <w:szCs w:val="24"/>
        </w:rPr>
        <w:t>С</w:t>
      </w:r>
      <w:r w:rsidRPr="00B807EC">
        <w:rPr>
          <w:rFonts w:cs="Times New Roman"/>
          <w:szCs w:val="24"/>
        </w:rPr>
        <w:t xml:space="preserve">НС при самых низких частотах </w:t>
      </w:r>
      <w:proofErr w:type="spellStart"/>
      <w:r w:rsidRPr="00B807EC">
        <w:rPr>
          <w:rFonts w:cs="Times New Roman"/>
          <w:szCs w:val="24"/>
        </w:rPr>
        <w:t>C</w:t>
      </w:r>
      <w:r w:rsidRPr="0087151C">
        <w:rPr>
          <w:rFonts w:cs="Times New Roman"/>
          <w:szCs w:val="24"/>
          <w:vertAlign w:val="subscript"/>
        </w:rPr>
        <w:t>s</w:t>
      </w:r>
      <w:proofErr w:type="spellEnd"/>
      <w:r w:rsidRPr="00B807EC">
        <w:rPr>
          <w:rFonts w:cs="Times New Roman"/>
          <w:szCs w:val="24"/>
        </w:rPr>
        <w:t xml:space="preserve"> и </w:t>
      </w:r>
      <w:proofErr w:type="spellStart"/>
      <w:r w:rsidRPr="00B807EC">
        <w:rPr>
          <w:rFonts w:cs="Times New Roman"/>
          <w:szCs w:val="24"/>
        </w:rPr>
        <w:t>R</w:t>
      </w:r>
      <w:r w:rsidRPr="0087151C">
        <w:rPr>
          <w:rFonts w:cs="Times New Roman"/>
          <w:szCs w:val="24"/>
          <w:vertAlign w:val="subscript"/>
        </w:rPr>
        <w:t>p</w:t>
      </w:r>
      <w:proofErr w:type="spellEnd"/>
      <w:r w:rsidRPr="00B807EC">
        <w:rPr>
          <w:rFonts w:cs="Times New Roman"/>
          <w:szCs w:val="24"/>
        </w:rPr>
        <w:t xml:space="preserve"> отличаются от соответс</w:t>
      </w:r>
      <w:r w:rsidRPr="00B807EC">
        <w:rPr>
          <w:rFonts w:cs="Times New Roman"/>
          <w:szCs w:val="24"/>
        </w:rPr>
        <w:t>т</w:t>
      </w:r>
      <w:r w:rsidRPr="00B807EC">
        <w:rPr>
          <w:rFonts w:cs="Times New Roman"/>
          <w:szCs w:val="24"/>
        </w:rPr>
        <w:lastRenderedPageBreak/>
        <w:t xml:space="preserve">вующих значений в ИС на четыре порядка. Это связано с тем, что в </w:t>
      </w:r>
      <w:r w:rsidR="00ED1544" w:rsidRPr="00B807EC">
        <w:rPr>
          <w:rFonts w:cs="Times New Roman"/>
          <w:szCs w:val="24"/>
        </w:rPr>
        <w:t>С</w:t>
      </w:r>
      <w:r w:rsidRPr="00B807EC">
        <w:rPr>
          <w:rFonts w:cs="Times New Roman"/>
          <w:szCs w:val="24"/>
        </w:rPr>
        <w:t xml:space="preserve">НС </w:t>
      </w:r>
      <w:proofErr w:type="spellStart"/>
      <w:r w:rsidRPr="00B807EC">
        <w:rPr>
          <w:rFonts w:cs="Times New Roman"/>
          <w:szCs w:val="24"/>
        </w:rPr>
        <w:t>филаменты</w:t>
      </w:r>
      <w:proofErr w:type="spellEnd"/>
      <w:r w:rsidRPr="00B807EC">
        <w:rPr>
          <w:rFonts w:cs="Times New Roman"/>
          <w:szCs w:val="24"/>
        </w:rPr>
        <w:t xml:space="preserve"> не имеют разрывов и, как сказано выше, оказывают при низких частотах сильное шунт</w:t>
      </w:r>
      <w:r w:rsidRPr="00B807EC">
        <w:rPr>
          <w:rFonts w:cs="Times New Roman"/>
          <w:szCs w:val="24"/>
        </w:rPr>
        <w:t>и</w:t>
      </w:r>
      <w:r w:rsidRPr="00B807EC">
        <w:rPr>
          <w:rFonts w:cs="Times New Roman"/>
          <w:szCs w:val="24"/>
        </w:rPr>
        <w:t xml:space="preserve">рующее действие. Отношение значений </w:t>
      </w:r>
      <w:proofErr w:type="spellStart"/>
      <w:r w:rsidRPr="00B807EC">
        <w:rPr>
          <w:rFonts w:cs="Times New Roman"/>
          <w:szCs w:val="24"/>
        </w:rPr>
        <w:t>C</w:t>
      </w:r>
      <w:r w:rsidRPr="00DC3241">
        <w:rPr>
          <w:rFonts w:cs="Times New Roman"/>
          <w:szCs w:val="24"/>
          <w:vertAlign w:val="subscript"/>
        </w:rPr>
        <w:t>s</w:t>
      </w:r>
      <w:proofErr w:type="spellEnd"/>
      <w:r w:rsidRPr="00B807EC">
        <w:rPr>
          <w:rFonts w:cs="Times New Roman"/>
          <w:szCs w:val="24"/>
        </w:rPr>
        <w:t xml:space="preserve"> для </w:t>
      </w:r>
      <w:r w:rsidR="00ED1544" w:rsidRPr="00B807EC">
        <w:rPr>
          <w:rFonts w:cs="Times New Roman"/>
          <w:szCs w:val="24"/>
        </w:rPr>
        <w:t>С</w:t>
      </w:r>
      <w:r w:rsidRPr="00B807EC">
        <w:rPr>
          <w:rFonts w:cs="Times New Roman"/>
          <w:szCs w:val="24"/>
        </w:rPr>
        <w:t xml:space="preserve">ВС и </w:t>
      </w:r>
      <w:r w:rsidR="00ED1544" w:rsidRPr="00B807EC">
        <w:rPr>
          <w:rFonts w:cs="Times New Roman"/>
          <w:szCs w:val="24"/>
        </w:rPr>
        <w:t>С</w:t>
      </w:r>
      <w:r w:rsidRPr="00B807EC">
        <w:rPr>
          <w:rFonts w:cs="Times New Roman"/>
          <w:szCs w:val="24"/>
        </w:rPr>
        <w:t>НС существенно выше, чем отн</w:t>
      </w:r>
      <w:r w:rsidRPr="00B807EC">
        <w:rPr>
          <w:rFonts w:cs="Times New Roman"/>
          <w:szCs w:val="24"/>
        </w:rPr>
        <w:t>о</w:t>
      </w:r>
      <w:r w:rsidRPr="00B807EC">
        <w:rPr>
          <w:rFonts w:cs="Times New Roman"/>
          <w:szCs w:val="24"/>
        </w:rPr>
        <w:t>шение токов по ВАХ (ср. рис</w:t>
      </w:r>
      <w:r w:rsidR="00AD70BD" w:rsidRPr="00B807EC">
        <w:rPr>
          <w:rFonts w:cs="Times New Roman"/>
          <w:szCs w:val="24"/>
        </w:rPr>
        <w:t>унки</w:t>
      </w:r>
      <w:r w:rsidRPr="00B807EC">
        <w:rPr>
          <w:rFonts w:cs="Times New Roman"/>
          <w:szCs w:val="24"/>
        </w:rPr>
        <w:t xml:space="preserve"> 1</w:t>
      </w:r>
      <w:r w:rsidR="005F5EFC" w:rsidRPr="00B807EC">
        <w:rPr>
          <w:rFonts w:cs="Times New Roman"/>
          <w:szCs w:val="24"/>
        </w:rPr>
        <w:t>5</w:t>
      </w:r>
      <w:r w:rsidRPr="00B807EC">
        <w:rPr>
          <w:rFonts w:cs="Times New Roman"/>
          <w:szCs w:val="24"/>
        </w:rPr>
        <w:t xml:space="preserve"> и </w:t>
      </w:r>
      <w:r w:rsidR="005F5EFC" w:rsidRPr="00B807EC">
        <w:rPr>
          <w:rFonts w:cs="Times New Roman"/>
          <w:szCs w:val="24"/>
        </w:rPr>
        <w:t>16</w:t>
      </w:r>
      <w:r w:rsidRPr="00B807EC">
        <w:rPr>
          <w:rFonts w:cs="Times New Roman"/>
          <w:szCs w:val="24"/>
        </w:rPr>
        <w:t>). Это может иметь важное практическое знач</w:t>
      </w:r>
      <w:r w:rsidRPr="00B807EC">
        <w:rPr>
          <w:rFonts w:cs="Times New Roman"/>
          <w:szCs w:val="24"/>
        </w:rPr>
        <w:t>е</w:t>
      </w:r>
      <w:r w:rsidRPr="00B807EC">
        <w:rPr>
          <w:rFonts w:cs="Times New Roman"/>
          <w:szCs w:val="24"/>
        </w:rPr>
        <w:t xml:space="preserve">ние. Возвращаясь к сравнению параметров для ИС и </w:t>
      </w:r>
      <w:r w:rsidR="005E23E1" w:rsidRPr="00B807EC">
        <w:rPr>
          <w:rFonts w:cs="Times New Roman"/>
          <w:szCs w:val="24"/>
        </w:rPr>
        <w:t>С</w:t>
      </w:r>
      <w:r w:rsidRPr="00B807EC">
        <w:rPr>
          <w:rFonts w:cs="Times New Roman"/>
          <w:szCs w:val="24"/>
        </w:rPr>
        <w:t xml:space="preserve">ВС, отметим, что, несмотря на большую разницу токов в </w:t>
      </w:r>
      <w:r w:rsidR="00ED1544" w:rsidRPr="00B807EC">
        <w:rPr>
          <w:rFonts w:cs="Times New Roman"/>
          <w:szCs w:val="24"/>
        </w:rPr>
        <w:t>С</w:t>
      </w:r>
      <w:r w:rsidRPr="00B807EC">
        <w:rPr>
          <w:rFonts w:cs="Times New Roman"/>
          <w:szCs w:val="24"/>
        </w:rPr>
        <w:t>ВС по отношению с ИС по</w:t>
      </w:r>
      <w:r w:rsidR="00650C23">
        <w:rPr>
          <w:rFonts w:cs="Times New Roman"/>
          <w:szCs w:val="24"/>
        </w:rPr>
        <w:t xml:space="preserve"> ВАХ (рисунок</w:t>
      </w:r>
      <w:r w:rsidRPr="00B807EC">
        <w:rPr>
          <w:rFonts w:cs="Times New Roman"/>
          <w:szCs w:val="24"/>
        </w:rPr>
        <w:t xml:space="preserve"> 1</w:t>
      </w:r>
      <w:r w:rsidR="005F5EFC" w:rsidRPr="00B807EC">
        <w:rPr>
          <w:rFonts w:cs="Times New Roman"/>
          <w:szCs w:val="24"/>
        </w:rPr>
        <w:t>5</w:t>
      </w:r>
      <w:r w:rsidRPr="00B807EC">
        <w:rPr>
          <w:rFonts w:cs="Times New Roman"/>
          <w:szCs w:val="24"/>
        </w:rPr>
        <w:t>), на переменном токе диэлектрические свойства конденсатора в исследованном диапазоне частот практ</w:t>
      </w:r>
      <w:r w:rsidRPr="00B807EC">
        <w:rPr>
          <w:rFonts w:cs="Times New Roman"/>
          <w:szCs w:val="24"/>
        </w:rPr>
        <w:t>и</w:t>
      </w:r>
      <w:r w:rsidRPr="00B807EC">
        <w:rPr>
          <w:rFonts w:cs="Times New Roman"/>
          <w:szCs w:val="24"/>
        </w:rPr>
        <w:t xml:space="preserve">чески одинаковы. Это возможно только в том случае, когда </w:t>
      </w:r>
      <w:proofErr w:type="spellStart"/>
      <w:r w:rsidRPr="00B807EC">
        <w:rPr>
          <w:rFonts w:cs="Times New Roman"/>
          <w:szCs w:val="24"/>
        </w:rPr>
        <w:t>филаменты</w:t>
      </w:r>
      <w:proofErr w:type="spellEnd"/>
      <w:r w:rsidRPr="00B807EC">
        <w:rPr>
          <w:rFonts w:cs="Times New Roman"/>
          <w:szCs w:val="24"/>
        </w:rPr>
        <w:t xml:space="preserve"> занимают прене</w:t>
      </w:r>
      <w:r w:rsidRPr="00B807EC">
        <w:rPr>
          <w:rFonts w:cs="Times New Roman"/>
          <w:szCs w:val="24"/>
        </w:rPr>
        <w:t>б</w:t>
      </w:r>
      <w:r w:rsidRPr="00B807EC">
        <w:rPr>
          <w:rFonts w:cs="Times New Roman"/>
          <w:szCs w:val="24"/>
        </w:rPr>
        <w:t xml:space="preserve">режимо малую часть площади конденсатора. Оценим концентрацию </w:t>
      </w:r>
      <w:proofErr w:type="spellStart"/>
      <w:r w:rsidRPr="00B807EC">
        <w:rPr>
          <w:rFonts w:cs="Times New Roman"/>
          <w:szCs w:val="24"/>
        </w:rPr>
        <w:t>филаментов</w:t>
      </w:r>
      <w:proofErr w:type="spellEnd"/>
      <w:r w:rsidRPr="00B807EC">
        <w:rPr>
          <w:rFonts w:cs="Times New Roman"/>
          <w:szCs w:val="24"/>
        </w:rPr>
        <w:t xml:space="preserve"> на ед</w:t>
      </w:r>
      <w:r w:rsidRPr="00B807EC">
        <w:rPr>
          <w:rFonts w:cs="Times New Roman"/>
          <w:szCs w:val="24"/>
        </w:rPr>
        <w:t>и</w:t>
      </w:r>
      <w:r w:rsidRPr="00B807EC">
        <w:rPr>
          <w:rFonts w:cs="Times New Roman"/>
          <w:szCs w:val="24"/>
        </w:rPr>
        <w:t>ницу площади и их эффективный поперечный размер, пользуясь полученными результ</w:t>
      </w:r>
      <w:r w:rsidRPr="00B807EC">
        <w:rPr>
          <w:rFonts w:cs="Times New Roman"/>
          <w:szCs w:val="24"/>
        </w:rPr>
        <w:t>а</w:t>
      </w:r>
      <w:r w:rsidRPr="00B807EC">
        <w:rPr>
          <w:rFonts w:cs="Times New Roman"/>
          <w:szCs w:val="24"/>
        </w:rPr>
        <w:t xml:space="preserve">тами измерений. В </w:t>
      </w:r>
      <w:r w:rsidR="00ED1544" w:rsidRPr="00B807EC">
        <w:rPr>
          <w:rFonts w:cs="Times New Roman"/>
          <w:szCs w:val="24"/>
        </w:rPr>
        <w:t>С</w:t>
      </w:r>
      <w:r w:rsidRPr="00B807EC">
        <w:rPr>
          <w:rFonts w:cs="Times New Roman"/>
          <w:szCs w:val="24"/>
        </w:rPr>
        <w:t xml:space="preserve">НС для ВАХ практически выполняется закон Ома, а сопротивление структуры на переменном токе в области низких частот при этом составляет </w:t>
      </w:r>
      <w:r w:rsidRPr="00B807EC">
        <w:rPr>
          <w:rFonts w:ascii="Cambria Math" w:hAnsi="Cambria Math" w:cs="Cambria Math"/>
          <w:szCs w:val="24"/>
        </w:rPr>
        <w:t>∼</w:t>
      </w:r>
      <w:r w:rsidRPr="00B807EC">
        <w:rPr>
          <w:rFonts w:cs="Times New Roman"/>
          <w:szCs w:val="24"/>
        </w:rPr>
        <w:t xml:space="preserve"> 10</w:t>
      </w:r>
      <w:r w:rsidRPr="00B807EC">
        <w:rPr>
          <w:rFonts w:cs="Times New Roman"/>
          <w:szCs w:val="24"/>
          <w:vertAlign w:val="superscript"/>
        </w:rPr>
        <w:t>3</w:t>
      </w:r>
      <w:r w:rsidR="0053113C">
        <w:rPr>
          <w:rFonts w:cs="Times New Roman"/>
          <w:szCs w:val="24"/>
          <w:vertAlign w:val="superscript"/>
        </w:rPr>
        <w:t xml:space="preserve"> </w:t>
      </w:r>
      <w:r w:rsidR="00336DF2" w:rsidRPr="00B807EC">
        <w:rPr>
          <w:rFonts w:cs="Times New Roman"/>
          <w:szCs w:val="24"/>
        </w:rPr>
        <w:t>Ом</w:t>
      </w:r>
      <w:r w:rsidRPr="00B807EC">
        <w:rPr>
          <w:rFonts w:cs="Times New Roman"/>
          <w:szCs w:val="24"/>
        </w:rPr>
        <w:t xml:space="preserve"> </w:t>
      </w:r>
      <w:r w:rsidR="00C25ADB" w:rsidRPr="00B807EC">
        <w:rPr>
          <w:rFonts w:cs="Times New Roman"/>
          <w:szCs w:val="24"/>
        </w:rPr>
        <w:t>(для структуры с площадью 8</w:t>
      </w:r>
      <w:r w:rsidR="0053113C">
        <w:rPr>
          <w:rFonts w:cs="Times New Roman"/>
          <w:szCs w:val="24"/>
        </w:rPr>
        <w:t>,</w:t>
      </w:r>
      <w:r w:rsidR="00C25ADB" w:rsidRPr="00B807EC">
        <w:rPr>
          <w:rFonts w:cs="Times New Roman"/>
          <w:szCs w:val="24"/>
        </w:rPr>
        <w:t>4·</w:t>
      </w:r>
      <w:r w:rsidRPr="00B807EC">
        <w:rPr>
          <w:rFonts w:cs="Times New Roman"/>
          <w:szCs w:val="24"/>
        </w:rPr>
        <w:t>10</w:t>
      </w:r>
      <w:r w:rsidR="0053113C">
        <w:rPr>
          <w:rFonts w:cs="Times New Roman"/>
          <w:szCs w:val="24"/>
          <w:vertAlign w:val="superscript"/>
        </w:rPr>
        <w:t>-</w:t>
      </w:r>
      <w:r w:rsidRPr="00B807EC">
        <w:rPr>
          <w:rFonts w:cs="Times New Roman"/>
          <w:szCs w:val="24"/>
          <w:vertAlign w:val="superscript"/>
        </w:rPr>
        <w:t>3</w:t>
      </w:r>
      <w:r w:rsidR="0053113C">
        <w:rPr>
          <w:rFonts w:cs="Times New Roman"/>
          <w:szCs w:val="24"/>
          <w:vertAlign w:val="superscript"/>
        </w:rPr>
        <w:t xml:space="preserve"> </w:t>
      </w:r>
      <w:r w:rsidRPr="00B807EC">
        <w:rPr>
          <w:rFonts w:cs="Times New Roman"/>
          <w:szCs w:val="24"/>
        </w:rPr>
        <w:t>c</w:t>
      </w:r>
      <w:r w:rsidR="00C25ADB" w:rsidRPr="00B807EC">
        <w:rPr>
          <w:rFonts w:cs="Times New Roman"/>
          <w:szCs w:val="24"/>
        </w:rPr>
        <w:t>м</w:t>
      </w:r>
      <w:r w:rsidR="00C25ADB" w:rsidRPr="00B807EC">
        <w:rPr>
          <w:rFonts w:cs="Times New Roman"/>
          <w:szCs w:val="24"/>
          <w:vertAlign w:val="superscript"/>
        </w:rPr>
        <w:t>2</w:t>
      </w:r>
      <w:r w:rsidR="00ED1544" w:rsidRPr="00B807EC">
        <w:rPr>
          <w:rFonts w:cs="Times New Roman"/>
          <w:szCs w:val="24"/>
        </w:rPr>
        <w:t xml:space="preserve"> и толщиной оксида 40 нм</w:t>
      </w:r>
      <w:r w:rsidRPr="00B807EC">
        <w:rPr>
          <w:rFonts w:cs="Times New Roman"/>
          <w:szCs w:val="24"/>
        </w:rPr>
        <w:t>). В предположении одноро</w:t>
      </w:r>
      <w:r w:rsidRPr="00B807EC">
        <w:rPr>
          <w:rFonts w:cs="Times New Roman"/>
          <w:szCs w:val="24"/>
        </w:rPr>
        <w:t>д</w:t>
      </w:r>
      <w:r w:rsidRPr="00B807EC">
        <w:rPr>
          <w:rFonts w:cs="Times New Roman"/>
          <w:szCs w:val="24"/>
        </w:rPr>
        <w:t>ного распределения носителей заряда по объему оксида это соответствует удельному с</w:t>
      </w:r>
      <w:r w:rsidRPr="00B807EC">
        <w:rPr>
          <w:rFonts w:cs="Times New Roman"/>
          <w:szCs w:val="24"/>
        </w:rPr>
        <w:t>о</w:t>
      </w:r>
      <w:r w:rsidRPr="00B807EC">
        <w:rPr>
          <w:rFonts w:cs="Times New Roman"/>
          <w:szCs w:val="24"/>
        </w:rPr>
        <w:t xml:space="preserve">противлению </w:t>
      </w:r>
      <w:r w:rsidRPr="00B807EC">
        <w:rPr>
          <w:rFonts w:ascii="Cambria Math" w:hAnsi="Cambria Math" w:cs="Cambria Math"/>
          <w:szCs w:val="24"/>
        </w:rPr>
        <w:t>∼</w:t>
      </w:r>
      <w:r w:rsidRPr="00B807EC">
        <w:rPr>
          <w:rFonts w:cs="Times New Roman"/>
          <w:szCs w:val="24"/>
        </w:rPr>
        <w:t xml:space="preserve"> 10</w:t>
      </w:r>
      <w:r w:rsidRPr="00B807EC">
        <w:rPr>
          <w:rFonts w:cs="Times New Roman"/>
          <w:szCs w:val="24"/>
          <w:vertAlign w:val="superscript"/>
        </w:rPr>
        <w:t>6</w:t>
      </w:r>
      <w:r w:rsidRPr="00B807EC">
        <w:rPr>
          <w:rFonts w:cs="Times New Roman"/>
          <w:szCs w:val="24"/>
        </w:rPr>
        <w:t xml:space="preserve"> </w:t>
      </w:r>
      <w:r w:rsidR="00336DF2" w:rsidRPr="00B807EC">
        <w:rPr>
          <w:rFonts w:cs="Times New Roman"/>
          <w:szCs w:val="24"/>
        </w:rPr>
        <w:t>Ом</w:t>
      </w:r>
      <w:r w:rsidRPr="00B807EC">
        <w:rPr>
          <w:rFonts w:cs="Times New Roman"/>
          <w:szCs w:val="24"/>
        </w:rPr>
        <w:t>·</w:t>
      </w:r>
      <w:proofErr w:type="spellStart"/>
      <w:proofErr w:type="gramStart"/>
      <w:r w:rsidRPr="00B807EC">
        <w:rPr>
          <w:rFonts w:cs="Times New Roman"/>
          <w:szCs w:val="24"/>
        </w:rPr>
        <w:t>c</w:t>
      </w:r>
      <w:proofErr w:type="gramEnd"/>
      <w:r w:rsidR="00C25ADB" w:rsidRPr="00B807EC">
        <w:rPr>
          <w:rFonts w:cs="Times New Roman"/>
          <w:szCs w:val="24"/>
        </w:rPr>
        <w:t>м</w:t>
      </w:r>
      <w:proofErr w:type="spellEnd"/>
      <w:r w:rsidRPr="00B807EC">
        <w:rPr>
          <w:rFonts w:cs="Times New Roman"/>
          <w:szCs w:val="24"/>
        </w:rPr>
        <w:t xml:space="preserve">. Предположим, что в НС на постоянном токе практически весь ток протекает через </w:t>
      </w:r>
      <w:proofErr w:type="spellStart"/>
      <w:r w:rsidRPr="00B807EC">
        <w:rPr>
          <w:rFonts w:cs="Times New Roman"/>
          <w:szCs w:val="24"/>
        </w:rPr>
        <w:t>филаменты</w:t>
      </w:r>
      <w:proofErr w:type="spellEnd"/>
      <w:r w:rsidRPr="00B807EC">
        <w:rPr>
          <w:rFonts w:cs="Times New Roman"/>
          <w:szCs w:val="24"/>
        </w:rPr>
        <w:t xml:space="preserve">. Об этом свидетельствует, в частности, практически </w:t>
      </w:r>
      <w:proofErr w:type="spellStart"/>
      <w:r w:rsidRPr="00B807EC">
        <w:rPr>
          <w:rFonts w:cs="Times New Roman"/>
          <w:szCs w:val="24"/>
        </w:rPr>
        <w:t>бе</w:t>
      </w:r>
      <w:r w:rsidRPr="00B807EC">
        <w:rPr>
          <w:rFonts w:cs="Times New Roman"/>
          <w:szCs w:val="24"/>
        </w:rPr>
        <w:t>з</w:t>
      </w:r>
      <w:r w:rsidRPr="00B807EC">
        <w:rPr>
          <w:rFonts w:cs="Times New Roman"/>
          <w:szCs w:val="24"/>
        </w:rPr>
        <w:t>активационный</w:t>
      </w:r>
      <w:proofErr w:type="spellEnd"/>
      <w:r w:rsidRPr="00B807EC">
        <w:rPr>
          <w:rFonts w:cs="Times New Roman"/>
          <w:szCs w:val="24"/>
        </w:rPr>
        <w:t xml:space="preserve"> характер проводимости в </w:t>
      </w:r>
      <w:r w:rsidR="00ED1544" w:rsidRPr="00B807EC">
        <w:rPr>
          <w:rFonts w:cs="Times New Roman"/>
          <w:szCs w:val="24"/>
        </w:rPr>
        <w:t>С</w:t>
      </w:r>
      <w:r w:rsidRPr="00B807EC">
        <w:rPr>
          <w:rFonts w:cs="Times New Roman"/>
          <w:szCs w:val="24"/>
        </w:rPr>
        <w:t>НС, найденный по температурной зависимости ВАХ</w:t>
      </w:r>
      <w:proofErr w:type="gramStart"/>
      <w:r w:rsidRPr="00B807EC">
        <w:rPr>
          <w:rFonts w:cs="Times New Roman"/>
          <w:szCs w:val="24"/>
        </w:rPr>
        <w:t xml:space="preserve"> [</w:t>
      </w:r>
      <w:r w:rsidR="005E23E1" w:rsidRPr="00B807EC">
        <w:rPr>
          <w:rStyle w:val="af0"/>
          <w:rFonts w:cs="Times New Roman"/>
          <w:szCs w:val="24"/>
        </w:rPr>
        <w:endnoteReference w:id="39"/>
      </w:r>
      <w:r w:rsidRPr="00B807EC">
        <w:rPr>
          <w:rFonts w:cs="Times New Roman"/>
          <w:szCs w:val="24"/>
        </w:rPr>
        <w:t xml:space="preserve">]. </w:t>
      </w:r>
      <w:proofErr w:type="gramEnd"/>
      <w:r w:rsidRPr="00B807EC">
        <w:rPr>
          <w:rFonts w:cs="Times New Roman"/>
          <w:szCs w:val="24"/>
        </w:rPr>
        <w:t xml:space="preserve">Для оценки количества </w:t>
      </w:r>
      <w:proofErr w:type="spellStart"/>
      <w:r w:rsidRPr="00B807EC">
        <w:rPr>
          <w:rFonts w:cs="Times New Roman"/>
          <w:szCs w:val="24"/>
        </w:rPr>
        <w:t>филаментов</w:t>
      </w:r>
      <w:proofErr w:type="spellEnd"/>
      <w:r w:rsidRPr="00B807EC">
        <w:rPr>
          <w:rFonts w:cs="Times New Roman"/>
          <w:szCs w:val="24"/>
        </w:rPr>
        <w:t xml:space="preserve"> нужно знать их удельное сопротивление. Если </w:t>
      </w:r>
      <w:proofErr w:type="spellStart"/>
      <w:r w:rsidRPr="00B807EC">
        <w:rPr>
          <w:rFonts w:cs="Times New Roman"/>
          <w:szCs w:val="24"/>
        </w:rPr>
        <w:t>филаменты</w:t>
      </w:r>
      <w:proofErr w:type="spellEnd"/>
      <w:r w:rsidRPr="00B807EC">
        <w:rPr>
          <w:rFonts w:cs="Times New Roman"/>
          <w:szCs w:val="24"/>
        </w:rPr>
        <w:t xml:space="preserve"> состоят из обычного кремния, то их удельное сопротивление можно п</w:t>
      </w:r>
      <w:r w:rsidRPr="00B807EC">
        <w:rPr>
          <w:rFonts w:cs="Times New Roman"/>
          <w:szCs w:val="24"/>
        </w:rPr>
        <w:t>о</w:t>
      </w:r>
      <w:r w:rsidRPr="00B807EC">
        <w:rPr>
          <w:rFonts w:cs="Times New Roman"/>
          <w:szCs w:val="24"/>
        </w:rPr>
        <w:t xml:space="preserve">ложить </w:t>
      </w:r>
      <w:r w:rsidR="00C25ADB" w:rsidRPr="00B807EC">
        <w:rPr>
          <w:rFonts w:cs="Times New Roman"/>
          <w:szCs w:val="24"/>
        </w:rPr>
        <w:t>равным 100</w:t>
      </w:r>
      <w:r w:rsidR="00336DF2" w:rsidRPr="00B807EC">
        <w:rPr>
          <w:rFonts w:cs="Times New Roman"/>
          <w:szCs w:val="24"/>
        </w:rPr>
        <w:t xml:space="preserve"> Ом·</w:t>
      </w:r>
      <w:proofErr w:type="spellStart"/>
      <w:proofErr w:type="gramStart"/>
      <w:r w:rsidR="00C25ADB" w:rsidRPr="00B807EC">
        <w:rPr>
          <w:rFonts w:cs="Times New Roman"/>
          <w:szCs w:val="24"/>
        </w:rPr>
        <w:t>c</w:t>
      </w:r>
      <w:proofErr w:type="gramEnd"/>
      <w:r w:rsidR="00946EDF" w:rsidRPr="00B807EC">
        <w:rPr>
          <w:rFonts w:cs="Times New Roman"/>
          <w:szCs w:val="24"/>
        </w:rPr>
        <w:t>м</w:t>
      </w:r>
      <w:proofErr w:type="spellEnd"/>
      <w:r w:rsidR="00C25ADB" w:rsidRPr="00B807EC">
        <w:rPr>
          <w:rFonts w:cs="Times New Roman"/>
          <w:szCs w:val="24"/>
        </w:rPr>
        <w:t>, а в случае «</w:t>
      </w:r>
      <w:r w:rsidRPr="00B807EC">
        <w:rPr>
          <w:rFonts w:cs="Times New Roman"/>
          <w:szCs w:val="24"/>
        </w:rPr>
        <w:t>металлической фазы</w:t>
      </w:r>
      <w:r w:rsidR="00C25ADB" w:rsidRPr="00B807EC">
        <w:rPr>
          <w:rFonts w:cs="Times New Roman"/>
          <w:szCs w:val="24"/>
        </w:rPr>
        <w:t>»</w:t>
      </w:r>
      <w:r w:rsidRPr="00B807EC">
        <w:rPr>
          <w:rFonts w:cs="Times New Roman"/>
          <w:szCs w:val="24"/>
        </w:rPr>
        <w:t xml:space="preserve"> [</w:t>
      </w:r>
      <w:r w:rsidR="004C3D62">
        <w:fldChar w:fldCharType="begin"/>
      </w:r>
      <w:r w:rsidR="00EE1DF6">
        <w:rPr>
          <w:rFonts w:cs="Times New Roman"/>
          <w:szCs w:val="24"/>
        </w:rPr>
        <w:instrText xml:space="preserve"> NOTEREF _Ref470518518 \h </w:instrText>
      </w:r>
      <w:r w:rsidR="004C3D62">
        <w:fldChar w:fldCharType="separate"/>
      </w:r>
      <w:r w:rsidR="008C3628">
        <w:rPr>
          <w:rFonts w:cs="Times New Roman"/>
          <w:szCs w:val="24"/>
        </w:rPr>
        <w:t>20</w:t>
      </w:r>
      <w:r w:rsidR="004C3D62">
        <w:fldChar w:fldCharType="end"/>
      </w:r>
      <w:r w:rsidRPr="00B807EC">
        <w:rPr>
          <w:rFonts w:cs="Times New Roman"/>
          <w:szCs w:val="24"/>
        </w:rPr>
        <w:t>] положим его равным</w:t>
      </w:r>
      <w:r w:rsidR="00312E2C">
        <w:rPr>
          <w:rFonts w:cs="Times New Roman"/>
          <w:szCs w:val="24"/>
        </w:rPr>
        <w:t xml:space="preserve">  </w:t>
      </w:r>
      <w:r w:rsidRPr="00B807EC">
        <w:rPr>
          <w:rFonts w:cs="Times New Roman"/>
          <w:szCs w:val="24"/>
        </w:rPr>
        <w:t>10</w:t>
      </w:r>
      <w:r w:rsidR="0053113C">
        <w:rPr>
          <w:rFonts w:cs="Times New Roman"/>
          <w:szCs w:val="24"/>
          <w:vertAlign w:val="superscript"/>
        </w:rPr>
        <w:t>-</w:t>
      </w:r>
      <w:r w:rsidRPr="00B807EC">
        <w:rPr>
          <w:rFonts w:cs="Times New Roman"/>
          <w:szCs w:val="24"/>
          <w:vertAlign w:val="superscript"/>
        </w:rPr>
        <w:t>4</w:t>
      </w:r>
      <w:r w:rsidR="0053113C">
        <w:rPr>
          <w:rFonts w:cs="Times New Roman"/>
          <w:szCs w:val="24"/>
          <w:vertAlign w:val="superscript"/>
        </w:rPr>
        <w:t> </w:t>
      </w:r>
      <w:r w:rsidR="00336DF2" w:rsidRPr="00B807EC">
        <w:rPr>
          <w:rFonts w:cs="Times New Roman"/>
          <w:szCs w:val="24"/>
        </w:rPr>
        <w:t>Ом·</w:t>
      </w:r>
      <w:r w:rsidR="00946EDF" w:rsidRPr="00B807EC">
        <w:rPr>
          <w:rFonts w:cs="Times New Roman"/>
          <w:szCs w:val="24"/>
        </w:rPr>
        <w:t>см.</w:t>
      </w:r>
      <w:r w:rsidRPr="00B807EC">
        <w:rPr>
          <w:rFonts w:cs="Times New Roman"/>
          <w:szCs w:val="24"/>
        </w:rPr>
        <w:t xml:space="preserve"> Тогда получаем, что относительная доля суммарной площад</w:t>
      </w:r>
      <w:r w:rsidR="00A80996">
        <w:rPr>
          <w:rFonts w:cs="Times New Roman"/>
          <w:szCs w:val="24"/>
        </w:rPr>
        <w:t xml:space="preserve">и сечения </w:t>
      </w:r>
      <w:proofErr w:type="spellStart"/>
      <w:r w:rsidR="00A80996">
        <w:rPr>
          <w:rFonts w:cs="Times New Roman"/>
          <w:szCs w:val="24"/>
        </w:rPr>
        <w:t>фил</w:t>
      </w:r>
      <w:r w:rsidR="00A80996">
        <w:rPr>
          <w:rFonts w:cs="Times New Roman"/>
          <w:szCs w:val="24"/>
        </w:rPr>
        <w:t>а</w:t>
      </w:r>
      <w:r w:rsidR="00A80996">
        <w:rPr>
          <w:rFonts w:cs="Times New Roman"/>
          <w:szCs w:val="24"/>
        </w:rPr>
        <w:t>ментов</w:t>
      </w:r>
      <w:proofErr w:type="spellEnd"/>
      <w:r w:rsidR="00A80996">
        <w:rPr>
          <w:rFonts w:cs="Times New Roman"/>
          <w:szCs w:val="24"/>
        </w:rPr>
        <w:t xml:space="preserve"> составляет </w:t>
      </w:r>
      <w:r w:rsidRPr="00B807EC">
        <w:rPr>
          <w:rFonts w:cs="Times New Roman"/>
          <w:szCs w:val="24"/>
        </w:rPr>
        <w:t>10</w:t>
      </w:r>
      <w:r w:rsidR="0053113C" w:rsidRPr="00A80996">
        <w:rPr>
          <w:rFonts w:cs="Times New Roman"/>
          <w:szCs w:val="24"/>
          <w:vertAlign w:val="superscript"/>
        </w:rPr>
        <w:t>-</w:t>
      </w:r>
      <w:r w:rsidRPr="00A80996">
        <w:rPr>
          <w:rFonts w:cs="Times New Roman"/>
          <w:szCs w:val="24"/>
          <w:vertAlign w:val="superscript"/>
        </w:rPr>
        <w:t>9</w:t>
      </w:r>
      <w:r w:rsidR="00A80996">
        <w:rPr>
          <w:rFonts w:cs="Times New Roman"/>
          <w:szCs w:val="24"/>
        </w:rPr>
        <w:t>-</w:t>
      </w:r>
      <w:r w:rsidRPr="00A80996">
        <w:rPr>
          <w:rFonts w:cs="Times New Roman"/>
          <w:szCs w:val="24"/>
        </w:rPr>
        <w:t>10</w:t>
      </w:r>
      <w:r w:rsidR="0053113C">
        <w:rPr>
          <w:rFonts w:cs="Times New Roman"/>
          <w:szCs w:val="24"/>
          <w:vertAlign w:val="superscript"/>
        </w:rPr>
        <w:t>-</w:t>
      </w:r>
      <w:r w:rsidRPr="0053113C">
        <w:rPr>
          <w:rFonts w:cs="Times New Roman"/>
          <w:szCs w:val="24"/>
          <w:vertAlign w:val="superscript"/>
        </w:rPr>
        <w:t>4</w:t>
      </w:r>
      <w:r w:rsidRPr="00B807EC">
        <w:rPr>
          <w:rFonts w:cs="Times New Roman"/>
          <w:szCs w:val="24"/>
        </w:rPr>
        <w:t>, а их концентрация на единицу площади (при типичном ди</w:t>
      </w:r>
      <w:r w:rsidRPr="00B807EC">
        <w:rPr>
          <w:rFonts w:cs="Times New Roman"/>
          <w:szCs w:val="24"/>
        </w:rPr>
        <w:t>а</w:t>
      </w:r>
      <w:r w:rsidRPr="00B807EC">
        <w:rPr>
          <w:rFonts w:cs="Times New Roman"/>
          <w:szCs w:val="24"/>
        </w:rPr>
        <w:t xml:space="preserve">метре </w:t>
      </w:r>
      <w:proofErr w:type="spellStart"/>
      <w:r w:rsidRPr="00B807EC">
        <w:rPr>
          <w:rFonts w:cs="Times New Roman"/>
          <w:szCs w:val="24"/>
        </w:rPr>
        <w:t>филамента</w:t>
      </w:r>
      <w:proofErr w:type="spellEnd"/>
      <w:r w:rsidRPr="00B807EC">
        <w:rPr>
          <w:rFonts w:cs="Times New Roman"/>
          <w:szCs w:val="24"/>
        </w:rPr>
        <w:t xml:space="preserve"> </w:t>
      </w:r>
      <w:r w:rsidRPr="00B807EC">
        <w:rPr>
          <w:rFonts w:ascii="Cambria Math" w:hAnsi="Cambria Math" w:cs="Cambria Math"/>
          <w:szCs w:val="24"/>
        </w:rPr>
        <w:t>∼</w:t>
      </w:r>
      <w:r w:rsidR="00A80996">
        <w:rPr>
          <w:rFonts w:cs="Times New Roman"/>
          <w:szCs w:val="24"/>
        </w:rPr>
        <w:t> </w:t>
      </w:r>
      <w:r w:rsidRPr="00B807EC">
        <w:rPr>
          <w:rFonts w:cs="Times New Roman"/>
          <w:szCs w:val="24"/>
        </w:rPr>
        <w:t>1</w:t>
      </w:r>
      <w:r w:rsidR="00A80996">
        <w:rPr>
          <w:rFonts w:cs="Times New Roman"/>
          <w:szCs w:val="24"/>
        </w:rPr>
        <w:t> </w:t>
      </w:r>
      <w:r w:rsidR="00946EDF" w:rsidRPr="00B807EC">
        <w:rPr>
          <w:rFonts w:cs="Times New Roman"/>
          <w:szCs w:val="24"/>
        </w:rPr>
        <w:t>нм</w:t>
      </w:r>
      <w:r w:rsidR="00A80996">
        <w:rPr>
          <w:rFonts w:cs="Times New Roman"/>
          <w:szCs w:val="24"/>
        </w:rPr>
        <w:t> </w:t>
      </w:r>
      <w:r w:rsidRPr="00B807EC">
        <w:rPr>
          <w:rFonts w:cs="Times New Roman"/>
          <w:szCs w:val="24"/>
        </w:rPr>
        <w:t>[</w:t>
      </w:r>
      <w:r w:rsidR="004C3D62">
        <w:fldChar w:fldCharType="begin"/>
      </w:r>
      <w:r w:rsidR="00EE1DF6">
        <w:rPr>
          <w:rFonts w:cs="Times New Roman"/>
          <w:szCs w:val="24"/>
        </w:rPr>
        <w:instrText xml:space="preserve"> NOTEREF _Ref470520324 \h </w:instrText>
      </w:r>
      <w:r w:rsidR="004C3D62">
        <w:fldChar w:fldCharType="separate"/>
      </w:r>
      <w:r w:rsidR="008C3628">
        <w:rPr>
          <w:rFonts w:cs="Times New Roman"/>
          <w:szCs w:val="24"/>
        </w:rPr>
        <w:t>13</w:t>
      </w:r>
      <w:r w:rsidR="004C3D62">
        <w:fldChar w:fldCharType="end"/>
      </w:r>
      <w:r w:rsidRPr="00B807EC">
        <w:rPr>
          <w:rFonts w:cs="Times New Roman"/>
          <w:szCs w:val="24"/>
        </w:rPr>
        <w:t xml:space="preserve">] </w:t>
      </w:r>
      <w:r w:rsidR="00336DF2" w:rsidRPr="00B807EC">
        <w:rPr>
          <w:rFonts w:cs="Times New Roman"/>
          <w:szCs w:val="24"/>
        </w:rPr>
        <w:t>–</w:t>
      </w:r>
      <w:r w:rsidRPr="00B807EC">
        <w:rPr>
          <w:rFonts w:cs="Times New Roman"/>
          <w:szCs w:val="24"/>
        </w:rPr>
        <w:t xml:space="preserve"> 10</w:t>
      </w:r>
      <w:r w:rsidRPr="00B807EC">
        <w:rPr>
          <w:rFonts w:cs="Times New Roman"/>
          <w:szCs w:val="24"/>
          <w:vertAlign w:val="superscript"/>
        </w:rPr>
        <w:t>4</w:t>
      </w:r>
      <w:r w:rsidR="00336DF2" w:rsidRPr="00B807EC">
        <w:rPr>
          <w:rFonts w:cs="Times New Roman"/>
          <w:szCs w:val="24"/>
        </w:rPr>
        <w:t>-</w:t>
      </w:r>
      <w:r w:rsidRPr="00B807EC">
        <w:rPr>
          <w:rFonts w:cs="Times New Roman"/>
          <w:szCs w:val="24"/>
        </w:rPr>
        <w:t>10</w:t>
      </w:r>
      <w:r w:rsidRPr="00B807EC">
        <w:rPr>
          <w:rFonts w:cs="Times New Roman"/>
          <w:szCs w:val="24"/>
          <w:vertAlign w:val="superscript"/>
        </w:rPr>
        <w:t>10</w:t>
      </w:r>
      <w:r w:rsidRPr="00B807EC">
        <w:rPr>
          <w:rFonts w:cs="Times New Roman"/>
          <w:szCs w:val="24"/>
        </w:rPr>
        <w:t xml:space="preserve"> c</w:t>
      </w:r>
      <w:r w:rsidR="00946EDF" w:rsidRPr="00B807EC">
        <w:rPr>
          <w:rFonts w:cs="Times New Roman"/>
          <w:szCs w:val="24"/>
        </w:rPr>
        <w:t>м</w:t>
      </w:r>
      <w:r w:rsidR="00A80996">
        <w:rPr>
          <w:rFonts w:cs="Times New Roman"/>
          <w:szCs w:val="24"/>
        </w:rPr>
        <w:t>-</w:t>
      </w:r>
      <w:r w:rsidRPr="00B807EC">
        <w:rPr>
          <w:rFonts w:cs="Times New Roman"/>
          <w:szCs w:val="24"/>
          <w:vertAlign w:val="superscript"/>
        </w:rPr>
        <w:t>2</w:t>
      </w:r>
      <w:r w:rsidRPr="00B807EC">
        <w:rPr>
          <w:rFonts w:cs="Times New Roman"/>
          <w:szCs w:val="24"/>
        </w:rPr>
        <w:t xml:space="preserve">. Конечно, это лишь грубая оценка: в общем случае </w:t>
      </w:r>
      <w:proofErr w:type="spellStart"/>
      <w:r w:rsidRPr="00B807EC">
        <w:rPr>
          <w:rFonts w:cs="Times New Roman"/>
          <w:szCs w:val="24"/>
        </w:rPr>
        <w:t>филаменты</w:t>
      </w:r>
      <w:proofErr w:type="spellEnd"/>
      <w:r w:rsidRPr="00B807EC">
        <w:rPr>
          <w:rFonts w:cs="Times New Roman"/>
          <w:szCs w:val="24"/>
        </w:rPr>
        <w:t xml:space="preserve"> не являются цилиндрами, скорее всего, они имеют вблизи электрода конусообразную форму. Интересно, что в состоянии </w:t>
      </w:r>
      <w:r w:rsidR="00AD70BD" w:rsidRPr="00B807EC">
        <w:rPr>
          <w:rFonts w:cs="Times New Roman"/>
          <w:szCs w:val="24"/>
        </w:rPr>
        <w:t>С</w:t>
      </w:r>
      <w:r w:rsidRPr="00B807EC">
        <w:rPr>
          <w:rFonts w:cs="Times New Roman"/>
          <w:szCs w:val="24"/>
        </w:rPr>
        <w:t>НС токи оказались практически одинаковыми для структур с разными площадями (рис</w:t>
      </w:r>
      <w:r w:rsidR="005F5EFC" w:rsidRPr="00B807EC">
        <w:rPr>
          <w:rFonts w:cs="Times New Roman"/>
          <w:szCs w:val="24"/>
        </w:rPr>
        <w:t>унок</w:t>
      </w:r>
      <w:r w:rsidRPr="00B807EC">
        <w:rPr>
          <w:rFonts w:cs="Times New Roman"/>
          <w:szCs w:val="24"/>
        </w:rPr>
        <w:t xml:space="preserve"> 1</w:t>
      </w:r>
      <w:r w:rsidR="005F5EFC" w:rsidRPr="00B807EC">
        <w:rPr>
          <w:rFonts w:cs="Times New Roman"/>
          <w:szCs w:val="24"/>
        </w:rPr>
        <w:t>5</w:t>
      </w:r>
      <w:r w:rsidRPr="00B807EC">
        <w:rPr>
          <w:rFonts w:cs="Times New Roman"/>
          <w:szCs w:val="24"/>
        </w:rPr>
        <w:t>). Эта особенность хара</w:t>
      </w:r>
      <w:r w:rsidRPr="00B807EC">
        <w:rPr>
          <w:rFonts w:cs="Times New Roman"/>
          <w:szCs w:val="24"/>
        </w:rPr>
        <w:t>к</w:t>
      </w:r>
      <w:r w:rsidRPr="00B807EC">
        <w:rPr>
          <w:rFonts w:cs="Times New Roman"/>
          <w:szCs w:val="24"/>
        </w:rPr>
        <w:t xml:space="preserve">терна для случая формирования </w:t>
      </w:r>
      <w:proofErr w:type="spellStart"/>
      <w:r w:rsidRPr="00B807EC">
        <w:rPr>
          <w:rFonts w:cs="Times New Roman"/>
          <w:szCs w:val="24"/>
        </w:rPr>
        <w:t>филаментов</w:t>
      </w:r>
      <w:proofErr w:type="spellEnd"/>
      <w:r w:rsidRPr="00B807EC">
        <w:rPr>
          <w:rFonts w:cs="Times New Roman"/>
          <w:szCs w:val="24"/>
        </w:rPr>
        <w:t xml:space="preserve">, хотя в литературе детально не обсуждалась. В пользу </w:t>
      </w:r>
      <w:proofErr w:type="spellStart"/>
      <w:r w:rsidRPr="00B807EC">
        <w:rPr>
          <w:rFonts w:cs="Times New Roman"/>
          <w:szCs w:val="24"/>
        </w:rPr>
        <w:t>филаментного</w:t>
      </w:r>
      <w:proofErr w:type="spellEnd"/>
      <w:r w:rsidRPr="00B807EC">
        <w:rPr>
          <w:rFonts w:cs="Times New Roman"/>
          <w:szCs w:val="24"/>
        </w:rPr>
        <w:t xml:space="preserve"> механизма свидетельствует и то, что напряжения переключения практически не зависят от толщины оксида </w:t>
      </w:r>
      <w:proofErr w:type="spellStart"/>
      <w:r w:rsidRPr="00B807EC">
        <w:rPr>
          <w:rFonts w:cs="Times New Roman"/>
          <w:szCs w:val="24"/>
        </w:rPr>
        <w:t>SiO</w:t>
      </w:r>
      <w:r w:rsidRPr="00B807EC">
        <w:rPr>
          <w:rFonts w:cs="Times New Roman"/>
          <w:szCs w:val="24"/>
          <w:vertAlign w:val="subscript"/>
        </w:rPr>
        <w:t>x</w:t>
      </w:r>
      <w:proofErr w:type="spellEnd"/>
      <w:r w:rsidRPr="00B807EC">
        <w:rPr>
          <w:rFonts w:cs="Times New Roman"/>
          <w:szCs w:val="24"/>
        </w:rPr>
        <w:t xml:space="preserve"> (такая особенность отмечалась и в работе [</w:t>
      </w:r>
      <w:r w:rsidR="004C3D62">
        <w:fldChar w:fldCharType="begin"/>
      </w:r>
      <w:r w:rsidR="00EE1DF6">
        <w:rPr>
          <w:rFonts w:cs="Times New Roman"/>
          <w:szCs w:val="24"/>
        </w:rPr>
        <w:instrText xml:space="preserve"> NOTEREF _Ref470520324 \h </w:instrText>
      </w:r>
      <w:r w:rsidR="004C3D62">
        <w:fldChar w:fldCharType="separate"/>
      </w:r>
      <w:r w:rsidR="008C3628">
        <w:rPr>
          <w:rFonts w:cs="Times New Roman"/>
          <w:szCs w:val="24"/>
        </w:rPr>
        <w:t>13</w:t>
      </w:r>
      <w:r w:rsidR="004C3D62">
        <w:fldChar w:fldCharType="end"/>
      </w:r>
      <w:r w:rsidRPr="00B807EC">
        <w:rPr>
          <w:rFonts w:cs="Times New Roman"/>
          <w:szCs w:val="24"/>
        </w:rPr>
        <w:t xml:space="preserve">]). Измерения </w:t>
      </w:r>
      <w:proofErr w:type="spellStart"/>
      <w:r w:rsidRPr="00B807EC">
        <w:rPr>
          <w:rFonts w:cs="Times New Roman"/>
          <w:szCs w:val="24"/>
        </w:rPr>
        <w:t>иммитанса</w:t>
      </w:r>
      <w:proofErr w:type="spellEnd"/>
      <w:r w:rsidRPr="00B807EC">
        <w:rPr>
          <w:rFonts w:cs="Times New Roman"/>
          <w:szCs w:val="24"/>
        </w:rPr>
        <w:t xml:space="preserve"> позволяют проследить за особенностями перехода </w:t>
      </w:r>
      <w:proofErr w:type="spellStart"/>
      <w:r w:rsidRPr="00B807EC">
        <w:rPr>
          <w:rFonts w:cs="Times New Roman"/>
          <w:szCs w:val="24"/>
        </w:rPr>
        <w:t>мемрист</w:t>
      </w:r>
      <w:r w:rsidRPr="00B807EC">
        <w:rPr>
          <w:rFonts w:cs="Times New Roman"/>
          <w:szCs w:val="24"/>
        </w:rPr>
        <w:t>о</w:t>
      </w:r>
      <w:r w:rsidRPr="00B807EC">
        <w:rPr>
          <w:rFonts w:cs="Times New Roman"/>
          <w:szCs w:val="24"/>
        </w:rPr>
        <w:t>ра</w:t>
      </w:r>
      <w:proofErr w:type="spellEnd"/>
      <w:r w:rsidRPr="00B807EC">
        <w:rPr>
          <w:rFonts w:cs="Times New Roman"/>
          <w:szCs w:val="24"/>
        </w:rPr>
        <w:t xml:space="preserve"> из одного состояния в другое. </w:t>
      </w:r>
    </w:p>
    <w:p w:rsidR="0067334B" w:rsidRPr="00B807EC" w:rsidRDefault="0067334B" w:rsidP="008C00D1">
      <w:pPr>
        <w:spacing w:after="0" w:line="360" w:lineRule="auto"/>
        <w:ind w:firstLine="708"/>
        <w:jc w:val="both"/>
        <w:rPr>
          <w:rFonts w:cs="Times New Roman"/>
          <w:szCs w:val="24"/>
        </w:rPr>
      </w:pPr>
      <w:r w:rsidRPr="00B807EC">
        <w:rPr>
          <w:rFonts w:cs="Times New Roman"/>
          <w:szCs w:val="24"/>
        </w:rPr>
        <w:t xml:space="preserve">Это иллюстрируется данными, приведенными на </w:t>
      </w:r>
      <w:r w:rsidR="005F5EFC" w:rsidRPr="00B807EC">
        <w:rPr>
          <w:rFonts w:cs="Times New Roman"/>
          <w:szCs w:val="24"/>
        </w:rPr>
        <w:t>рисунке</w:t>
      </w:r>
      <w:r w:rsidRPr="00B807EC">
        <w:rPr>
          <w:rFonts w:cs="Times New Roman"/>
          <w:szCs w:val="24"/>
        </w:rPr>
        <w:t xml:space="preserve"> </w:t>
      </w:r>
      <w:r w:rsidR="005F5EFC" w:rsidRPr="00B807EC">
        <w:rPr>
          <w:rFonts w:cs="Times New Roman"/>
          <w:szCs w:val="24"/>
        </w:rPr>
        <w:t>17</w:t>
      </w:r>
      <w:r w:rsidRPr="00B807EC">
        <w:rPr>
          <w:rFonts w:cs="Times New Roman"/>
          <w:szCs w:val="24"/>
        </w:rPr>
        <w:t>, где даны кривые п</w:t>
      </w:r>
      <w:r w:rsidRPr="00B807EC">
        <w:rPr>
          <w:rFonts w:cs="Times New Roman"/>
          <w:szCs w:val="24"/>
        </w:rPr>
        <w:t>е</w:t>
      </w:r>
      <w:r w:rsidRPr="00B807EC">
        <w:rPr>
          <w:rFonts w:cs="Times New Roman"/>
          <w:szCs w:val="24"/>
        </w:rPr>
        <w:t xml:space="preserve">реключения емкости и приведенной к круговой частоте проводимости G/ω в параллельной схеме замещения для структуры с пленкой </w:t>
      </w:r>
      <w:proofErr w:type="spellStart"/>
      <w:r w:rsidRPr="00B807EC">
        <w:rPr>
          <w:rFonts w:cs="Times New Roman"/>
          <w:szCs w:val="24"/>
        </w:rPr>
        <w:t>SiO</w:t>
      </w:r>
      <w:r w:rsidRPr="00B807EC">
        <w:rPr>
          <w:rFonts w:cs="Times New Roman"/>
          <w:szCs w:val="24"/>
          <w:vertAlign w:val="subscript"/>
        </w:rPr>
        <w:t>x</w:t>
      </w:r>
      <w:proofErr w:type="spellEnd"/>
      <w:r w:rsidRPr="00B807EC">
        <w:rPr>
          <w:rFonts w:cs="Times New Roman"/>
          <w:szCs w:val="24"/>
        </w:rPr>
        <w:t xml:space="preserve"> толщиной 60</w:t>
      </w:r>
      <w:r w:rsidR="00457743" w:rsidRPr="00B807EC">
        <w:rPr>
          <w:rFonts w:cs="Times New Roman"/>
          <w:szCs w:val="24"/>
        </w:rPr>
        <w:t xml:space="preserve"> нм</w:t>
      </w:r>
      <w:r w:rsidRPr="00B807EC">
        <w:rPr>
          <w:rFonts w:cs="Times New Roman"/>
          <w:szCs w:val="24"/>
        </w:rPr>
        <w:t xml:space="preserve">. </w:t>
      </w:r>
    </w:p>
    <w:p w:rsidR="0067334B" w:rsidRPr="00B807EC" w:rsidRDefault="0067334B" w:rsidP="008C00D1">
      <w:pPr>
        <w:spacing w:after="0" w:line="360" w:lineRule="auto"/>
        <w:ind w:firstLine="708"/>
        <w:jc w:val="both"/>
        <w:rPr>
          <w:rFonts w:cs="Times New Roman"/>
          <w:szCs w:val="24"/>
        </w:rPr>
      </w:pPr>
    </w:p>
    <w:p w:rsidR="00336DF2" w:rsidRPr="00B807EC" w:rsidRDefault="00AD70BD" w:rsidP="00AD70BD">
      <w:pPr>
        <w:spacing w:line="276" w:lineRule="auto"/>
        <w:jc w:val="center"/>
        <w:rPr>
          <w:rFonts w:cs="Times New Roman"/>
          <w:szCs w:val="24"/>
        </w:rPr>
      </w:pPr>
      <w:r w:rsidRPr="00B807EC">
        <w:rPr>
          <w:rFonts w:cs="Times New Roman"/>
          <w:noProof/>
          <w:szCs w:val="24"/>
          <w:lang w:eastAsia="ru-RU"/>
        </w:rPr>
        <w:lastRenderedPageBreak/>
        <w:drawing>
          <wp:inline distT="0" distB="0" distL="0" distR="0">
            <wp:extent cx="4338320" cy="2173501"/>
            <wp:effectExtent l="0" t="0" r="5080" b="0"/>
            <wp:docPr id="16" name="Рисунок 16" descr="C:\Users\Женечка\Desktop\Методичка\из статьи Тихова\Fig3_Tikho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енечка\Desktop\Методичка\из статьи Тихова\Fig3_Tikhov.tif"/>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466" b="19587"/>
                    <a:stretch/>
                  </pic:blipFill>
                  <pic:spPr bwMode="auto">
                    <a:xfrm>
                      <a:off x="0" y="0"/>
                      <a:ext cx="4340820" cy="2174754"/>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334B" w:rsidRPr="00B807EC" w:rsidRDefault="005F5EFC" w:rsidP="00336DF2">
      <w:pPr>
        <w:spacing w:line="276" w:lineRule="auto"/>
        <w:ind w:firstLine="708"/>
        <w:jc w:val="center"/>
        <w:rPr>
          <w:rFonts w:cs="Times New Roman"/>
          <w:sz w:val="20"/>
          <w:szCs w:val="24"/>
        </w:rPr>
      </w:pPr>
      <w:r w:rsidRPr="00B807EC">
        <w:rPr>
          <w:rFonts w:cs="Times New Roman"/>
          <w:sz w:val="20"/>
          <w:szCs w:val="24"/>
        </w:rPr>
        <w:t>Рисунок 17</w:t>
      </w:r>
      <w:r w:rsidR="0067334B" w:rsidRPr="00B807EC">
        <w:rPr>
          <w:rFonts w:cs="Times New Roman"/>
          <w:sz w:val="20"/>
          <w:szCs w:val="24"/>
        </w:rPr>
        <w:t xml:space="preserve">. Зависимости от напряжения емкости </w:t>
      </w:r>
      <w:proofErr w:type="spellStart"/>
      <w:r w:rsidR="0067334B" w:rsidRPr="00B807EC">
        <w:rPr>
          <w:rFonts w:cs="Times New Roman"/>
          <w:sz w:val="20"/>
          <w:szCs w:val="24"/>
        </w:rPr>
        <w:t>C</w:t>
      </w:r>
      <w:r w:rsidR="0067334B" w:rsidRPr="0080516E">
        <w:rPr>
          <w:rFonts w:cs="Times New Roman"/>
          <w:sz w:val="20"/>
          <w:szCs w:val="24"/>
          <w:vertAlign w:val="subscript"/>
        </w:rPr>
        <w:t>p</w:t>
      </w:r>
      <w:proofErr w:type="spellEnd"/>
      <w:r w:rsidR="0067334B" w:rsidRPr="00B807EC">
        <w:rPr>
          <w:rFonts w:cs="Times New Roman"/>
          <w:sz w:val="20"/>
          <w:szCs w:val="24"/>
        </w:rPr>
        <w:t xml:space="preserve"> (сплошные линии) и приведенной к круговой частоте проводимости G/ω (штриховые линии) в параллельной схеме замещения для конденсатора с пле</w:t>
      </w:r>
      <w:r w:rsidR="0067334B" w:rsidRPr="00B807EC">
        <w:rPr>
          <w:rFonts w:cs="Times New Roman"/>
          <w:sz w:val="20"/>
          <w:szCs w:val="24"/>
        </w:rPr>
        <w:t>н</w:t>
      </w:r>
      <w:r w:rsidR="0067334B" w:rsidRPr="00B807EC">
        <w:rPr>
          <w:rFonts w:cs="Times New Roman"/>
          <w:sz w:val="20"/>
          <w:szCs w:val="24"/>
        </w:rPr>
        <w:t xml:space="preserve">кой </w:t>
      </w:r>
      <w:proofErr w:type="spellStart"/>
      <w:r w:rsidR="0067334B" w:rsidRPr="00B807EC">
        <w:rPr>
          <w:rFonts w:cs="Times New Roman"/>
          <w:sz w:val="20"/>
          <w:szCs w:val="24"/>
        </w:rPr>
        <w:t>SiO</w:t>
      </w:r>
      <w:r w:rsidR="0067334B" w:rsidRPr="00417AED">
        <w:rPr>
          <w:rFonts w:cs="Times New Roman"/>
          <w:i/>
          <w:sz w:val="20"/>
          <w:szCs w:val="24"/>
          <w:vertAlign w:val="subscript"/>
        </w:rPr>
        <w:t>x</w:t>
      </w:r>
      <w:proofErr w:type="spellEnd"/>
      <w:r w:rsidR="0067334B" w:rsidRPr="00B807EC">
        <w:rPr>
          <w:rFonts w:cs="Times New Roman"/>
          <w:sz w:val="20"/>
          <w:szCs w:val="24"/>
        </w:rPr>
        <w:t xml:space="preserve"> толщиной 60</w:t>
      </w:r>
      <w:r w:rsidR="00457743" w:rsidRPr="00B807EC">
        <w:rPr>
          <w:rFonts w:cs="Times New Roman"/>
          <w:sz w:val="20"/>
          <w:szCs w:val="24"/>
        </w:rPr>
        <w:t xml:space="preserve"> нм</w:t>
      </w:r>
      <w:r w:rsidR="0067334B" w:rsidRPr="00B807EC">
        <w:rPr>
          <w:rFonts w:cs="Times New Roman"/>
          <w:sz w:val="20"/>
          <w:szCs w:val="24"/>
        </w:rPr>
        <w:t xml:space="preserve">. Скорость развертки по напряжению </w:t>
      </w:r>
      <w:r w:rsidR="00457743" w:rsidRPr="00B807EC">
        <w:rPr>
          <w:rFonts w:cs="Times New Roman"/>
          <w:sz w:val="20"/>
          <w:szCs w:val="24"/>
        </w:rPr>
        <w:t>–</w:t>
      </w:r>
      <w:r w:rsidR="0067334B" w:rsidRPr="00B807EC">
        <w:rPr>
          <w:rFonts w:cs="Times New Roman"/>
          <w:sz w:val="20"/>
          <w:szCs w:val="24"/>
        </w:rPr>
        <w:t xml:space="preserve"> 0</w:t>
      </w:r>
      <w:r w:rsidR="00457743" w:rsidRPr="00B807EC">
        <w:rPr>
          <w:rFonts w:cs="Times New Roman"/>
          <w:sz w:val="20"/>
          <w:szCs w:val="24"/>
        </w:rPr>
        <w:t>,</w:t>
      </w:r>
      <w:r w:rsidR="0067334B" w:rsidRPr="00B807EC">
        <w:rPr>
          <w:rFonts w:cs="Times New Roman"/>
          <w:sz w:val="20"/>
          <w:szCs w:val="24"/>
        </w:rPr>
        <w:t>1</w:t>
      </w:r>
      <w:r w:rsidR="00946EDF" w:rsidRPr="00B807EC">
        <w:rPr>
          <w:rFonts w:cs="Times New Roman"/>
          <w:sz w:val="20"/>
          <w:szCs w:val="24"/>
        </w:rPr>
        <w:t>В</w:t>
      </w:r>
      <w:r w:rsidR="0067334B" w:rsidRPr="00B807EC">
        <w:rPr>
          <w:rFonts w:cs="Times New Roman"/>
          <w:sz w:val="20"/>
          <w:szCs w:val="24"/>
        </w:rPr>
        <w:t>/</w:t>
      </w:r>
      <w:proofErr w:type="spellStart"/>
      <w:r w:rsidR="0067334B" w:rsidRPr="00B807EC">
        <w:rPr>
          <w:rFonts w:cs="Times New Roman"/>
          <w:sz w:val="20"/>
          <w:szCs w:val="24"/>
        </w:rPr>
        <w:t>c</w:t>
      </w:r>
      <w:proofErr w:type="spellEnd"/>
      <w:r w:rsidRPr="00B807EC">
        <w:rPr>
          <w:rFonts w:cs="Times New Roman"/>
          <w:sz w:val="20"/>
          <w:szCs w:val="24"/>
        </w:rPr>
        <w:t>, частота тестирующего сигнала –</w:t>
      </w:r>
      <w:r w:rsidR="0067334B" w:rsidRPr="00B807EC">
        <w:rPr>
          <w:rFonts w:cs="Times New Roman"/>
          <w:sz w:val="20"/>
          <w:szCs w:val="24"/>
        </w:rPr>
        <w:t xml:space="preserve"> 500</w:t>
      </w:r>
      <w:r w:rsidR="00946EDF" w:rsidRPr="00B807EC">
        <w:rPr>
          <w:rFonts w:cs="Times New Roman"/>
          <w:sz w:val="20"/>
          <w:szCs w:val="24"/>
        </w:rPr>
        <w:t>кГц</w:t>
      </w:r>
    </w:p>
    <w:p w:rsidR="0067334B" w:rsidRPr="00B807EC" w:rsidRDefault="0067334B" w:rsidP="008C00D1">
      <w:pPr>
        <w:spacing w:after="0" w:line="360" w:lineRule="auto"/>
        <w:ind w:firstLine="708"/>
        <w:jc w:val="both"/>
        <w:rPr>
          <w:rFonts w:cs="Times New Roman"/>
          <w:szCs w:val="24"/>
        </w:rPr>
      </w:pPr>
      <w:r w:rsidRPr="00B807EC">
        <w:rPr>
          <w:rFonts w:cs="Times New Roman"/>
          <w:szCs w:val="24"/>
        </w:rPr>
        <w:t>Измерения проводились в той же последовательности, что и ВАХ, при скорости развертки напряжения 0</w:t>
      </w:r>
      <w:r w:rsidR="00417AED">
        <w:rPr>
          <w:rFonts w:cs="Times New Roman"/>
          <w:szCs w:val="24"/>
        </w:rPr>
        <w:t>,</w:t>
      </w:r>
      <w:r w:rsidRPr="00B807EC">
        <w:rPr>
          <w:rFonts w:cs="Times New Roman"/>
          <w:szCs w:val="24"/>
        </w:rPr>
        <w:t>1</w:t>
      </w:r>
      <w:r w:rsidR="00417AED">
        <w:rPr>
          <w:rFonts w:cs="Times New Roman"/>
          <w:szCs w:val="24"/>
        </w:rPr>
        <w:t xml:space="preserve"> </w:t>
      </w:r>
      <w:r w:rsidR="00946EDF" w:rsidRPr="00B807EC">
        <w:rPr>
          <w:rFonts w:cs="Times New Roman"/>
          <w:szCs w:val="24"/>
        </w:rPr>
        <w:t>В</w:t>
      </w:r>
      <w:r w:rsidRPr="00B807EC">
        <w:rPr>
          <w:rFonts w:cs="Times New Roman"/>
          <w:szCs w:val="24"/>
        </w:rPr>
        <w:t>/</w:t>
      </w:r>
      <w:proofErr w:type="gramStart"/>
      <w:r w:rsidR="00946EDF" w:rsidRPr="00B807EC">
        <w:rPr>
          <w:rFonts w:cs="Times New Roman"/>
          <w:szCs w:val="24"/>
        </w:rPr>
        <w:t>с</w:t>
      </w:r>
      <w:proofErr w:type="gramEnd"/>
      <w:r w:rsidRPr="00B807EC">
        <w:rPr>
          <w:rFonts w:cs="Times New Roman"/>
          <w:szCs w:val="24"/>
        </w:rPr>
        <w:t xml:space="preserve"> и </w:t>
      </w:r>
      <w:proofErr w:type="gramStart"/>
      <w:r w:rsidRPr="00B807EC">
        <w:rPr>
          <w:rFonts w:cs="Times New Roman"/>
          <w:szCs w:val="24"/>
        </w:rPr>
        <w:t>частоте</w:t>
      </w:r>
      <w:proofErr w:type="gramEnd"/>
      <w:r w:rsidRPr="00B807EC">
        <w:rPr>
          <w:rFonts w:cs="Times New Roman"/>
          <w:szCs w:val="24"/>
        </w:rPr>
        <w:t xml:space="preserve"> тестирующего сигнала 500</w:t>
      </w:r>
      <w:r w:rsidR="00417AED">
        <w:rPr>
          <w:rFonts w:cs="Times New Roman"/>
          <w:szCs w:val="24"/>
        </w:rPr>
        <w:t xml:space="preserve"> </w:t>
      </w:r>
      <w:r w:rsidR="00946EDF" w:rsidRPr="00B807EC">
        <w:rPr>
          <w:rFonts w:cs="Times New Roman"/>
          <w:szCs w:val="24"/>
        </w:rPr>
        <w:t>кГц</w:t>
      </w:r>
      <w:r w:rsidRPr="00B807EC">
        <w:rPr>
          <w:rFonts w:cs="Times New Roman"/>
          <w:szCs w:val="24"/>
        </w:rPr>
        <w:t>. Отметим, что, х</w:t>
      </w:r>
      <w:r w:rsidRPr="00B807EC">
        <w:rPr>
          <w:rFonts w:cs="Times New Roman"/>
          <w:szCs w:val="24"/>
        </w:rPr>
        <w:t>о</w:t>
      </w:r>
      <w:r w:rsidRPr="00B807EC">
        <w:rPr>
          <w:rFonts w:cs="Times New Roman"/>
          <w:szCs w:val="24"/>
        </w:rPr>
        <w:t xml:space="preserve">тя частотные зависимости параметров </w:t>
      </w:r>
      <w:proofErr w:type="spellStart"/>
      <w:r w:rsidRPr="00B807EC">
        <w:rPr>
          <w:rFonts w:cs="Times New Roman"/>
          <w:szCs w:val="24"/>
        </w:rPr>
        <w:t>иммитанса</w:t>
      </w:r>
      <w:proofErr w:type="spellEnd"/>
      <w:r w:rsidRPr="00B807EC">
        <w:rPr>
          <w:rFonts w:cs="Times New Roman"/>
          <w:szCs w:val="24"/>
        </w:rPr>
        <w:t xml:space="preserve"> для данной структуры качественно п</w:t>
      </w:r>
      <w:r w:rsidRPr="00B807EC">
        <w:rPr>
          <w:rFonts w:cs="Times New Roman"/>
          <w:szCs w:val="24"/>
        </w:rPr>
        <w:t>о</w:t>
      </w:r>
      <w:r w:rsidRPr="00B807EC">
        <w:rPr>
          <w:rFonts w:cs="Times New Roman"/>
          <w:szCs w:val="24"/>
        </w:rPr>
        <w:t xml:space="preserve">добны показанным на </w:t>
      </w:r>
      <w:r w:rsidR="00417AED">
        <w:rPr>
          <w:rFonts w:cs="Times New Roman"/>
          <w:szCs w:val="24"/>
        </w:rPr>
        <w:t>рисунке</w:t>
      </w:r>
      <w:r w:rsidR="005F5EFC" w:rsidRPr="00B807EC">
        <w:rPr>
          <w:rFonts w:cs="Times New Roman"/>
          <w:szCs w:val="24"/>
        </w:rPr>
        <w:t xml:space="preserve"> 16</w:t>
      </w:r>
      <w:r w:rsidRPr="00B807EC">
        <w:rPr>
          <w:rFonts w:cs="Times New Roman"/>
          <w:szCs w:val="24"/>
        </w:rPr>
        <w:t xml:space="preserve">, количественно они </w:t>
      </w:r>
      <w:proofErr w:type="spellStart"/>
      <w:proofErr w:type="gramStart"/>
      <w:r w:rsidRPr="00B807EC">
        <w:rPr>
          <w:rFonts w:cs="Times New Roman"/>
          <w:szCs w:val="24"/>
        </w:rPr>
        <w:t>pa</w:t>
      </w:r>
      <w:proofErr w:type="gramEnd"/>
      <w:r w:rsidRPr="00B807EC">
        <w:rPr>
          <w:rFonts w:cs="Times New Roman"/>
          <w:szCs w:val="24"/>
        </w:rPr>
        <w:t>зличаются</w:t>
      </w:r>
      <w:proofErr w:type="spellEnd"/>
      <w:r w:rsidRPr="00B807EC">
        <w:rPr>
          <w:rFonts w:cs="Times New Roman"/>
          <w:szCs w:val="24"/>
        </w:rPr>
        <w:t>. В то время как для р</w:t>
      </w:r>
      <w:r w:rsidRPr="00B807EC">
        <w:rPr>
          <w:rFonts w:cs="Times New Roman"/>
          <w:szCs w:val="24"/>
        </w:rPr>
        <w:t>а</w:t>
      </w:r>
      <w:r w:rsidRPr="00B807EC">
        <w:rPr>
          <w:rFonts w:cs="Times New Roman"/>
          <w:szCs w:val="24"/>
        </w:rPr>
        <w:t>нее описанной структуры с толщиной 40</w:t>
      </w:r>
      <w:r w:rsidR="00AD70BD" w:rsidRPr="00B807EC">
        <w:rPr>
          <w:rFonts w:cs="Times New Roman"/>
          <w:szCs w:val="24"/>
        </w:rPr>
        <w:t>нм</w:t>
      </w:r>
      <w:r w:rsidRPr="00B807EC">
        <w:rPr>
          <w:rFonts w:cs="Times New Roman"/>
          <w:szCs w:val="24"/>
        </w:rPr>
        <w:t xml:space="preserve"> переме</w:t>
      </w:r>
      <w:r w:rsidR="00457743" w:rsidRPr="00B807EC">
        <w:rPr>
          <w:rFonts w:cs="Times New Roman"/>
          <w:szCs w:val="24"/>
        </w:rPr>
        <w:t>нный ток при высокой частоте (5</w:t>
      </w:r>
      <w:r w:rsidRPr="00B807EC">
        <w:rPr>
          <w:rFonts w:cs="Times New Roman"/>
          <w:szCs w:val="24"/>
        </w:rPr>
        <w:t>·10</w:t>
      </w:r>
      <w:r w:rsidRPr="00B807EC">
        <w:rPr>
          <w:rFonts w:cs="Times New Roman"/>
          <w:szCs w:val="24"/>
          <w:vertAlign w:val="superscript"/>
        </w:rPr>
        <w:t>5</w:t>
      </w:r>
      <w:r w:rsidR="00417AED">
        <w:rPr>
          <w:rFonts w:cs="Times New Roman"/>
          <w:szCs w:val="24"/>
          <w:vertAlign w:val="superscript"/>
        </w:rPr>
        <w:t> </w:t>
      </w:r>
      <w:r w:rsidR="00946EDF" w:rsidRPr="00B807EC">
        <w:rPr>
          <w:rFonts w:cs="Times New Roman"/>
          <w:szCs w:val="24"/>
        </w:rPr>
        <w:t>Гц</w:t>
      </w:r>
      <w:r w:rsidRPr="00B807EC">
        <w:rPr>
          <w:rFonts w:cs="Times New Roman"/>
          <w:szCs w:val="24"/>
        </w:rPr>
        <w:t xml:space="preserve">) практически полностью протекает помимо </w:t>
      </w:r>
      <w:proofErr w:type="spellStart"/>
      <w:r w:rsidRPr="00B807EC">
        <w:rPr>
          <w:rFonts w:cs="Times New Roman"/>
          <w:szCs w:val="24"/>
        </w:rPr>
        <w:t>филаментов</w:t>
      </w:r>
      <w:proofErr w:type="spellEnd"/>
      <w:r w:rsidRPr="00B807EC">
        <w:rPr>
          <w:rFonts w:cs="Times New Roman"/>
          <w:szCs w:val="24"/>
        </w:rPr>
        <w:t xml:space="preserve"> как в </w:t>
      </w:r>
      <w:r w:rsidR="00457743" w:rsidRPr="00B807EC">
        <w:rPr>
          <w:rFonts w:cs="Times New Roman"/>
          <w:szCs w:val="24"/>
        </w:rPr>
        <w:t>С</w:t>
      </w:r>
      <w:r w:rsidRPr="00B807EC">
        <w:rPr>
          <w:rFonts w:cs="Times New Roman"/>
          <w:szCs w:val="24"/>
        </w:rPr>
        <w:t xml:space="preserve">ВС, так и в </w:t>
      </w:r>
      <w:r w:rsidR="00457743" w:rsidRPr="00B807EC">
        <w:rPr>
          <w:rFonts w:cs="Times New Roman"/>
          <w:szCs w:val="24"/>
        </w:rPr>
        <w:t>С</w:t>
      </w:r>
      <w:r w:rsidRPr="00B807EC">
        <w:rPr>
          <w:rFonts w:cs="Times New Roman"/>
          <w:szCs w:val="24"/>
        </w:rPr>
        <w:t>НС, в случае структуры с толщиной 60</w:t>
      </w:r>
      <w:r w:rsidR="00417AED">
        <w:rPr>
          <w:rFonts w:cs="Times New Roman"/>
          <w:szCs w:val="24"/>
        </w:rPr>
        <w:t xml:space="preserve"> </w:t>
      </w:r>
      <w:r w:rsidRPr="00B807EC">
        <w:rPr>
          <w:rFonts w:cs="Times New Roman"/>
          <w:szCs w:val="24"/>
        </w:rPr>
        <w:t xml:space="preserve">нм это в полной мере относится только к </w:t>
      </w:r>
      <w:r w:rsidR="00457743" w:rsidRPr="00B807EC">
        <w:rPr>
          <w:rFonts w:cs="Times New Roman"/>
          <w:szCs w:val="24"/>
        </w:rPr>
        <w:t>С</w:t>
      </w:r>
      <w:r w:rsidRPr="00B807EC">
        <w:rPr>
          <w:rFonts w:cs="Times New Roman"/>
          <w:szCs w:val="24"/>
        </w:rPr>
        <w:t>ВС. Изм</w:t>
      </w:r>
      <w:r w:rsidRPr="00B807EC">
        <w:rPr>
          <w:rFonts w:cs="Times New Roman"/>
          <w:szCs w:val="24"/>
        </w:rPr>
        <w:t>е</w:t>
      </w:r>
      <w:r w:rsidRPr="00B807EC">
        <w:rPr>
          <w:rFonts w:cs="Times New Roman"/>
          <w:szCs w:val="24"/>
        </w:rPr>
        <w:t>рения для данной структуры показали (</w:t>
      </w:r>
      <w:r w:rsidR="005F5EFC" w:rsidRPr="00B807EC">
        <w:rPr>
          <w:rFonts w:cs="Times New Roman"/>
          <w:szCs w:val="24"/>
        </w:rPr>
        <w:t>рисунок</w:t>
      </w:r>
      <w:r w:rsidR="00417AED">
        <w:rPr>
          <w:rFonts w:cs="Times New Roman"/>
          <w:szCs w:val="24"/>
        </w:rPr>
        <w:t xml:space="preserve"> </w:t>
      </w:r>
      <w:r w:rsidR="005F5EFC" w:rsidRPr="00B807EC">
        <w:rPr>
          <w:rFonts w:cs="Times New Roman"/>
          <w:szCs w:val="24"/>
        </w:rPr>
        <w:t>17</w:t>
      </w:r>
      <w:r w:rsidRPr="00B807EC">
        <w:rPr>
          <w:rFonts w:cs="Times New Roman"/>
          <w:szCs w:val="24"/>
        </w:rPr>
        <w:t xml:space="preserve">), что при переключении из </w:t>
      </w:r>
      <w:r w:rsidR="00457743" w:rsidRPr="00B807EC">
        <w:rPr>
          <w:rFonts w:cs="Times New Roman"/>
          <w:szCs w:val="24"/>
        </w:rPr>
        <w:t>С</w:t>
      </w:r>
      <w:r w:rsidRPr="00B807EC">
        <w:rPr>
          <w:rFonts w:cs="Times New Roman"/>
          <w:szCs w:val="24"/>
        </w:rPr>
        <w:t xml:space="preserve">ВС в </w:t>
      </w:r>
      <w:r w:rsidR="00457743" w:rsidRPr="00B807EC">
        <w:rPr>
          <w:rFonts w:cs="Times New Roman"/>
          <w:szCs w:val="24"/>
        </w:rPr>
        <w:t>С</w:t>
      </w:r>
      <w:r w:rsidRPr="00B807EC">
        <w:rPr>
          <w:rFonts w:cs="Times New Roman"/>
          <w:szCs w:val="24"/>
        </w:rPr>
        <w:t>НС на отрицательной ветви наблюдается многоступенчатое, скачкообразное уменьшение е</w:t>
      </w:r>
      <w:r w:rsidRPr="00B807EC">
        <w:rPr>
          <w:rFonts w:cs="Times New Roman"/>
          <w:szCs w:val="24"/>
        </w:rPr>
        <w:t>м</w:t>
      </w:r>
      <w:r w:rsidRPr="00B807EC">
        <w:rPr>
          <w:rFonts w:cs="Times New Roman"/>
          <w:szCs w:val="24"/>
        </w:rPr>
        <w:t>кости и синхронное ему увеличение приведенной проводимости. Отчетливо видны 6 ст</w:t>
      </w:r>
      <w:r w:rsidRPr="00B807EC">
        <w:rPr>
          <w:rFonts w:cs="Times New Roman"/>
          <w:szCs w:val="24"/>
        </w:rPr>
        <w:t>у</w:t>
      </w:r>
      <w:r w:rsidRPr="00B807EC">
        <w:rPr>
          <w:rFonts w:cs="Times New Roman"/>
          <w:szCs w:val="24"/>
        </w:rPr>
        <w:t>пенек, при этом положение ступенек емкости на шкале напряжений совпадает с полож</w:t>
      </w:r>
      <w:r w:rsidRPr="00B807EC">
        <w:rPr>
          <w:rFonts w:cs="Times New Roman"/>
          <w:szCs w:val="24"/>
        </w:rPr>
        <w:t>е</w:t>
      </w:r>
      <w:r w:rsidRPr="00B807EC">
        <w:rPr>
          <w:rFonts w:cs="Times New Roman"/>
          <w:szCs w:val="24"/>
        </w:rPr>
        <w:t>нием ступенек G/ω. Снижение емкости конденсатора при увеличении его параллельной проводимости свидетельствуют о меньшей эффективности накопления заряда. Ступенч</w:t>
      </w:r>
      <w:r w:rsidRPr="00B807EC">
        <w:rPr>
          <w:rFonts w:cs="Times New Roman"/>
          <w:szCs w:val="24"/>
        </w:rPr>
        <w:t>а</w:t>
      </w:r>
      <w:r w:rsidRPr="00B807EC">
        <w:rPr>
          <w:rFonts w:cs="Times New Roman"/>
          <w:szCs w:val="24"/>
        </w:rPr>
        <w:t xml:space="preserve">тое изменение проводимости </w:t>
      </w:r>
      <w:proofErr w:type="spellStart"/>
      <w:r w:rsidRPr="00B807EC">
        <w:rPr>
          <w:rFonts w:cs="Times New Roman"/>
          <w:szCs w:val="24"/>
        </w:rPr>
        <w:t>филаментов</w:t>
      </w:r>
      <w:proofErr w:type="spellEnd"/>
      <w:r w:rsidRPr="00B807EC">
        <w:rPr>
          <w:rFonts w:cs="Times New Roman"/>
          <w:szCs w:val="24"/>
        </w:rPr>
        <w:t xml:space="preserve"> известно и из других работ [</w:t>
      </w:r>
      <w:r w:rsidR="004C3D62">
        <w:fldChar w:fldCharType="begin"/>
      </w:r>
      <w:r w:rsidR="00EE1DF6">
        <w:rPr>
          <w:rFonts w:cs="Times New Roman"/>
          <w:szCs w:val="24"/>
        </w:rPr>
        <w:instrText xml:space="preserve"> NOTEREF _Ref470520324 \h </w:instrText>
      </w:r>
      <w:r w:rsidR="004C3D62">
        <w:fldChar w:fldCharType="separate"/>
      </w:r>
      <w:r w:rsidR="008C3628">
        <w:rPr>
          <w:rFonts w:cs="Times New Roman"/>
          <w:szCs w:val="24"/>
        </w:rPr>
        <w:t>13</w:t>
      </w:r>
      <w:r w:rsidR="004C3D62">
        <w:fldChar w:fldCharType="end"/>
      </w:r>
      <w:r w:rsidR="005E23E1" w:rsidRPr="00B807EC">
        <w:rPr>
          <w:rFonts w:cs="Times New Roman"/>
          <w:szCs w:val="24"/>
        </w:rPr>
        <w:t xml:space="preserve">, </w:t>
      </w:r>
      <w:r w:rsidR="004C3D62">
        <w:fldChar w:fldCharType="begin"/>
      </w:r>
      <w:r w:rsidR="00EE1DF6">
        <w:rPr>
          <w:rFonts w:cs="Times New Roman"/>
          <w:szCs w:val="24"/>
        </w:rPr>
        <w:instrText xml:space="preserve"> NOTEREF _Ref470521920 \h </w:instrText>
      </w:r>
      <w:r w:rsidR="004C3D62">
        <w:fldChar w:fldCharType="separate"/>
      </w:r>
      <w:r w:rsidR="008C3628">
        <w:rPr>
          <w:rFonts w:cs="Times New Roman"/>
          <w:szCs w:val="24"/>
        </w:rPr>
        <w:t>18</w:t>
      </w:r>
      <w:r w:rsidR="004C3D62">
        <w:fldChar w:fldCharType="end"/>
      </w:r>
      <w:r w:rsidRPr="00B807EC">
        <w:rPr>
          <w:rFonts w:cs="Times New Roman"/>
          <w:szCs w:val="24"/>
        </w:rPr>
        <w:t xml:space="preserve">], но еще не нашло однозначного объяснения. В </w:t>
      </w:r>
      <w:proofErr w:type="gramStart"/>
      <w:r w:rsidRPr="00B807EC">
        <w:rPr>
          <w:rFonts w:cs="Times New Roman"/>
          <w:szCs w:val="24"/>
        </w:rPr>
        <w:t>соответствии</w:t>
      </w:r>
      <w:proofErr w:type="gramEnd"/>
      <w:r w:rsidRPr="00B807EC">
        <w:rPr>
          <w:rFonts w:cs="Times New Roman"/>
          <w:szCs w:val="24"/>
        </w:rPr>
        <w:t xml:space="preserve"> с моделью [</w:t>
      </w:r>
      <w:fldSimple w:instr=" NOTEREF _Ref470521920 \h  \* MERGEFORMAT ">
        <w:r w:rsidR="008C3628" w:rsidRPr="008C3628">
          <w:rPr>
            <w:rFonts w:cs="Times New Roman"/>
            <w:szCs w:val="24"/>
          </w:rPr>
          <w:t>18</w:t>
        </w:r>
      </w:fldSimple>
      <w:r w:rsidRPr="00B807EC">
        <w:rPr>
          <w:rFonts w:cs="Times New Roman"/>
          <w:szCs w:val="24"/>
        </w:rPr>
        <w:t>] ступеньки могут быть связаны с квантово-размерными явлениями при прохождении тока через узкие перетяжки (</w:t>
      </w:r>
      <w:proofErr w:type="spellStart"/>
      <w:r w:rsidRPr="00B807EC">
        <w:rPr>
          <w:rFonts w:cs="Times New Roman"/>
          <w:szCs w:val="24"/>
        </w:rPr>
        <w:t>constriction</w:t>
      </w:r>
      <w:proofErr w:type="spellEnd"/>
      <w:r w:rsidRPr="00B807EC">
        <w:rPr>
          <w:rFonts w:cs="Times New Roman"/>
          <w:szCs w:val="24"/>
        </w:rPr>
        <w:t xml:space="preserve">), в качестве которых выступают </w:t>
      </w:r>
      <w:proofErr w:type="spellStart"/>
      <w:r w:rsidRPr="00B807EC">
        <w:rPr>
          <w:rFonts w:cs="Times New Roman"/>
          <w:szCs w:val="24"/>
        </w:rPr>
        <w:t>филаменты</w:t>
      </w:r>
      <w:proofErr w:type="spellEnd"/>
      <w:r w:rsidRPr="00B807EC">
        <w:rPr>
          <w:rFonts w:cs="Times New Roman"/>
          <w:szCs w:val="24"/>
        </w:rPr>
        <w:t xml:space="preserve"> либо отдельные их участки. Но эта модель вряд ли применима в случае наличия большого количества </w:t>
      </w:r>
      <w:proofErr w:type="spellStart"/>
      <w:r w:rsidRPr="00B807EC">
        <w:rPr>
          <w:rFonts w:cs="Times New Roman"/>
          <w:szCs w:val="24"/>
        </w:rPr>
        <w:t>филаментов</w:t>
      </w:r>
      <w:proofErr w:type="spellEnd"/>
      <w:r w:rsidRPr="00B807EC">
        <w:rPr>
          <w:rFonts w:cs="Times New Roman"/>
          <w:szCs w:val="24"/>
        </w:rPr>
        <w:t xml:space="preserve">, так как трудно предположить их идентичность. Другой причиной может являться различная длина разрывов для разных </w:t>
      </w:r>
      <w:proofErr w:type="spellStart"/>
      <w:r w:rsidRPr="00B807EC">
        <w:rPr>
          <w:rFonts w:cs="Times New Roman"/>
          <w:szCs w:val="24"/>
        </w:rPr>
        <w:t>филаментов</w:t>
      </w:r>
      <w:proofErr w:type="spellEnd"/>
      <w:r w:rsidRPr="00B807EC">
        <w:rPr>
          <w:rFonts w:cs="Times New Roman"/>
          <w:szCs w:val="24"/>
        </w:rPr>
        <w:t xml:space="preserve">, расположенных под одним и тем же контактом: </w:t>
      </w:r>
      <w:proofErr w:type="spellStart"/>
      <w:r w:rsidRPr="00B807EC">
        <w:rPr>
          <w:rFonts w:cs="Times New Roman"/>
          <w:szCs w:val="24"/>
        </w:rPr>
        <w:t>филаменты</w:t>
      </w:r>
      <w:proofErr w:type="spellEnd"/>
      <w:r w:rsidRPr="00B807EC">
        <w:rPr>
          <w:rFonts w:cs="Times New Roman"/>
          <w:szCs w:val="24"/>
        </w:rPr>
        <w:t xml:space="preserve"> с более длинными участками разрыва требуют (при одной и той же скорости развертки) более высоких напряжений для ликвидации разрывов (восстановления). Ст</w:t>
      </w:r>
      <w:r w:rsidRPr="00B807EC">
        <w:rPr>
          <w:rFonts w:cs="Times New Roman"/>
          <w:szCs w:val="24"/>
        </w:rPr>
        <w:t>у</w:t>
      </w:r>
      <w:r w:rsidRPr="00B807EC">
        <w:rPr>
          <w:rFonts w:cs="Times New Roman"/>
          <w:szCs w:val="24"/>
        </w:rPr>
        <w:t xml:space="preserve">пенчатое изменение тока также характерно </w:t>
      </w:r>
      <w:r w:rsidRPr="00B807EC">
        <w:rPr>
          <w:rFonts w:cs="Times New Roman"/>
          <w:b/>
          <w:szCs w:val="24"/>
        </w:rPr>
        <w:t>для явления кулоновской блокады</w:t>
      </w:r>
      <w:proofErr w:type="gramStart"/>
      <w:r w:rsidRPr="00B807EC">
        <w:rPr>
          <w:rFonts w:cs="Times New Roman"/>
          <w:szCs w:val="24"/>
        </w:rPr>
        <w:t xml:space="preserve"> [</w:t>
      </w:r>
      <w:r w:rsidR="005E23E1" w:rsidRPr="00B807EC">
        <w:rPr>
          <w:rStyle w:val="af0"/>
          <w:rFonts w:cs="Times New Roman"/>
          <w:szCs w:val="24"/>
        </w:rPr>
        <w:endnoteReference w:id="40"/>
      </w:r>
      <w:r w:rsidRPr="00B807EC">
        <w:rPr>
          <w:rFonts w:cs="Times New Roman"/>
          <w:szCs w:val="24"/>
        </w:rPr>
        <w:t xml:space="preserve">]. </w:t>
      </w:r>
      <w:proofErr w:type="gramEnd"/>
      <w:r w:rsidRPr="00B807EC">
        <w:rPr>
          <w:rFonts w:cs="Times New Roman"/>
          <w:szCs w:val="24"/>
        </w:rPr>
        <w:t>З</w:t>
      </w:r>
      <w:r w:rsidRPr="00B807EC">
        <w:rPr>
          <w:rFonts w:cs="Times New Roman"/>
          <w:szCs w:val="24"/>
        </w:rPr>
        <w:t>а</w:t>
      </w:r>
      <w:r w:rsidRPr="00B807EC">
        <w:rPr>
          <w:rFonts w:cs="Times New Roman"/>
          <w:szCs w:val="24"/>
        </w:rPr>
        <w:lastRenderedPageBreak/>
        <w:t xml:space="preserve">метим, что обратное переключение — из </w:t>
      </w:r>
      <w:r w:rsidR="00457743" w:rsidRPr="00B807EC">
        <w:rPr>
          <w:rFonts w:cs="Times New Roman"/>
          <w:szCs w:val="24"/>
        </w:rPr>
        <w:t>С</w:t>
      </w:r>
      <w:r w:rsidRPr="00B807EC">
        <w:rPr>
          <w:rFonts w:cs="Times New Roman"/>
          <w:szCs w:val="24"/>
        </w:rPr>
        <w:t xml:space="preserve">НС в </w:t>
      </w:r>
      <w:r w:rsidR="00457743" w:rsidRPr="00B807EC">
        <w:rPr>
          <w:rFonts w:cs="Times New Roman"/>
          <w:szCs w:val="24"/>
        </w:rPr>
        <w:t>С</w:t>
      </w:r>
      <w:r w:rsidRPr="00B807EC">
        <w:rPr>
          <w:rFonts w:cs="Times New Roman"/>
          <w:szCs w:val="24"/>
        </w:rPr>
        <w:t xml:space="preserve">ВС (при </w:t>
      </w:r>
      <w:r w:rsidR="00946EDF" w:rsidRPr="00B807EC">
        <w:rPr>
          <w:rFonts w:cs="Times New Roman"/>
          <w:i/>
          <w:szCs w:val="24"/>
          <w:lang w:val="en-US"/>
        </w:rPr>
        <w:t>U</w:t>
      </w:r>
      <w:r w:rsidRPr="00B807EC">
        <w:rPr>
          <w:rFonts w:cs="Times New Roman"/>
          <w:szCs w:val="24"/>
        </w:rPr>
        <w:t xml:space="preserve"> &gt; 0) происходит без пром</w:t>
      </w:r>
      <w:r w:rsidRPr="00B807EC">
        <w:rPr>
          <w:rFonts w:cs="Times New Roman"/>
          <w:szCs w:val="24"/>
        </w:rPr>
        <w:t>е</w:t>
      </w:r>
      <w:r w:rsidRPr="00B807EC">
        <w:rPr>
          <w:rFonts w:cs="Times New Roman"/>
          <w:szCs w:val="24"/>
        </w:rPr>
        <w:t>жуточных ступенек. Вопрос о механизме скачков требует отдельного рассмотрения.</w:t>
      </w:r>
    </w:p>
    <w:p w:rsidR="0067334B" w:rsidRPr="00B807EC" w:rsidRDefault="0067334B" w:rsidP="008C00D1">
      <w:pPr>
        <w:spacing w:after="0" w:line="360" w:lineRule="auto"/>
        <w:ind w:firstLine="708"/>
        <w:jc w:val="both"/>
        <w:rPr>
          <w:rFonts w:cs="Times New Roman"/>
          <w:szCs w:val="24"/>
        </w:rPr>
      </w:pPr>
      <w:r w:rsidRPr="00B807EC">
        <w:rPr>
          <w:rFonts w:cs="Times New Roman"/>
          <w:szCs w:val="24"/>
        </w:rPr>
        <w:t>Таким образом,</w:t>
      </w:r>
      <w:r w:rsidRPr="00B807EC">
        <w:t xml:space="preserve"> </w:t>
      </w:r>
      <w:r w:rsidRPr="00B807EC">
        <w:rPr>
          <w:rFonts w:cs="Times New Roman"/>
          <w:szCs w:val="24"/>
        </w:rPr>
        <w:t xml:space="preserve">измерение характеристик </w:t>
      </w:r>
      <w:proofErr w:type="spellStart"/>
      <w:r w:rsidRPr="00B807EC">
        <w:rPr>
          <w:rFonts w:cs="Times New Roman"/>
          <w:szCs w:val="24"/>
        </w:rPr>
        <w:t>иммитанса</w:t>
      </w:r>
      <w:proofErr w:type="spellEnd"/>
      <w:r w:rsidRPr="00B807EC">
        <w:rPr>
          <w:rFonts w:cs="Times New Roman"/>
          <w:szCs w:val="24"/>
        </w:rPr>
        <w:t xml:space="preserve"> наряду с ВАХ позволяет с</w:t>
      </w:r>
      <w:r w:rsidRPr="00B807EC">
        <w:rPr>
          <w:rFonts w:cs="Times New Roman"/>
          <w:szCs w:val="24"/>
        </w:rPr>
        <w:t>у</w:t>
      </w:r>
      <w:r w:rsidRPr="00B807EC">
        <w:rPr>
          <w:rFonts w:cs="Times New Roman"/>
          <w:szCs w:val="24"/>
        </w:rPr>
        <w:t xml:space="preserve">дить о механизмах </w:t>
      </w:r>
      <w:proofErr w:type="spellStart"/>
      <w:r w:rsidRPr="00B807EC">
        <w:rPr>
          <w:rFonts w:cs="Times New Roman"/>
          <w:szCs w:val="24"/>
        </w:rPr>
        <w:t>электроформовки</w:t>
      </w:r>
      <w:proofErr w:type="spellEnd"/>
      <w:r w:rsidRPr="00B807EC">
        <w:rPr>
          <w:rFonts w:cs="Times New Roman"/>
          <w:szCs w:val="24"/>
        </w:rPr>
        <w:t xml:space="preserve"> и переключения в тонкопленочных структурах рез</w:t>
      </w:r>
      <w:r w:rsidRPr="00B807EC">
        <w:rPr>
          <w:rFonts w:cs="Times New Roman"/>
          <w:szCs w:val="24"/>
        </w:rPr>
        <w:t>и</w:t>
      </w:r>
      <w:r w:rsidRPr="00B807EC">
        <w:rPr>
          <w:rFonts w:cs="Times New Roman"/>
          <w:szCs w:val="24"/>
        </w:rPr>
        <w:t xml:space="preserve">стивной памяти. </w:t>
      </w:r>
    </w:p>
    <w:p w:rsidR="007B0FC0" w:rsidRPr="00B807EC" w:rsidRDefault="0067334B" w:rsidP="008C00D1">
      <w:pPr>
        <w:spacing w:after="0" w:line="360" w:lineRule="auto"/>
        <w:ind w:firstLine="708"/>
        <w:jc w:val="both"/>
        <w:rPr>
          <w:rFonts w:cs="Times New Roman"/>
          <w:szCs w:val="24"/>
        </w:rPr>
      </w:pPr>
      <w:r w:rsidRPr="00B807EC">
        <w:rPr>
          <w:rFonts w:cs="Times New Roman"/>
          <w:szCs w:val="24"/>
        </w:rPr>
        <w:t xml:space="preserve">При этом обнаруженные переключения величин параметров </w:t>
      </w:r>
      <w:proofErr w:type="spellStart"/>
      <w:r w:rsidRPr="00B807EC">
        <w:rPr>
          <w:rFonts w:cs="Times New Roman"/>
          <w:szCs w:val="24"/>
        </w:rPr>
        <w:t>иммитанса</w:t>
      </w:r>
      <w:proofErr w:type="spellEnd"/>
      <w:r w:rsidRPr="00B807EC">
        <w:rPr>
          <w:rFonts w:cs="Times New Roman"/>
          <w:szCs w:val="24"/>
        </w:rPr>
        <w:t xml:space="preserve"> могут с</w:t>
      </w:r>
      <w:r w:rsidRPr="00B807EC">
        <w:rPr>
          <w:rFonts w:cs="Times New Roman"/>
          <w:szCs w:val="24"/>
        </w:rPr>
        <w:t>у</w:t>
      </w:r>
      <w:r w:rsidRPr="00B807EC">
        <w:rPr>
          <w:rFonts w:cs="Times New Roman"/>
          <w:szCs w:val="24"/>
        </w:rPr>
        <w:t xml:space="preserve">щественно расширить функциональное применение </w:t>
      </w:r>
      <w:proofErr w:type="spellStart"/>
      <w:r w:rsidRPr="00B807EC">
        <w:rPr>
          <w:rFonts w:cs="Times New Roman"/>
          <w:szCs w:val="24"/>
        </w:rPr>
        <w:t>мемристоров</w:t>
      </w:r>
      <w:proofErr w:type="spellEnd"/>
      <w:r w:rsidRPr="00B807EC">
        <w:rPr>
          <w:rFonts w:cs="Times New Roman"/>
          <w:szCs w:val="24"/>
        </w:rPr>
        <w:t xml:space="preserve"> по сравнению с испол</w:t>
      </w:r>
      <w:r w:rsidRPr="00B807EC">
        <w:rPr>
          <w:rFonts w:cs="Times New Roman"/>
          <w:szCs w:val="24"/>
        </w:rPr>
        <w:t>ь</w:t>
      </w:r>
      <w:r w:rsidRPr="00B807EC">
        <w:rPr>
          <w:rFonts w:cs="Times New Roman"/>
          <w:szCs w:val="24"/>
        </w:rPr>
        <w:t xml:space="preserve">зованием переключения только сопротивления. Существенно, что отношение параметров потерь и емкости для </w:t>
      </w:r>
      <w:r w:rsidR="00576FAB" w:rsidRPr="00B807EC">
        <w:rPr>
          <w:rFonts w:cs="Times New Roman"/>
          <w:szCs w:val="24"/>
        </w:rPr>
        <w:t>С</w:t>
      </w:r>
      <w:r w:rsidRPr="00B807EC">
        <w:rPr>
          <w:rFonts w:cs="Times New Roman"/>
          <w:szCs w:val="24"/>
        </w:rPr>
        <w:t xml:space="preserve">НС и </w:t>
      </w:r>
      <w:r w:rsidR="00576FAB" w:rsidRPr="00B807EC">
        <w:rPr>
          <w:rFonts w:cs="Times New Roman"/>
          <w:szCs w:val="24"/>
        </w:rPr>
        <w:t>С</w:t>
      </w:r>
      <w:r w:rsidRPr="00B807EC">
        <w:rPr>
          <w:rFonts w:cs="Times New Roman"/>
          <w:szCs w:val="24"/>
        </w:rPr>
        <w:t xml:space="preserve">ВС в определенной области частот значительно превышают отношение сопротивлений по ВАХ. </w:t>
      </w:r>
    </w:p>
    <w:p w:rsidR="007B0FC0" w:rsidRPr="00B807EC" w:rsidRDefault="007B0FC0">
      <w:pPr>
        <w:rPr>
          <w:rFonts w:cs="Times New Roman"/>
          <w:szCs w:val="24"/>
        </w:rPr>
      </w:pPr>
      <w:r w:rsidRPr="00B807EC">
        <w:rPr>
          <w:rFonts w:cs="Times New Roman"/>
          <w:szCs w:val="24"/>
        </w:rPr>
        <w:br w:type="page"/>
      </w:r>
    </w:p>
    <w:p w:rsidR="007B0FC0" w:rsidRDefault="007B0FC0" w:rsidP="007B0FC0">
      <w:pPr>
        <w:pStyle w:val="1"/>
      </w:pPr>
      <w:bookmarkStart w:id="32" w:name="_Toc473026752"/>
      <w:r w:rsidRPr="00B807EC">
        <w:lastRenderedPageBreak/>
        <w:t>Заключение</w:t>
      </w:r>
      <w:bookmarkEnd w:id="32"/>
    </w:p>
    <w:p w:rsidR="00A80996" w:rsidRDefault="00A80996" w:rsidP="007B0FC0">
      <w:pPr>
        <w:spacing w:after="0" w:line="360" w:lineRule="auto"/>
        <w:ind w:firstLine="567"/>
        <w:jc w:val="both"/>
        <w:rPr>
          <w:rFonts w:cs="Times New Roman"/>
          <w:szCs w:val="24"/>
        </w:rPr>
      </w:pPr>
    </w:p>
    <w:p w:rsidR="002413F2" w:rsidRPr="00B807EC" w:rsidRDefault="007B0FC0" w:rsidP="007B0FC0">
      <w:pPr>
        <w:spacing w:after="0" w:line="360" w:lineRule="auto"/>
        <w:ind w:firstLine="567"/>
        <w:jc w:val="both"/>
        <w:rPr>
          <w:rFonts w:cs="Times New Roman"/>
          <w:szCs w:val="24"/>
        </w:rPr>
      </w:pPr>
      <w:proofErr w:type="gramStart"/>
      <w:r w:rsidRPr="00B807EC">
        <w:rPr>
          <w:rFonts w:cs="Times New Roman"/>
          <w:szCs w:val="24"/>
        </w:rPr>
        <w:t>Данное учебно-методическое пособие посвящено измерению и анализу электроф</w:t>
      </w:r>
      <w:r w:rsidRPr="00B807EC">
        <w:rPr>
          <w:rFonts w:cs="Times New Roman"/>
          <w:szCs w:val="24"/>
        </w:rPr>
        <w:t>и</w:t>
      </w:r>
      <w:r w:rsidRPr="00B807EC">
        <w:rPr>
          <w:rFonts w:cs="Times New Roman"/>
          <w:szCs w:val="24"/>
        </w:rPr>
        <w:t xml:space="preserve">зических характеристик </w:t>
      </w:r>
      <w:proofErr w:type="spellStart"/>
      <w:r w:rsidRPr="00B807EC">
        <w:rPr>
          <w:rFonts w:cs="Times New Roman"/>
          <w:szCs w:val="24"/>
        </w:rPr>
        <w:t>мемристорных</w:t>
      </w:r>
      <w:proofErr w:type="spellEnd"/>
      <w:r w:rsidRPr="00B807EC">
        <w:rPr>
          <w:rFonts w:cs="Times New Roman"/>
          <w:szCs w:val="24"/>
        </w:rPr>
        <w:t xml:space="preserve"> структур, что дает представление об одном из н</w:t>
      </w:r>
      <w:r w:rsidRPr="00B807EC">
        <w:rPr>
          <w:rFonts w:cs="Times New Roman"/>
          <w:szCs w:val="24"/>
        </w:rPr>
        <w:t>о</w:t>
      </w:r>
      <w:r w:rsidRPr="00B807EC">
        <w:rPr>
          <w:rFonts w:cs="Times New Roman"/>
          <w:szCs w:val="24"/>
        </w:rPr>
        <w:t xml:space="preserve">вых направлений развития микроэлектроники и </w:t>
      </w:r>
      <w:proofErr w:type="spellStart"/>
      <w:r w:rsidRPr="00B807EC">
        <w:rPr>
          <w:rFonts w:cs="Times New Roman"/>
          <w:szCs w:val="24"/>
        </w:rPr>
        <w:t>наноэлектроники</w:t>
      </w:r>
      <w:proofErr w:type="spellEnd"/>
      <w:r w:rsidRPr="00B807EC">
        <w:rPr>
          <w:rFonts w:cs="Times New Roman"/>
          <w:szCs w:val="24"/>
        </w:rPr>
        <w:t xml:space="preserve"> и представляет интерес для бакалавров, магистров и аспирантов, выполняющих научную работу и обучающихся по направлениям подготовки 11.03.04 – “Электроника и </w:t>
      </w:r>
      <w:proofErr w:type="spellStart"/>
      <w:r w:rsidRPr="00B807EC">
        <w:rPr>
          <w:rFonts w:cs="Times New Roman"/>
          <w:szCs w:val="24"/>
        </w:rPr>
        <w:t>наноэлектроника</w:t>
      </w:r>
      <w:proofErr w:type="spellEnd"/>
      <w:r w:rsidRPr="00B807EC">
        <w:rPr>
          <w:rFonts w:cs="Times New Roman"/>
          <w:szCs w:val="24"/>
        </w:rPr>
        <w:t>”, 28.03.01 – “</w:t>
      </w:r>
      <w:proofErr w:type="spellStart"/>
      <w:r w:rsidRPr="00B807EC">
        <w:rPr>
          <w:rFonts w:cs="Times New Roman"/>
          <w:szCs w:val="24"/>
        </w:rPr>
        <w:t>Нанотехнологии</w:t>
      </w:r>
      <w:proofErr w:type="spellEnd"/>
      <w:r w:rsidRPr="00B807EC">
        <w:rPr>
          <w:rFonts w:cs="Times New Roman"/>
          <w:szCs w:val="24"/>
        </w:rPr>
        <w:t xml:space="preserve"> и </w:t>
      </w:r>
      <w:proofErr w:type="spellStart"/>
      <w:r w:rsidRPr="00B807EC">
        <w:rPr>
          <w:rFonts w:cs="Times New Roman"/>
          <w:szCs w:val="24"/>
        </w:rPr>
        <w:t>микро</w:t>
      </w:r>
      <w:r w:rsidR="0099005D" w:rsidRPr="00B807EC">
        <w:rPr>
          <w:rFonts w:cs="Times New Roman"/>
          <w:szCs w:val="24"/>
        </w:rPr>
        <w:t>системная</w:t>
      </w:r>
      <w:proofErr w:type="spellEnd"/>
      <w:r w:rsidR="0099005D" w:rsidRPr="00B807EC">
        <w:rPr>
          <w:rFonts w:cs="Times New Roman"/>
          <w:szCs w:val="24"/>
        </w:rPr>
        <w:t xml:space="preserve"> техника</w:t>
      </w:r>
      <w:r w:rsidRPr="00B807EC">
        <w:rPr>
          <w:rFonts w:cs="Times New Roman"/>
          <w:szCs w:val="24"/>
        </w:rPr>
        <w:t xml:space="preserve">”, 11.04.04 – “Электроника </w:t>
      </w:r>
      <w:proofErr w:type="spellStart"/>
      <w:r w:rsidRPr="00B807EC">
        <w:rPr>
          <w:rFonts w:cs="Times New Roman"/>
          <w:szCs w:val="24"/>
        </w:rPr>
        <w:t>инаноэлектрон</w:t>
      </w:r>
      <w:r w:rsidRPr="00B807EC">
        <w:rPr>
          <w:rFonts w:cs="Times New Roman"/>
          <w:szCs w:val="24"/>
        </w:rPr>
        <w:t>и</w:t>
      </w:r>
      <w:r w:rsidRPr="00B807EC">
        <w:rPr>
          <w:rFonts w:cs="Times New Roman"/>
          <w:szCs w:val="24"/>
        </w:rPr>
        <w:t>ка</w:t>
      </w:r>
      <w:proofErr w:type="spellEnd"/>
      <w:r w:rsidRPr="00B807EC">
        <w:rPr>
          <w:rFonts w:cs="Times New Roman"/>
          <w:szCs w:val="24"/>
        </w:rPr>
        <w:t>” и 11.06.01 – “Электроника, радиотехника и системы связи”.</w:t>
      </w:r>
      <w:proofErr w:type="gramEnd"/>
    </w:p>
    <w:p w:rsidR="006129EF" w:rsidRDefault="0099005D" w:rsidP="0099005D">
      <w:pPr>
        <w:spacing w:after="0" w:line="360" w:lineRule="auto"/>
        <w:ind w:firstLine="708"/>
        <w:jc w:val="both"/>
        <w:rPr>
          <w:rFonts w:cs="Times New Roman"/>
        </w:rPr>
      </w:pPr>
      <w:r w:rsidRPr="00B807EC">
        <w:rPr>
          <w:rFonts w:cs="Times New Roman"/>
        </w:rPr>
        <w:t>Работа над учебно-методическим пособием выполнена при поддержке Министе</w:t>
      </w:r>
      <w:r w:rsidRPr="00B807EC">
        <w:rPr>
          <w:rFonts w:cs="Times New Roman"/>
        </w:rPr>
        <w:t>р</w:t>
      </w:r>
      <w:r w:rsidRPr="00B807EC">
        <w:rPr>
          <w:rFonts w:cs="Times New Roman"/>
        </w:rPr>
        <w:t>ства образования и науки РФ (уникальный идентификатор прикладных научных исслед</w:t>
      </w:r>
      <w:r w:rsidRPr="00B807EC">
        <w:rPr>
          <w:rFonts w:cs="Times New Roman"/>
        </w:rPr>
        <w:t>о</w:t>
      </w:r>
      <w:r w:rsidRPr="00B807EC">
        <w:rPr>
          <w:rFonts w:cs="Times New Roman"/>
        </w:rPr>
        <w:t>ваний RFMEFI57514X0029).</w:t>
      </w:r>
    </w:p>
    <w:p w:rsidR="006129EF" w:rsidRDefault="006129EF">
      <w:pPr>
        <w:rPr>
          <w:rFonts w:cs="Times New Roman"/>
        </w:rPr>
      </w:pPr>
      <w:r>
        <w:rPr>
          <w:rFonts w:cs="Times New Roman"/>
        </w:rPr>
        <w:br w:type="page"/>
      </w:r>
    </w:p>
    <w:p w:rsidR="006129EF" w:rsidRDefault="006129EF" w:rsidP="006129EF">
      <w:pPr>
        <w:pStyle w:val="1"/>
        <w:rPr>
          <w:shd w:val="clear" w:color="auto" w:fill="FFFFFF"/>
        </w:rPr>
      </w:pPr>
      <w:bookmarkStart w:id="33" w:name="_Toc473026753"/>
      <w:r w:rsidRPr="00B053E9">
        <w:rPr>
          <w:shd w:val="clear" w:color="auto" w:fill="FFFFFF"/>
        </w:rPr>
        <w:lastRenderedPageBreak/>
        <w:t>Терминологический словарь</w:t>
      </w:r>
      <w:bookmarkEnd w:id="33"/>
    </w:p>
    <w:p w:rsidR="008A732B" w:rsidRPr="008A732B" w:rsidRDefault="008A732B" w:rsidP="008A732B"/>
    <w:p w:rsidR="006129EF" w:rsidRPr="00BF666D" w:rsidRDefault="006129EF" w:rsidP="006129EF">
      <w:pPr>
        <w:jc w:val="both"/>
        <w:rPr>
          <w:rFonts w:cs="Times New Roman"/>
          <w:color w:val="252525"/>
          <w:szCs w:val="24"/>
          <w:shd w:val="clear" w:color="auto" w:fill="FFFFFF"/>
        </w:rPr>
      </w:pPr>
      <w:r w:rsidRPr="00B568D0">
        <w:rPr>
          <w:rFonts w:cs="Times New Roman"/>
          <w:b/>
          <w:bCs/>
          <w:color w:val="252525"/>
          <w:szCs w:val="24"/>
          <w:shd w:val="clear" w:color="auto" w:fill="FFFFFF"/>
        </w:rPr>
        <w:t>Адгезия</w:t>
      </w:r>
      <w:r>
        <w:rPr>
          <w:rStyle w:val="apple-converted-space"/>
          <w:rFonts w:cs="Times New Roman"/>
          <w:color w:val="252525"/>
          <w:szCs w:val="24"/>
          <w:shd w:val="clear" w:color="auto" w:fill="FFFFFF"/>
        </w:rPr>
        <w:t xml:space="preserve"> </w:t>
      </w:r>
      <w:r w:rsidRPr="00B568D0">
        <w:rPr>
          <w:rFonts w:cs="Times New Roman"/>
          <w:color w:val="252525"/>
          <w:szCs w:val="24"/>
          <w:shd w:val="clear" w:color="auto" w:fill="FFFFFF"/>
        </w:rPr>
        <w:t>(от</w:t>
      </w:r>
      <w:r>
        <w:rPr>
          <w:rStyle w:val="apple-converted-space"/>
          <w:rFonts w:cs="Times New Roman"/>
          <w:color w:val="252525"/>
          <w:szCs w:val="24"/>
          <w:shd w:val="clear" w:color="auto" w:fill="FFFFFF"/>
        </w:rPr>
        <w:t xml:space="preserve"> </w:t>
      </w:r>
      <w:hyperlink r:id="rId26" w:tooltip="Латинский язык" w:history="1">
        <w:r w:rsidRPr="00B568D0">
          <w:rPr>
            <w:rStyle w:val="aa"/>
            <w:rFonts w:cs="Times New Roman"/>
            <w:color w:val="000000" w:themeColor="text1"/>
            <w:szCs w:val="24"/>
            <w:shd w:val="clear" w:color="auto" w:fill="FFFFFF"/>
          </w:rPr>
          <w:t>лат.</w:t>
        </w:r>
      </w:hyperlink>
      <w:r>
        <w:rPr>
          <w:rFonts w:cs="Times New Roman"/>
          <w:color w:val="252525"/>
          <w:szCs w:val="24"/>
          <w:shd w:val="clear" w:color="auto" w:fill="FFFFFF"/>
        </w:rPr>
        <w:t xml:space="preserve"> </w:t>
      </w:r>
      <w:r>
        <w:rPr>
          <w:rFonts w:cs="Times New Roman"/>
          <w:i/>
          <w:iCs/>
          <w:color w:val="252525"/>
          <w:szCs w:val="24"/>
          <w:shd w:val="clear" w:color="auto" w:fill="FFFFFF"/>
          <w:lang w:val="en-US"/>
        </w:rPr>
        <w:t>a</w:t>
      </w:r>
      <w:r w:rsidRPr="00B568D0">
        <w:rPr>
          <w:rFonts w:cs="Times New Roman"/>
          <w:i/>
          <w:iCs/>
          <w:color w:val="252525"/>
          <w:szCs w:val="24"/>
          <w:shd w:val="clear" w:color="auto" w:fill="FFFFFF"/>
          <w:lang w:val="la-Latn"/>
        </w:rPr>
        <w:t>dhaesio</w:t>
      </w:r>
      <w:r>
        <w:rPr>
          <w:rFonts w:cs="Times New Roman"/>
          <w:color w:val="252525"/>
          <w:szCs w:val="24"/>
          <w:shd w:val="clear" w:color="auto" w:fill="FFFFFF"/>
        </w:rPr>
        <w:t xml:space="preserve"> </w:t>
      </w:r>
      <w:r w:rsidRPr="00B568D0">
        <w:rPr>
          <w:rFonts w:cs="Times New Roman"/>
          <w:color w:val="252525"/>
          <w:szCs w:val="24"/>
          <w:shd w:val="clear" w:color="auto" w:fill="FFFFFF"/>
        </w:rPr>
        <w:t>— прилипание) в</w:t>
      </w:r>
      <w:r>
        <w:rPr>
          <w:rStyle w:val="apple-converted-space"/>
          <w:rFonts w:cs="Times New Roman"/>
          <w:color w:val="252525"/>
          <w:szCs w:val="24"/>
          <w:shd w:val="clear" w:color="auto" w:fill="FFFFFF"/>
        </w:rPr>
        <w:t xml:space="preserve"> </w:t>
      </w:r>
      <w:hyperlink r:id="rId27" w:tooltip="Физика" w:history="1">
        <w:r w:rsidRPr="00B568D0">
          <w:rPr>
            <w:rStyle w:val="aa"/>
            <w:rFonts w:cs="Times New Roman"/>
            <w:color w:val="000000" w:themeColor="text1"/>
            <w:szCs w:val="24"/>
            <w:shd w:val="clear" w:color="auto" w:fill="FFFFFF"/>
          </w:rPr>
          <w:t>физике</w:t>
        </w:r>
      </w:hyperlink>
      <w:r>
        <w:rPr>
          <w:rFonts w:cs="Times New Roman"/>
          <w:color w:val="252525"/>
          <w:szCs w:val="24"/>
          <w:shd w:val="clear" w:color="auto" w:fill="FFFFFF"/>
        </w:rPr>
        <w:t xml:space="preserve"> </w:t>
      </w:r>
      <w:r w:rsidRPr="00B568D0">
        <w:rPr>
          <w:rFonts w:cs="Times New Roman"/>
          <w:color w:val="252525"/>
          <w:szCs w:val="24"/>
          <w:shd w:val="clear" w:color="auto" w:fill="FFFFFF"/>
        </w:rPr>
        <w:t>— сцепление</w:t>
      </w:r>
      <w:r>
        <w:rPr>
          <w:rFonts w:cs="Times New Roman"/>
          <w:color w:val="252525"/>
          <w:szCs w:val="24"/>
          <w:shd w:val="clear" w:color="auto" w:fill="FFFFFF"/>
        </w:rPr>
        <w:t xml:space="preserve"> </w:t>
      </w:r>
      <w:hyperlink r:id="rId28" w:tooltip="Поверхность" w:history="1">
        <w:r w:rsidRPr="00B568D0">
          <w:rPr>
            <w:rStyle w:val="aa"/>
            <w:rFonts w:cs="Times New Roman"/>
            <w:color w:val="000000" w:themeColor="text1"/>
            <w:szCs w:val="24"/>
            <w:shd w:val="clear" w:color="auto" w:fill="FFFFFF"/>
          </w:rPr>
          <w:t>поверхностей</w:t>
        </w:r>
      </w:hyperlink>
      <w:r w:rsidRPr="00B568D0">
        <w:rPr>
          <w:rStyle w:val="apple-converted-space"/>
          <w:rFonts w:cs="Times New Roman"/>
          <w:color w:val="000000" w:themeColor="text1"/>
          <w:szCs w:val="24"/>
          <w:shd w:val="clear" w:color="auto" w:fill="FFFFFF"/>
        </w:rPr>
        <w:t xml:space="preserve"> </w:t>
      </w:r>
      <w:r w:rsidRPr="00B568D0">
        <w:rPr>
          <w:rFonts w:cs="Times New Roman"/>
          <w:color w:val="252525"/>
          <w:szCs w:val="24"/>
          <w:shd w:val="clear" w:color="auto" w:fill="FFFFFF"/>
        </w:rPr>
        <w:t>разноро</w:t>
      </w:r>
      <w:r w:rsidRPr="00B568D0">
        <w:rPr>
          <w:rFonts w:cs="Times New Roman"/>
          <w:color w:val="252525"/>
          <w:szCs w:val="24"/>
          <w:shd w:val="clear" w:color="auto" w:fill="FFFFFF"/>
        </w:rPr>
        <w:t>д</w:t>
      </w:r>
      <w:r w:rsidRPr="00B568D0">
        <w:rPr>
          <w:rFonts w:cs="Times New Roman"/>
          <w:color w:val="252525"/>
          <w:szCs w:val="24"/>
          <w:shd w:val="clear" w:color="auto" w:fill="FFFFFF"/>
        </w:rPr>
        <w:t>ных твёрдых и/или жидких тел. Адгезия обусловлена межмолекулярными взаимодейс</w:t>
      </w:r>
      <w:r w:rsidRPr="00B568D0">
        <w:rPr>
          <w:rFonts w:cs="Times New Roman"/>
          <w:color w:val="252525"/>
          <w:szCs w:val="24"/>
          <w:shd w:val="clear" w:color="auto" w:fill="FFFFFF"/>
        </w:rPr>
        <w:t>т</w:t>
      </w:r>
      <w:r w:rsidRPr="00B568D0">
        <w:rPr>
          <w:rFonts w:cs="Times New Roman"/>
          <w:color w:val="252525"/>
          <w:szCs w:val="24"/>
          <w:shd w:val="clear" w:color="auto" w:fill="FFFFFF"/>
        </w:rPr>
        <w:t>виями (</w:t>
      </w:r>
      <w:proofErr w:type="spellStart"/>
      <w:r w:rsidR="004C3D62">
        <w:fldChar w:fldCharType="begin"/>
      </w:r>
      <w:r w:rsidR="004C3D62">
        <w:instrText>HYPERLINK "https://ru.wikipedia.org/wiki/%D0%A1%D0%B8%D0%BB%D1%8B_%D0%92%D0%B0%D0%BD-%D0%B4%D0%B5%D1%80-%D0%92%D0%B0%D0%B0%D0%BB%D1%8C%D1%81%D0%B0" \o "Силы Ван-дер-Ваальса"</w:instrText>
      </w:r>
      <w:r w:rsidR="004C3D62">
        <w:fldChar w:fldCharType="separate"/>
      </w:r>
      <w:r w:rsidRPr="00B568D0">
        <w:rPr>
          <w:rStyle w:val="aa"/>
          <w:rFonts w:cs="Times New Roman"/>
          <w:color w:val="000000" w:themeColor="text1"/>
          <w:szCs w:val="24"/>
          <w:shd w:val="clear" w:color="auto" w:fill="FFFFFF"/>
        </w:rPr>
        <w:t>Ван-дер-Ваальсовыми</w:t>
      </w:r>
      <w:proofErr w:type="spellEnd"/>
      <w:r w:rsidR="004C3D62">
        <w:fldChar w:fldCharType="end"/>
      </w:r>
      <w:r w:rsidRPr="00B568D0">
        <w:rPr>
          <w:rFonts w:cs="Times New Roman"/>
          <w:color w:val="000000" w:themeColor="text1"/>
          <w:szCs w:val="24"/>
          <w:shd w:val="clear" w:color="auto" w:fill="FFFFFF"/>
        </w:rPr>
        <w:t>,</w:t>
      </w:r>
      <w:r w:rsidRPr="00B568D0">
        <w:rPr>
          <w:rFonts w:cs="Times New Roman"/>
          <w:color w:val="252525"/>
          <w:szCs w:val="24"/>
          <w:shd w:val="clear" w:color="auto" w:fill="FFFFFF"/>
        </w:rPr>
        <w:t xml:space="preserve"> полярными, иногда</w:t>
      </w:r>
      <w:r>
        <w:rPr>
          <w:rFonts w:cs="Times New Roman"/>
          <w:color w:val="252525"/>
          <w:szCs w:val="24"/>
          <w:shd w:val="clear" w:color="auto" w:fill="FFFFFF"/>
        </w:rPr>
        <w:t xml:space="preserve"> </w:t>
      </w:r>
      <w:r w:rsidRPr="00B568D0">
        <w:rPr>
          <w:rFonts w:cs="Times New Roman"/>
          <w:color w:val="252525"/>
          <w:szCs w:val="24"/>
          <w:shd w:val="clear" w:color="auto" w:fill="FFFFFF"/>
        </w:rPr>
        <w:t>— взаимной диффузией) в поверхнос</w:t>
      </w:r>
      <w:r w:rsidRPr="00B568D0">
        <w:rPr>
          <w:rFonts w:cs="Times New Roman"/>
          <w:color w:val="252525"/>
          <w:szCs w:val="24"/>
          <w:shd w:val="clear" w:color="auto" w:fill="FFFFFF"/>
        </w:rPr>
        <w:t>т</w:t>
      </w:r>
      <w:r w:rsidRPr="00B568D0">
        <w:rPr>
          <w:rFonts w:cs="Times New Roman"/>
          <w:color w:val="252525"/>
          <w:szCs w:val="24"/>
          <w:shd w:val="clear" w:color="auto" w:fill="FFFFFF"/>
        </w:rPr>
        <w:t>ном слое и характеризуется удельной работой, необходимой для разделения поверхн</w:t>
      </w:r>
      <w:r w:rsidRPr="00B568D0">
        <w:rPr>
          <w:rFonts w:cs="Times New Roman"/>
          <w:color w:val="252525"/>
          <w:szCs w:val="24"/>
          <w:shd w:val="clear" w:color="auto" w:fill="FFFFFF"/>
        </w:rPr>
        <w:t>о</w:t>
      </w:r>
      <w:r w:rsidRPr="00B568D0">
        <w:rPr>
          <w:rFonts w:cs="Times New Roman"/>
          <w:color w:val="252525"/>
          <w:szCs w:val="24"/>
          <w:shd w:val="clear" w:color="auto" w:fill="FFFFFF"/>
        </w:rPr>
        <w:t>стей.</w:t>
      </w:r>
    </w:p>
    <w:p w:rsidR="006129EF" w:rsidRDefault="006129EF" w:rsidP="006129EF">
      <w:pPr>
        <w:jc w:val="both"/>
        <w:rPr>
          <w:rFonts w:cs="Times New Roman"/>
          <w:szCs w:val="24"/>
        </w:rPr>
      </w:pPr>
      <w:proofErr w:type="spellStart"/>
      <w:r w:rsidRPr="00ED0EC5">
        <w:rPr>
          <w:rFonts w:cs="Times New Roman"/>
          <w:b/>
          <w:szCs w:val="24"/>
        </w:rPr>
        <w:t>Адмиттанс</w:t>
      </w:r>
      <w:proofErr w:type="spellEnd"/>
      <w:r w:rsidRPr="00ED0EC5">
        <w:rPr>
          <w:rFonts w:cs="Times New Roman"/>
          <w:szCs w:val="24"/>
        </w:rPr>
        <w:t xml:space="preserve"> (фр. </w:t>
      </w:r>
      <w:proofErr w:type="spellStart"/>
      <w:r w:rsidRPr="00ED0EC5">
        <w:rPr>
          <w:rFonts w:cs="Times New Roman"/>
          <w:i/>
          <w:szCs w:val="24"/>
        </w:rPr>
        <w:t>admittance</w:t>
      </w:r>
      <w:proofErr w:type="spellEnd"/>
      <w:r w:rsidRPr="00ED0EC5">
        <w:rPr>
          <w:rFonts w:cs="Times New Roman"/>
          <w:szCs w:val="24"/>
        </w:rPr>
        <w:t xml:space="preserve"> от лат. </w:t>
      </w:r>
      <w:proofErr w:type="spellStart"/>
      <w:r w:rsidRPr="00ED0EC5">
        <w:rPr>
          <w:rFonts w:cs="Times New Roman"/>
          <w:i/>
          <w:szCs w:val="24"/>
        </w:rPr>
        <w:t>admittere</w:t>
      </w:r>
      <w:proofErr w:type="spellEnd"/>
      <w:r w:rsidRPr="00ED0EC5">
        <w:rPr>
          <w:rFonts w:cs="Times New Roman"/>
          <w:szCs w:val="24"/>
        </w:rPr>
        <w:t xml:space="preserve"> пропускать, впускать) — полная комплексная проводимость</w:t>
      </w:r>
      <w:r>
        <w:rPr>
          <w:rFonts w:cs="Times New Roman"/>
          <w:szCs w:val="24"/>
        </w:rPr>
        <w:t xml:space="preserve">. </w:t>
      </w:r>
    </w:p>
    <w:p w:rsidR="006129EF" w:rsidRDefault="006129EF" w:rsidP="006129EF">
      <w:pPr>
        <w:jc w:val="both"/>
        <w:rPr>
          <w:rFonts w:cs="Times New Roman"/>
          <w:szCs w:val="24"/>
        </w:rPr>
      </w:pPr>
      <w:r w:rsidRPr="004020C8">
        <w:rPr>
          <w:rFonts w:cs="Times New Roman"/>
          <w:b/>
          <w:szCs w:val="24"/>
        </w:rPr>
        <w:t>Вакансия</w:t>
      </w:r>
      <w:r w:rsidRPr="004020C8">
        <w:rPr>
          <w:rFonts w:cs="Times New Roman"/>
          <w:szCs w:val="24"/>
        </w:rPr>
        <w:t xml:space="preserve"> (от лат. </w:t>
      </w:r>
      <w:proofErr w:type="spellStart"/>
      <w:r w:rsidRPr="004020C8">
        <w:rPr>
          <w:rFonts w:cs="Times New Roman"/>
          <w:i/>
          <w:szCs w:val="24"/>
        </w:rPr>
        <w:t>vacans</w:t>
      </w:r>
      <w:proofErr w:type="spellEnd"/>
      <w:r w:rsidRPr="004020C8">
        <w:rPr>
          <w:rFonts w:cs="Times New Roman"/>
          <w:szCs w:val="24"/>
        </w:rPr>
        <w:t xml:space="preserve"> — пустующий, свободный) — дефект кристалла, представля</w:t>
      </w:r>
      <w:r w:rsidRPr="004020C8">
        <w:rPr>
          <w:rFonts w:cs="Times New Roman"/>
          <w:szCs w:val="24"/>
        </w:rPr>
        <w:t>ю</w:t>
      </w:r>
      <w:r w:rsidRPr="004020C8">
        <w:rPr>
          <w:rFonts w:cs="Times New Roman"/>
          <w:szCs w:val="24"/>
        </w:rPr>
        <w:t>щий собой узел, в котором отсутствует атом (ион)</w:t>
      </w:r>
      <w:r>
        <w:rPr>
          <w:rFonts w:cs="Times New Roman"/>
          <w:szCs w:val="24"/>
        </w:rPr>
        <w:t>.</w:t>
      </w:r>
    </w:p>
    <w:p w:rsidR="006129EF" w:rsidRPr="00ED0EC5" w:rsidRDefault="006129EF" w:rsidP="006129EF">
      <w:pPr>
        <w:jc w:val="both"/>
        <w:rPr>
          <w:rFonts w:cs="Times New Roman"/>
          <w:szCs w:val="24"/>
        </w:rPr>
      </w:pPr>
      <w:proofErr w:type="spellStart"/>
      <w:proofErr w:type="gramStart"/>
      <w:r w:rsidRPr="00471E86">
        <w:rPr>
          <w:rFonts w:cs="Times New Roman"/>
          <w:b/>
          <w:bCs/>
          <w:szCs w:val="24"/>
        </w:rPr>
        <w:t>Иммитанс</w:t>
      </w:r>
      <w:proofErr w:type="spellEnd"/>
      <w:r w:rsidRPr="00471E86">
        <w:rPr>
          <w:rFonts w:cs="Times New Roman"/>
          <w:szCs w:val="24"/>
        </w:rPr>
        <w:t xml:space="preserve"> (иногда </w:t>
      </w:r>
      <w:proofErr w:type="spellStart"/>
      <w:r w:rsidRPr="00471E86">
        <w:rPr>
          <w:rFonts w:cs="Times New Roman"/>
          <w:szCs w:val="24"/>
        </w:rPr>
        <w:t>иммиттанс</w:t>
      </w:r>
      <w:proofErr w:type="spellEnd"/>
      <w:r w:rsidRPr="00471E86">
        <w:rPr>
          <w:rFonts w:cs="Times New Roman"/>
          <w:szCs w:val="24"/>
        </w:rPr>
        <w:t xml:space="preserve">, англ. </w:t>
      </w:r>
      <w:proofErr w:type="spellStart"/>
      <w:r w:rsidRPr="00471E86">
        <w:rPr>
          <w:rFonts w:cs="Times New Roman"/>
          <w:i/>
          <w:szCs w:val="24"/>
        </w:rPr>
        <w:t>immittance</w:t>
      </w:r>
      <w:proofErr w:type="spellEnd"/>
      <w:r w:rsidRPr="00471E86">
        <w:rPr>
          <w:rFonts w:cs="Times New Roman"/>
          <w:szCs w:val="24"/>
        </w:rPr>
        <w:t xml:space="preserve"> от лат. </w:t>
      </w:r>
      <w:proofErr w:type="spellStart"/>
      <w:r w:rsidRPr="00471E86">
        <w:rPr>
          <w:rFonts w:cs="Times New Roman"/>
          <w:i/>
          <w:szCs w:val="24"/>
        </w:rPr>
        <w:t>immitto</w:t>
      </w:r>
      <w:proofErr w:type="spellEnd"/>
      <w:r w:rsidRPr="00471E86">
        <w:rPr>
          <w:rFonts w:cs="Times New Roman"/>
          <w:szCs w:val="24"/>
        </w:rPr>
        <w:t xml:space="preserve"> провожу, продеваю) — обобщающее понятие для полного (комплексного) сопротивления — </w:t>
      </w:r>
      <w:r w:rsidRPr="00471E86">
        <w:rPr>
          <w:rFonts w:cs="Times New Roman"/>
          <w:b/>
          <w:szCs w:val="24"/>
        </w:rPr>
        <w:t>импеданса</w:t>
      </w:r>
      <w:r w:rsidRPr="00471E86">
        <w:rPr>
          <w:rFonts w:cs="Times New Roman"/>
          <w:szCs w:val="24"/>
        </w:rPr>
        <w:t xml:space="preserve"> и полной (комплексной) проводимости — </w:t>
      </w:r>
      <w:proofErr w:type="spellStart"/>
      <w:r w:rsidRPr="00471E86">
        <w:rPr>
          <w:rFonts w:cs="Times New Roman"/>
          <w:b/>
          <w:szCs w:val="24"/>
        </w:rPr>
        <w:t>адмиттанса</w:t>
      </w:r>
      <w:proofErr w:type="spellEnd"/>
      <w:r w:rsidRPr="00471E86">
        <w:rPr>
          <w:rFonts w:cs="Times New Roman"/>
          <w:szCs w:val="24"/>
        </w:rPr>
        <w:t>.</w:t>
      </w:r>
      <w:proofErr w:type="gramEnd"/>
    </w:p>
    <w:p w:rsidR="006129EF" w:rsidRDefault="006129EF" w:rsidP="006129EF">
      <w:pPr>
        <w:jc w:val="both"/>
        <w:rPr>
          <w:rFonts w:cs="Times New Roman"/>
          <w:szCs w:val="24"/>
        </w:rPr>
      </w:pPr>
      <w:r w:rsidRPr="00B568D0">
        <w:rPr>
          <w:rFonts w:cs="Times New Roman"/>
          <w:b/>
          <w:szCs w:val="24"/>
        </w:rPr>
        <w:t>Импеданс</w:t>
      </w:r>
      <w:r>
        <w:rPr>
          <w:rFonts w:cs="Times New Roman"/>
          <w:szCs w:val="24"/>
        </w:rPr>
        <w:t xml:space="preserve"> (</w:t>
      </w:r>
      <w:r w:rsidRPr="00B568D0">
        <w:rPr>
          <w:rFonts w:cs="Times New Roman"/>
          <w:szCs w:val="24"/>
        </w:rPr>
        <w:t xml:space="preserve">англ. </w:t>
      </w:r>
      <w:proofErr w:type="spellStart"/>
      <w:r w:rsidRPr="00B568D0">
        <w:rPr>
          <w:rFonts w:cs="Times New Roman"/>
          <w:i/>
          <w:szCs w:val="24"/>
        </w:rPr>
        <w:t>impedance</w:t>
      </w:r>
      <w:proofErr w:type="spellEnd"/>
      <w:r w:rsidRPr="00B568D0">
        <w:rPr>
          <w:rFonts w:cs="Times New Roman"/>
          <w:i/>
          <w:szCs w:val="24"/>
        </w:rPr>
        <w:t xml:space="preserve"> </w:t>
      </w:r>
      <w:r w:rsidRPr="00B568D0">
        <w:rPr>
          <w:rFonts w:cs="Times New Roman"/>
          <w:szCs w:val="24"/>
        </w:rPr>
        <w:t xml:space="preserve">от лат. </w:t>
      </w:r>
      <w:proofErr w:type="spellStart"/>
      <w:r w:rsidRPr="00B568D0">
        <w:rPr>
          <w:rFonts w:cs="Times New Roman"/>
          <w:i/>
          <w:szCs w:val="24"/>
        </w:rPr>
        <w:t>impedio</w:t>
      </w:r>
      <w:proofErr w:type="spellEnd"/>
      <w:r w:rsidRPr="00B568D0">
        <w:rPr>
          <w:rFonts w:cs="Times New Roman"/>
          <w:szCs w:val="24"/>
        </w:rPr>
        <w:t xml:space="preserve"> — препятствовать</w:t>
      </w:r>
      <w:r>
        <w:rPr>
          <w:rFonts w:cs="Times New Roman"/>
          <w:szCs w:val="24"/>
        </w:rPr>
        <w:t xml:space="preserve">)– </w:t>
      </w:r>
      <w:r w:rsidRPr="00B568D0">
        <w:rPr>
          <w:rFonts w:cs="Times New Roman"/>
          <w:szCs w:val="24"/>
        </w:rPr>
        <w:t>полно</w:t>
      </w:r>
      <w:r>
        <w:rPr>
          <w:rFonts w:cs="Times New Roman"/>
          <w:szCs w:val="24"/>
        </w:rPr>
        <w:t>е</w:t>
      </w:r>
      <w:r w:rsidRPr="00B568D0">
        <w:rPr>
          <w:rFonts w:cs="Times New Roman"/>
          <w:szCs w:val="24"/>
        </w:rPr>
        <w:t xml:space="preserve"> комплексно</w:t>
      </w:r>
      <w:r>
        <w:rPr>
          <w:rFonts w:cs="Times New Roman"/>
          <w:szCs w:val="24"/>
        </w:rPr>
        <w:t>е</w:t>
      </w:r>
      <w:r w:rsidRPr="00B568D0">
        <w:rPr>
          <w:rFonts w:cs="Times New Roman"/>
          <w:szCs w:val="24"/>
        </w:rPr>
        <w:t xml:space="preserve"> с</w:t>
      </w:r>
      <w:r w:rsidRPr="00B568D0">
        <w:rPr>
          <w:rFonts w:cs="Times New Roman"/>
          <w:szCs w:val="24"/>
        </w:rPr>
        <w:t>о</w:t>
      </w:r>
      <w:r w:rsidRPr="00B568D0">
        <w:rPr>
          <w:rFonts w:cs="Times New Roman"/>
          <w:szCs w:val="24"/>
        </w:rPr>
        <w:t>противлени</w:t>
      </w:r>
      <w:r>
        <w:rPr>
          <w:rFonts w:cs="Times New Roman"/>
          <w:szCs w:val="24"/>
        </w:rPr>
        <w:t xml:space="preserve">е. </w:t>
      </w:r>
      <w:r w:rsidRPr="00B568D0">
        <w:rPr>
          <w:rFonts w:cs="Times New Roman"/>
          <w:szCs w:val="24"/>
        </w:rPr>
        <w:t>Импедансом называется отношение комплексной амплитуды напряжения гармонического сигнала, прикладываемого к двухполюснику, к комплексной амплитуде тока, протекающего через двухполюсник</w:t>
      </w:r>
      <w:r>
        <w:rPr>
          <w:rFonts w:cs="Times New Roman"/>
          <w:szCs w:val="24"/>
        </w:rPr>
        <w:t>.</w:t>
      </w:r>
    </w:p>
    <w:p w:rsidR="006129EF" w:rsidRPr="00BF666D" w:rsidRDefault="006129EF" w:rsidP="006129EF">
      <w:pPr>
        <w:jc w:val="both"/>
        <w:rPr>
          <w:rFonts w:cs="Times New Roman"/>
          <w:szCs w:val="24"/>
        </w:rPr>
      </w:pPr>
      <w:r w:rsidRPr="00BF666D">
        <w:rPr>
          <w:rFonts w:cs="Times New Roman"/>
          <w:b/>
          <w:szCs w:val="24"/>
        </w:rPr>
        <w:t>Кулоновская блокада</w:t>
      </w:r>
      <w:r w:rsidRPr="00BF666D">
        <w:rPr>
          <w:rFonts w:cs="Times New Roman"/>
          <w:szCs w:val="24"/>
        </w:rPr>
        <w:t xml:space="preserve"> — блокирование прохождения электронов через квантовую точку, включённую между двумя туннельными контактами, обусловленное отталкиванием эле</w:t>
      </w:r>
      <w:r w:rsidRPr="00BF666D">
        <w:rPr>
          <w:rFonts w:cs="Times New Roman"/>
          <w:szCs w:val="24"/>
        </w:rPr>
        <w:t>к</w:t>
      </w:r>
      <w:r w:rsidRPr="00BF666D">
        <w:rPr>
          <w:rFonts w:cs="Times New Roman"/>
          <w:szCs w:val="24"/>
        </w:rPr>
        <w:t>тронов в контактах от электрона на точке, а также дополнительным кулоновским поте</w:t>
      </w:r>
      <w:r w:rsidRPr="00BF666D">
        <w:rPr>
          <w:rFonts w:cs="Times New Roman"/>
          <w:szCs w:val="24"/>
        </w:rPr>
        <w:t>н</w:t>
      </w:r>
      <w:r w:rsidRPr="00BF666D">
        <w:rPr>
          <w:rFonts w:cs="Times New Roman"/>
          <w:szCs w:val="24"/>
        </w:rPr>
        <w:t>циальным барьером, который создаёт электрон, усевшийся на точке.</w:t>
      </w:r>
    </w:p>
    <w:p w:rsidR="006129EF" w:rsidRPr="00D03076" w:rsidRDefault="006129EF" w:rsidP="006129EF">
      <w:pPr>
        <w:jc w:val="both"/>
        <w:rPr>
          <w:rFonts w:eastAsia="Calibri" w:cs="Times New Roman"/>
          <w:szCs w:val="28"/>
        </w:rPr>
      </w:pPr>
      <w:r w:rsidRPr="00861DD4">
        <w:rPr>
          <w:rFonts w:cs="Times New Roman"/>
          <w:b/>
          <w:iCs/>
          <w:color w:val="252525"/>
          <w:szCs w:val="18"/>
          <w:shd w:val="clear" w:color="auto" w:fill="FFFFFF"/>
        </w:rPr>
        <w:t>Ловушк</w:t>
      </w:r>
      <w:r>
        <w:rPr>
          <w:rFonts w:cs="Times New Roman"/>
          <w:b/>
          <w:iCs/>
          <w:color w:val="252525"/>
          <w:szCs w:val="18"/>
          <w:shd w:val="clear" w:color="auto" w:fill="FFFFFF"/>
        </w:rPr>
        <w:t>и</w:t>
      </w:r>
      <w:r>
        <w:rPr>
          <w:rFonts w:cs="Times New Roman"/>
          <w:iCs/>
          <w:color w:val="252525"/>
          <w:szCs w:val="18"/>
          <w:shd w:val="clear" w:color="auto" w:fill="FFFFFF"/>
        </w:rPr>
        <w:t xml:space="preserve"> (для носителей тока) - </w:t>
      </w:r>
      <w:r w:rsidRPr="00861DD4">
        <w:rPr>
          <w:rFonts w:cs="Times New Roman"/>
          <w:iCs/>
          <w:color w:val="252525"/>
          <w:szCs w:val="18"/>
          <w:shd w:val="clear" w:color="auto" w:fill="FFFFFF"/>
        </w:rPr>
        <w:t>глубокие энергетические уровни, расположенные вблизи середины запрещенной зоны.  Ловушки образуются за счет введения особых примесей или наличия дефектов кристаллической решетки полупроводника.</w:t>
      </w:r>
    </w:p>
    <w:p w:rsidR="006129EF" w:rsidRDefault="006129EF" w:rsidP="006129EF">
      <w:pPr>
        <w:jc w:val="both"/>
        <w:rPr>
          <w:rFonts w:cs="Times New Roman"/>
          <w:color w:val="252525"/>
          <w:szCs w:val="24"/>
          <w:shd w:val="clear" w:color="auto" w:fill="FFFFFF"/>
        </w:rPr>
      </w:pPr>
      <w:proofErr w:type="spellStart"/>
      <w:r w:rsidRPr="004020C8">
        <w:rPr>
          <w:rFonts w:cs="Times New Roman"/>
          <w:b/>
        </w:rPr>
        <w:t>Перколяция</w:t>
      </w:r>
      <w:proofErr w:type="spellEnd"/>
      <w:r>
        <w:rPr>
          <w:rFonts w:cs="Times New Roman"/>
        </w:rPr>
        <w:t xml:space="preserve"> (</w:t>
      </w:r>
      <w:r w:rsidRPr="004020C8">
        <w:rPr>
          <w:rFonts w:cs="Times New Roman"/>
          <w:color w:val="252525"/>
          <w:szCs w:val="24"/>
          <w:shd w:val="clear" w:color="auto" w:fill="FFFFFF"/>
        </w:rPr>
        <w:t>от</w:t>
      </w:r>
      <w:r w:rsidRPr="004020C8">
        <w:rPr>
          <w:rStyle w:val="apple-converted-space"/>
          <w:rFonts w:cs="Times New Roman"/>
          <w:color w:val="252525"/>
          <w:szCs w:val="24"/>
          <w:shd w:val="clear" w:color="auto" w:fill="FFFFFF"/>
        </w:rPr>
        <w:t> </w:t>
      </w:r>
      <w:r>
        <w:rPr>
          <w:rFonts w:cs="Times New Roman"/>
          <w:szCs w:val="24"/>
        </w:rPr>
        <w:t>лат.</w:t>
      </w:r>
      <w:r w:rsidRPr="004020C8">
        <w:rPr>
          <w:rFonts w:cs="Times New Roman"/>
          <w:color w:val="252525"/>
          <w:szCs w:val="24"/>
          <w:shd w:val="clear" w:color="auto" w:fill="FFFFFF"/>
        </w:rPr>
        <w:t> </w:t>
      </w:r>
      <w:r w:rsidRPr="004020C8">
        <w:rPr>
          <w:rFonts w:cs="Times New Roman"/>
          <w:i/>
          <w:iCs/>
          <w:color w:val="252525"/>
          <w:szCs w:val="24"/>
          <w:shd w:val="clear" w:color="auto" w:fill="FFFFFF"/>
          <w:lang w:val="la-Latn"/>
        </w:rPr>
        <w:t>percōlāre</w:t>
      </w:r>
      <w:r w:rsidRPr="004020C8">
        <w:rPr>
          <w:rFonts w:cs="Times New Roman"/>
          <w:color w:val="252525"/>
          <w:szCs w:val="24"/>
          <w:shd w:val="clear" w:color="auto" w:fill="FFFFFF"/>
        </w:rPr>
        <w:t>, просачиваться, протекать)</w:t>
      </w:r>
      <w:r>
        <w:rPr>
          <w:rFonts w:cs="Times New Roman"/>
          <w:color w:val="252525"/>
          <w:szCs w:val="24"/>
          <w:shd w:val="clear" w:color="auto" w:fill="FFFFFF"/>
        </w:rPr>
        <w:t xml:space="preserve"> – явление протекания тока</w:t>
      </w:r>
      <w:r w:rsidRPr="004020C8">
        <w:rPr>
          <w:rFonts w:cs="Times New Roman"/>
          <w:color w:val="252525"/>
          <w:szCs w:val="24"/>
          <w:shd w:val="clear" w:color="auto" w:fill="FFFFFF"/>
        </w:rPr>
        <w:t xml:space="preserve"> ч</w:t>
      </w:r>
      <w:r w:rsidRPr="004020C8">
        <w:rPr>
          <w:rFonts w:cs="Times New Roman"/>
          <w:color w:val="252525"/>
          <w:szCs w:val="24"/>
          <w:shd w:val="clear" w:color="auto" w:fill="FFFFFF"/>
        </w:rPr>
        <w:t>е</w:t>
      </w:r>
      <w:r w:rsidRPr="004020C8">
        <w:rPr>
          <w:rFonts w:cs="Times New Roman"/>
          <w:color w:val="252525"/>
          <w:szCs w:val="24"/>
          <w:shd w:val="clear" w:color="auto" w:fill="FFFFFF"/>
        </w:rPr>
        <w:t>рез смесь проводящих и непроводящих частиц</w:t>
      </w:r>
      <w:r>
        <w:rPr>
          <w:rFonts w:cs="Times New Roman"/>
          <w:color w:val="252525"/>
          <w:szCs w:val="24"/>
          <w:shd w:val="clear" w:color="auto" w:fill="FFFFFF"/>
        </w:rPr>
        <w:t>.</w:t>
      </w:r>
    </w:p>
    <w:p w:rsidR="006129EF" w:rsidRDefault="006129EF" w:rsidP="006129EF">
      <w:pPr>
        <w:jc w:val="both"/>
        <w:rPr>
          <w:rFonts w:cs="Times New Roman"/>
        </w:rPr>
      </w:pPr>
      <w:proofErr w:type="spellStart"/>
      <w:r w:rsidRPr="00861DD4">
        <w:rPr>
          <w:rFonts w:cs="Times New Roman"/>
          <w:b/>
        </w:rPr>
        <w:t>Филаменты</w:t>
      </w:r>
      <w:proofErr w:type="spellEnd"/>
      <w:r>
        <w:rPr>
          <w:rFonts w:cs="Times New Roman"/>
        </w:rPr>
        <w:t xml:space="preserve"> - </w:t>
      </w:r>
      <w:r w:rsidRPr="00861DD4">
        <w:rPr>
          <w:rFonts w:eastAsia="Times New Roman" w:cs="Times New Roman"/>
        </w:rPr>
        <w:t>проводящи</w:t>
      </w:r>
      <w:r>
        <w:rPr>
          <w:rFonts w:cs="Times New Roman"/>
        </w:rPr>
        <w:t xml:space="preserve">е каналы </w:t>
      </w:r>
      <w:r w:rsidRPr="00861DD4">
        <w:rPr>
          <w:rFonts w:eastAsia="Times New Roman" w:cs="Times New Roman"/>
        </w:rPr>
        <w:t>в ди</w:t>
      </w:r>
      <w:r>
        <w:rPr>
          <w:rFonts w:cs="Times New Roman"/>
        </w:rPr>
        <w:t>электрике</w:t>
      </w:r>
      <w:r w:rsidRPr="00861DD4">
        <w:rPr>
          <w:rFonts w:eastAsia="Times New Roman" w:cs="Times New Roman"/>
        </w:rPr>
        <w:t xml:space="preserve">, которые в случае </w:t>
      </w:r>
      <w:proofErr w:type="spellStart"/>
      <w:r w:rsidRPr="00861DD4">
        <w:rPr>
          <w:rFonts w:eastAsia="Times New Roman" w:cs="Times New Roman"/>
          <w:lang w:val="en-US"/>
        </w:rPr>
        <w:t>SiO</w:t>
      </w:r>
      <w:r w:rsidRPr="00861DD4">
        <w:rPr>
          <w:rFonts w:eastAsia="Times New Roman" w:cs="Times New Roman"/>
          <w:i/>
          <w:vertAlign w:val="subscript"/>
          <w:lang w:val="en-US"/>
        </w:rPr>
        <w:t>x</w:t>
      </w:r>
      <w:proofErr w:type="spellEnd"/>
      <w:r w:rsidRPr="00861DD4">
        <w:rPr>
          <w:rFonts w:eastAsia="Times New Roman" w:cs="Times New Roman"/>
        </w:rPr>
        <w:t xml:space="preserve"> могут быть пре</w:t>
      </w:r>
      <w:r w:rsidRPr="00861DD4">
        <w:rPr>
          <w:rFonts w:eastAsia="Times New Roman" w:cs="Times New Roman"/>
        </w:rPr>
        <w:t>д</w:t>
      </w:r>
      <w:r w:rsidRPr="00861DD4">
        <w:rPr>
          <w:rFonts w:eastAsia="Times New Roman" w:cs="Times New Roman"/>
        </w:rPr>
        <w:t>ставлены цепочками из точечных дефектов – оборванных с</w:t>
      </w:r>
      <w:r>
        <w:rPr>
          <w:rFonts w:cs="Times New Roman"/>
        </w:rPr>
        <w:t>вязей, кислородных вакансий, а также кластеров кремния.</w:t>
      </w:r>
    </w:p>
    <w:p w:rsidR="006129EF" w:rsidRDefault="006129EF" w:rsidP="006129EF">
      <w:pPr>
        <w:jc w:val="both"/>
        <w:rPr>
          <w:rFonts w:cs="Times New Roman"/>
          <w:b/>
          <w:szCs w:val="24"/>
        </w:rPr>
      </w:pPr>
      <w:r w:rsidRPr="00471E86">
        <w:rPr>
          <w:rFonts w:cs="Times New Roman"/>
          <w:b/>
          <w:szCs w:val="24"/>
        </w:rPr>
        <w:t>Формовка</w:t>
      </w:r>
      <w:r>
        <w:rPr>
          <w:rFonts w:cs="Times New Roman"/>
          <w:szCs w:val="24"/>
        </w:rPr>
        <w:t xml:space="preserve"> (</w:t>
      </w:r>
      <w:proofErr w:type="spellStart"/>
      <w:r>
        <w:rPr>
          <w:rFonts w:cs="Times New Roman"/>
          <w:szCs w:val="24"/>
        </w:rPr>
        <w:t>электроформовка</w:t>
      </w:r>
      <w:proofErr w:type="spellEnd"/>
      <w:r>
        <w:rPr>
          <w:rFonts w:cs="Times New Roman"/>
          <w:szCs w:val="24"/>
        </w:rPr>
        <w:t xml:space="preserve">) - </w:t>
      </w:r>
      <w:r w:rsidRPr="00471E86">
        <w:rPr>
          <w:rFonts w:cs="Times New Roman"/>
          <w:szCs w:val="24"/>
        </w:rPr>
        <w:t>приложени</w:t>
      </w:r>
      <w:r>
        <w:rPr>
          <w:rFonts w:cs="Times New Roman"/>
          <w:szCs w:val="24"/>
        </w:rPr>
        <w:t>е</w:t>
      </w:r>
      <w:r w:rsidRPr="00471E86">
        <w:rPr>
          <w:rFonts w:cs="Times New Roman"/>
          <w:szCs w:val="24"/>
        </w:rPr>
        <w:t xml:space="preserve"> достаточно большого импульса напряжения, </w:t>
      </w:r>
      <w:r>
        <w:rPr>
          <w:rFonts w:cs="Times New Roman"/>
          <w:szCs w:val="24"/>
        </w:rPr>
        <w:t>вследствие чего</w:t>
      </w:r>
      <w:r w:rsidRPr="00471E86">
        <w:rPr>
          <w:rFonts w:cs="Times New Roman"/>
          <w:szCs w:val="24"/>
        </w:rPr>
        <w:t xml:space="preserve"> формируются </w:t>
      </w:r>
      <w:proofErr w:type="spellStart"/>
      <w:r w:rsidRPr="00471E86">
        <w:rPr>
          <w:rFonts w:cs="Times New Roman"/>
          <w:b/>
          <w:szCs w:val="24"/>
        </w:rPr>
        <w:t>филаменты</w:t>
      </w:r>
      <w:proofErr w:type="spellEnd"/>
      <w:r>
        <w:rPr>
          <w:rFonts w:cs="Times New Roman"/>
          <w:b/>
          <w:szCs w:val="24"/>
        </w:rPr>
        <w:t>.</w:t>
      </w:r>
    </w:p>
    <w:p w:rsidR="0099005D" w:rsidRPr="006129EF" w:rsidRDefault="0099005D" w:rsidP="0099005D">
      <w:pPr>
        <w:spacing w:after="0" w:line="360" w:lineRule="auto"/>
        <w:ind w:firstLine="708"/>
        <w:jc w:val="both"/>
        <w:rPr>
          <w:rFonts w:cs="Times New Roman"/>
        </w:rPr>
      </w:pPr>
    </w:p>
    <w:p w:rsidR="006129EF" w:rsidRPr="006129EF" w:rsidRDefault="006129EF" w:rsidP="0099005D">
      <w:pPr>
        <w:spacing w:after="0" w:line="360" w:lineRule="auto"/>
        <w:ind w:firstLine="708"/>
        <w:jc w:val="both"/>
        <w:rPr>
          <w:rFonts w:cs="Times New Roman"/>
        </w:rPr>
      </w:pPr>
    </w:p>
    <w:p w:rsidR="002413F2" w:rsidRPr="006129EF" w:rsidRDefault="002413F2">
      <w:pPr>
        <w:rPr>
          <w:rFonts w:cs="Times New Roman"/>
          <w:szCs w:val="24"/>
        </w:rPr>
      </w:pPr>
      <w:r w:rsidRPr="00B807EC">
        <w:rPr>
          <w:rFonts w:cs="Times New Roman"/>
          <w:szCs w:val="24"/>
        </w:rPr>
        <w:br w:type="page"/>
      </w:r>
    </w:p>
    <w:p w:rsidR="0067334B" w:rsidRDefault="002413F2" w:rsidP="005D2322">
      <w:pPr>
        <w:pStyle w:val="1"/>
      </w:pPr>
      <w:bookmarkStart w:id="34" w:name="_Toc473026754"/>
      <w:r w:rsidRPr="00B807EC">
        <w:lastRenderedPageBreak/>
        <w:t>Список литературы</w:t>
      </w:r>
      <w:bookmarkEnd w:id="34"/>
    </w:p>
    <w:sectPr w:rsidR="0067334B" w:rsidSect="00BC362D">
      <w:footerReference w:type="default" r:id="rId29"/>
      <w:endnotePr>
        <w:numFmt w:val="decimal"/>
      </w:endnotePr>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E0D" w:rsidRDefault="00976E0D" w:rsidP="0002664E">
      <w:pPr>
        <w:spacing w:after="0" w:line="240" w:lineRule="auto"/>
      </w:pPr>
    </w:p>
  </w:endnote>
  <w:endnote w:type="continuationSeparator" w:id="0">
    <w:p w:rsidR="00976E0D" w:rsidRDefault="00976E0D" w:rsidP="0002664E">
      <w:pPr>
        <w:spacing w:after="0" w:line="240" w:lineRule="auto"/>
      </w:pPr>
    </w:p>
  </w:endnote>
  <w:endnote w:id="1">
    <w:p w:rsidR="00AF4052" w:rsidRPr="00972FE0" w:rsidRDefault="00AF4052" w:rsidP="00DC7B4F">
      <w:pPr>
        <w:pStyle w:val="af5"/>
        <w:spacing w:line="360" w:lineRule="auto"/>
        <w:jc w:val="both"/>
        <w:rPr>
          <w:sz w:val="24"/>
          <w:szCs w:val="24"/>
          <w:lang w:val="en-US"/>
        </w:rPr>
      </w:pPr>
      <w:r w:rsidRPr="00972FE0">
        <w:rPr>
          <w:rStyle w:val="af0"/>
          <w:sz w:val="24"/>
        </w:rPr>
        <w:endnoteRef/>
      </w:r>
      <w:r>
        <w:rPr>
          <w:sz w:val="24"/>
          <w:lang w:val="en-US"/>
        </w:rPr>
        <w:t>.</w:t>
      </w:r>
      <w:r w:rsidRPr="00972FE0">
        <w:rPr>
          <w:sz w:val="24"/>
          <w:lang w:val="en-US"/>
        </w:rPr>
        <w:t xml:space="preserve"> </w:t>
      </w:r>
      <w:r w:rsidRPr="00972FE0">
        <w:rPr>
          <w:sz w:val="24"/>
          <w:szCs w:val="24"/>
          <w:lang w:val="en-US"/>
        </w:rPr>
        <w:t xml:space="preserve">T.V. </w:t>
      </w:r>
      <w:proofErr w:type="spellStart"/>
      <w:r w:rsidRPr="00972FE0">
        <w:rPr>
          <w:sz w:val="24"/>
          <w:szCs w:val="24"/>
          <w:lang w:val="en-US"/>
        </w:rPr>
        <w:t>Kundozerova</w:t>
      </w:r>
      <w:proofErr w:type="spellEnd"/>
      <w:r w:rsidRPr="00972FE0">
        <w:rPr>
          <w:sz w:val="24"/>
          <w:szCs w:val="24"/>
          <w:lang w:val="en-US"/>
        </w:rPr>
        <w:t xml:space="preserve"> </w:t>
      </w:r>
      <w:r w:rsidRPr="00204909">
        <w:rPr>
          <w:sz w:val="24"/>
          <w:szCs w:val="24"/>
          <w:lang w:val="en-US"/>
        </w:rPr>
        <w:t>et al.</w:t>
      </w:r>
      <w:r w:rsidRPr="00972FE0">
        <w:rPr>
          <w:sz w:val="24"/>
          <w:szCs w:val="24"/>
          <w:lang w:val="en-US"/>
        </w:rPr>
        <w:t xml:space="preserve"> // Phys. Status </w:t>
      </w:r>
      <w:proofErr w:type="spellStart"/>
      <w:r w:rsidRPr="00972FE0">
        <w:rPr>
          <w:sz w:val="24"/>
          <w:szCs w:val="24"/>
          <w:lang w:val="en-US"/>
        </w:rPr>
        <w:t>Solidi</w:t>
      </w:r>
      <w:proofErr w:type="spellEnd"/>
      <w:r w:rsidRPr="00972FE0">
        <w:rPr>
          <w:sz w:val="24"/>
          <w:szCs w:val="24"/>
          <w:lang w:val="en-US"/>
        </w:rPr>
        <w:t xml:space="preserve"> C. – 2012</w:t>
      </w:r>
      <w:r>
        <w:rPr>
          <w:sz w:val="24"/>
          <w:szCs w:val="24"/>
          <w:lang w:val="en-US"/>
        </w:rPr>
        <w:t xml:space="preserve">. – V. </w:t>
      </w:r>
      <w:proofErr w:type="gramStart"/>
      <w:r>
        <w:rPr>
          <w:sz w:val="24"/>
          <w:szCs w:val="24"/>
          <w:lang w:val="en-US"/>
        </w:rPr>
        <w:t>9</w:t>
      </w:r>
      <w:proofErr w:type="gramEnd"/>
      <w:r>
        <w:rPr>
          <w:sz w:val="24"/>
          <w:szCs w:val="24"/>
          <w:lang w:val="en-US"/>
        </w:rPr>
        <w:t xml:space="preserve"> (7). – </w:t>
      </w:r>
      <w:proofErr w:type="gramStart"/>
      <w:r>
        <w:rPr>
          <w:sz w:val="24"/>
          <w:szCs w:val="24"/>
          <w:lang w:val="en-US"/>
        </w:rPr>
        <w:t>P .</w:t>
      </w:r>
      <w:proofErr w:type="gramEnd"/>
      <w:r>
        <w:rPr>
          <w:sz w:val="24"/>
          <w:szCs w:val="24"/>
          <w:lang w:val="en-US"/>
        </w:rPr>
        <w:t xml:space="preserve"> 1699</w:t>
      </w:r>
      <w:r w:rsidRPr="00972FE0">
        <w:rPr>
          <w:sz w:val="24"/>
          <w:szCs w:val="24"/>
          <w:lang w:val="en-US"/>
        </w:rPr>
        <w:t>.</w:t>
      </w:r>
    </w:p>
  </w:endnote>
  <w:endnote w:id="2">
    <w:p w:rsidR="00AF4052" w:rsidRPr="00972FE0" w:rsidRDefault="00AF4052" w:rsidP="00DC7B4F">
      <w:pPr>
        <w:pStyle w:val="af5"/>
        <w:spacing w:line="360" w:lineRule="auto"/>
        <w:jc w:val="both"/>
        <w:rPr>
          <w:sz w:val="24"/>
          <w:szCs w:val="24"/>
          <w:lang w:val="en-US"/>
        </w:rPr>
      </w:pPr>
      <w:r w:rsidRPr="00972FE0">
        <w:rPr>
          <w:rStyle w:val="af0"/>
          <w:sz w:val="24"/>
          <w:szCs w:val="24"/>
        </w:rPr>
        <w:endnoteRef/>
      </w:r>
      <w:r>
        <w:rPr>
          <w:sz w:val="24"/>
          <w:szCs w:val="24"/>
          <w:lang w:val="en-US"/>
        </w:rPr>
        <w:t>.</w:t>
      </w:r>
      <w:r w:rsidRPr="00972FE0">
        <w:rPr>
          <w:sz w:val="24"/>
          <w:szCs w:val="24"/>
          <w:lang w:val="en-US"/>
        </w:rPr>
        <w:t xml:space="preserve"> L. Chua // IEEE Trans. Circuit Theory. </w:t>
      </w:r>
      <w:proofErr w:type="gramStart"/>
      <w:r>
        <w:rPr>
          <w:sz w:val="24"/>
          <w:szCs w:val="24"/>
          <w:lang w:val="en-US"/>
        </w:rPr>
        <w:t>– 1971.</w:t>
      </w:r>
      <w:proofErr w:type="gramEnd"/>
      <w:r>
        <w:rPr>
          <w:sz w:val="24"/>
          <w:szCs w:val="24"/>
          <w:lang w:val="en-US"/>
        </w:rPr>
        <w:t xml:space="preserve"> </w:t>
      </w:r>
      <w:proofErr w:type="gramStart"/>
      <w:r>
        <w:rPr>
          <w:sz w:val="24"/>
          <w:szCs w:val="24"/>
          <w:lang w:val="en-US"/>
        </w:rPr>
        <w:t>– V. 18.</w:t>
      </w:r>
      <w:proofErr w:type="gramEnd"/>
      <w:r>
        <w:rPr>
          <w:sz w:val="24"/>
          <w:szCs w:val="24"/>
          <w:lang w:val="en-US"/>
        </w:rPr>
        <w:t xml:space="preserve"> </w:t>
      </w:r>
      <w:proofErr w:type="gramStart"/>
      <w:r>
        <w:rPr>
          <w:sz w:val="24"/>
          <w:szCs w:val="24"/>
          <w:lang w:val="en-US"/>
        </w:rPr>
        <w:t>– P. 507</w:t>
      </w:r>
      <w:r w:rsidRPr="00972FE0">
        <w:rPr>
          <w:sz w:val="24"/>
          <w:szCs w:val="24"/>
          <w:lang w:val="en-US"/>
        </w:rPr>
        <w:t>.</w:t>
      </w:r>
      <w:proofErr w:type="gramEnd"/>
    </w:p>
  </w:endnote>
  <w:endnote w:id="3">
    <w:p w:rsidR="00AF4052" w:rsidRPr="00972FE0" w:rsidRDefault="00AF4052" w:rsidP="00DC7B4F">
      <w:pPr>
        <w:pStyle w:val="af5"/>
        <w:spacing w:line="360" w:lineRule="auto"/>
        <w:jc w:val="both"/>
        <w:rPr>
          <w:sz w:val="24"/>
          <w:szCs w:val="24"/>
          <w:lang w:val="en-US"/>
        </w:rPr>
      </w:pPr>
      <w:r w:rsidRPr="00972FE0">
        <w:rPr>
          <w:rStyle w:val="af0"/>
          <w:sz w:val="24"/>
          <w:szCs w:val="24"/>
        </w:rPr>
        <w:endnoteRef/>
      </w:r>
      <w:r>
        <w:rPr>
          <w:sz w:val="24"/>
          <w:szCs w:val="24"/>
          <w:lang w:val="en-US"/>
        </w:rPr>
        <w:t>.</w:t>
      </w:r>
      <w:r w:rsidRPr="00972FE0">
        <w:rPr>
          <w:sz w:val="24"/>
          <w:szCs w:val="24"/>
          <w:lang w:val="en-US"/>
        </w:rPr>
        <w:t xml:space="preserve"> D. </w:t>
      </w:r>
      <w:proofErr w:type="spellStart"/>
      <w:r w:rsidRPr="00972FE0">
        <w:rPr>
          <w:sz w:val="24"/>
          <w:szCs w:val="24"/>
          <w:lang w:val="en-US"/>
        </w:rPr>
        <w:t>Kuzum</w:t>
      </w:r>
      <w:proofErr w:type="spellEnd"/>
      <w:r w:rsidRPr="00972FE0">
        <w:rPr>
          <w:sz w:val="24"/>
          <w:szCs w:val="24"/>
          <w:lang w:val="en-US"/>
        </w:rPr>
        <w:t xml:space="preserve"> </w:t>
      </w:r>
      <w:r w:rsidRPr="00204909">
        <w:rPr>
          <w:sz w:val="24"/>
          <w:szCs w:val="24"/>
          <w:lang w:val="en-US"/>
        </w:rPr>
        <w:t xml:space="preserve">et al. </w:t>
      </w:r>
      <w:r w:rsidRPr="00972FE0">
        <w:rPr>
          <w:sz w:val="24"/>
          <w:szCs w:val="24"/>
          <w:lang w:val="en-US"/>
        </w:rPr>
        <w:t xml:space="preserve">// Nanotechnology. </w:t>
      </w:r>
      <w:proofErr w:type="gramStart"/>
      <w:r w:rsidRPr="00972FE0">
        <w:rPr>
          <w:sz w:val="24"/>
          <w:szCs w:val="24"/>
          <w:lang w:val="en-US"/>
        </w:rPr>
        <w:t>– 2013.</w:t>
      </w:r>
      <w:proofErr w:type="gramEnd"/>
      <w:r w:rsidRPr="00972FE0">
        <w:rPr>
          <w:sz w:val="24"/>
          <w:szCs w:val="24"/>
          <w:lang w:val="en-US"/>
        </w:rPr>
        <w:t xml:space="preserve"> </w:t>
      </w:r>
      <w:proofErr w:type="gramStart"/>
      <w:r w:rsidRPr="00972FE0">
        <w:rPr>
          <w:sz w:val="24"/>
          <w:szCs w:val="24"/>
          <w:lang w:val="en-US"/>
        </w:rPr>
        <w:t>– V.24 (38).</w:t>
      </w:r>
      <w:proofErr w:type="gramEnd"/>
      <w:r w:rsidRPr="00972FE0">
        <w:rPr>
          <w:sz w:val="24"/>
          <w:szCs w:val="24"/>
          <w:lang w:val="en-US"/>
        </w:rPr>
        <w:t xml:space="preserve"> </w:t>
      </w:r>
      <w:proofErr w:type="gramStart"/>
      <w:r w:rsidRPr="00972FE0">
        <w:rPr>
          <w:sz w:val="24"/>
          <w:szCs w:val="24"/>
          <w:lang w:val="en-US"/>
        </w:rPr>
        <w:t>– P.382001.</w:t>
      </w:r>
      <w:proofErr w:type="gramEnd"/>
    </w:p>
  </w:endnote>
  <w:endnote w:id="4">
    <w:p w:rsidR="00AF4052" w:rsidRPr="00972FE0" w:rsidRDefault="00AF4052" w:rsidP="00DC7B4F">
      <w:pPr>
        <w:pStyle w:val="af5"/>
        <w:spacing w:line="360" w:lineRule="auto"/>
        <w:jc w:val="both"/>
        <w:rPr>
          <w:sz w:val="24"/>
          <w:szCs w:val="24"/>
        </w:rPr>
      </w:pPr>
      <w:r w:rsidRPr="00972FE0">
        <w:rPr>
          <w:rStyle w:val="af0"/>
          <w:sz w:val="24"/>
          <w:szCs w:val="24"/>
        </w:rPr>
        <w:endnoteRef/>
      </w:r>
      <w:r w:rsidRPr="00D936D1">
        <w:rPr>
          <w:sz w:val="24"/>
          <w:szCs w:val="24"/>
        </w:rPr>
        <w:t>.</w:t>
      </w:r>
      <w:r w:rsidRPr="00972FE0">
        <w:rPr>
          <w:sz w:val="24"/>
          <w:szCs w:val="24"/>
        </w:rPr>
        <w:t xml:space="preserve"> В.К. Смолин // Нан</w:t>
      </w:r>
      <w:proofErr w:type="gramStart"/>
      <w:r w:rsidRPr="00972FE0">
        <w:rPr>
          <w:sz w:val="24"/>
          <w:szCs w:val="24"/>
        </w:rPr>
        <w:t>о-</w:t>
      </w:r>
      <w:proofErr w:type="gramEnd"/>
      <w:r w:rsidRPr="00972FE0">
        <w:rPr>
          <w:sz w:val="24"/>
          <w:szCs w:val="24"/>
        </w:rPr>
        <w:t xml:space="preserve"> и </w:t>
      </w:r>
      <w:proofErr w:type="spellStart"/>
      <w:r w:rsidRPr="00972FE0">
        <w:rPr>
          <w:sz w:val="24"/>
          <w:szCs w:val="24"/>
        </w:rPr>
        <w:t>микросистемная</w:t>
      </w:r>
      <w:proofErr w:type="spellEnd"/>
      <w:r w:rsidRPr="00972FE0">
        <w:rPr>
          <w:sz w:val="24"/>
          <w:szCs w:val="24"/>
        </w:rPr>
        <w:t xml:space="preserve"> техника.</w:t>
      </w:r>
      <w:r>
        <w:rPr>
          <w:sz w:val="24"/>
          <w:szCs w:val="24"/>
        </w:rPr>
        <w:t xml:space="preserve"> –</w:t>
      </w:r>
      <w:r w:rsidRPr="00972FE0">
        <w:rPr>
          <w:sz w:val="24"/>
          <w:szCs w:val="24"/>
        </w:rPr>
        <w:t xml:space="preserve"> 2012.</w:t>
      </w:r>
      <w:r>
        <w:rPr>
          <w:sz w:val="24"/>
          <w:szCs w:val="24"/>
        </w:rPr>
        <w:t xml:space="preserve"> </w:t>
      </w:r>
      <w:r w:rsidRPr="007B0212">
        <w:rPr>
          <w:sz w:val="24"/>
          <w:szCs w:val="24"/>
        </w:rPr>
        <w:t xml:space="preserve">– </w:t>
      </w:r>
      <w:r w:rsidRPr="00972FE0">
        <w:rPr>
          <w:sz w:val="24"/>
          <w:szCs w:val="24"/>
        </w:rPr>
        <w:t xml:space="preserve"> №10. </w:t>
      </w:r>
      <w:r w:rsidRPr="007B0212">
        <w:rPr>
          <w:sz w:val="24"/>
          <w:szCs w:val="24"/>
        </w:rPr>
        <w:t xml:space="preserve">– </w:t>
      </w:r>
      <w:r>
        <w:rPr>
          <w:sz w:val="24"/>
          <w:szCs w:val="24"/>
        </w:rPr>
        <w:t xml:space="preserve"> С. 27</w:t>
      </w:r>
      <w:r w:rsidRPr="00972FE0">
        <w:rPr>
          <w:sz w:val="24"/>
          <w:szCs w:val="24"/>
        </w:rPr>
        <w:t>.</w:t>
      </w:r>
    </w:p>
  </w:endnote>
  <w:endnote w:id="5">
    <w:p w:rsidR="00AF4052" w:rsidRPr="00ED3FE9" w:rsidRDefault="00AF4052" w:rsidP="00DC7B4F">
      <w:pPr>
        <w:pStyle w:val="af5"/>
        <w:spacing w:line="360" w:lineRule="auto"/>
        <w:jc w:val="both"/>
        <w:rPr>
          <w:sz w:val="24"/>
          <w:szCs w:val="24"/>
          <w:lang w:val="en-US"/>
        </w:rPr>
      </w:pPr>
      <w:r w:rsidRPr="00972FE0">
        <w:rPr>
          <w:rStyle w:val="af0"/>
          <w:sz w:val="24"/>
          <w:szCs w:val="24"/>
        </w:rPr>
        <w:endnoteRef/>
      </w:r>
      <w:r>
        <w:rPr>
          <w:sz w:val="24"/>
          <w:szCs w:val="24"/>
          <w:lang w:val="en-US"/>
        </w:rPr>
        <w:t>.</w:t>
      </w:r>
      <w:r w:rsidRPr="00972FE0">
        <w:rPr>
          <w:sz w:val="24"/>
          <w:szCs w:val="24"/>
          <w:lang w:val="en-US"/>
        </w:rPr>
        <w:t xml:space="preserve"> X. Sun, G. Li et al. // J. Appl. </w:t>
      </w:r>
      <w:r w:rsidRPr="00ED3FE9">
        <w:rPr>
          <w:sz w:val="24"/>
          <w:szCs w:val="24"/>
          <w:lang w:val="en-US"/>
        </w:rPr>
        <w:t xml:space="preserve">Phys. </w:t>
      </w:r>
      <w:proofErr w:type="gramStart"/>
      <w:r w:rsidRPr="007B0212">
        <w:rPr>
          <w:sz w:val="24"/>
          <w:szCs w:val="24"/>
          <w:lang w:val="en-US"/>
        </w:rPr>
        <w:t xml:space="preserve">– </w:t>
      </w:r>
      <w:r w:rsidRPr="00ED3FE9">
        <w:rPr>
          <w:sz w:val="24"/>
          <w:szCs w:val="24"/>
          <w:lang w:val="en-US"/>
        </w:rPr>
        <w:t xml:space="preserve"> 2011</w:t>
      </w:r>
      <w:proofErr w:type="gramEnd"/>
      <w:r w:rsidRPr="00ED3FE9">
        <w:rPr>
          <w:sz w:val="24"/>
          <w:szCs w:val="24"/>
          <w:lang w:val="en-US"/>
        </w:rPr>
        <w:t xml:space="preserve">. </w:t>
      </w:r>
      <w:proofErr w:type="gramStart"/>
      <w:r w:rsidRPr="007B0212">
        <w:rPr>
          <w:sz w:val="24"/>
          <w:szCs w:val="24"/>
          <w:lang w:val="en-US"/>
        </w:rPr>
        <w:t xml:space="preserve">– </w:t>
      </w:r>
      <w:r w:rsidRPr="00ED3FE9">
        <w:rPr>
          <w:sz w:val="24"/>
          <w:szCs w:val="24"/>
          <w:lang w:val="en-US"/>
        </w:rPr>
        <w:t xml:space="preserve"> V</w:t>
      </w:r>
      <w:proofErr w:type="gramEnd"/>
      <w:r w:rsidRPr="00ED3FE9">
        <w:rPr>
          <w:sz w:val="24"/>
          <w:szCs w:val="24"/>
          <w:lang w:val="en-US"/>
        </w:rPr>
        <w:t xml:space="preserve">. 44 (12). </w:t>
      </w:r>
      <w:proofErr w:type="gramStart"/>
      <w:r w:rsidRPr="007B0212">
        <w:rPr>
          <w:sz w:val="24"/>
          <w:szCs w:val="24"/>
          <w:lang w:val="en-US"/>
        </w:rPr>
        <w:t xml:space="preserve">– </w:t>
      </w:r>
      <w:r>
        <w:rPr>
          <w:sz w:val="24"/>
          <w:szCs w:val="24"/>
          <w:lang w:val="en-US"/>
        </w:rPr>
        <w:t xml:space="preserve"> P</w:t>
      </w:r>
      <w:proofErr w:type="gramEnd"/>
      <w:r w:rsidRPr="00ED3FE9">
        <w:rPr>
          <w:sz w:val="24"/>
          <w:szCs w:val="24"/>
          <w:lang w:val="en-US"/>
        </w:rPr>
        <w:t>. 1.</w:t>
      </w:r>
    </w:p>
  </w:endnote>
  <w:endnote w:id="6">
    <w:p w:rsidR="00AF4052" w:rsidRPr="00972FE0" w:rsidRDefault="00AF4052" w:rsidP="00DC7B4F">
      <w:pPr>
        <w:pStyle w:val="af5"/>
        <w:spacing w:line="360" w:lineRule="auto"/>
        <w:jc w:val="both"/>
        <w:rPr>
          <w:sz w:val="24"/>
          <w:szCs w:val="24"/>
          <w:lang w:val="en-US"/>
        </w:rPr>
      </w:pPr>
      <w:r w:rsidRPr="00972FE0">
        <w:rPr>
          <w:rStyle w:val="af0"/>
          <w:sz w:val="24"/>
          <w:szCs w:val="24"/>
        </w:rPr>
        <w:endnoteRef/>
      </w:r>
      <w:r>
        <w:rPr>
          <w:sz w:val="24"/>
          <w:szCs w:val="24"/>
          <w:lang w:val="en-US"/>
        </w:rPr>
        <w:t>.</w:t>
      </w:r>
      <w:r w:rsidRPr="00972FE0">
        <w:rPr>
          <w:sz w:val="24"/>
          <w:szCs w:val="24"/>
          <w:lang w:val="en-US"/>
        </w:rPr>
        <w:t xml:space="preserve"> P. R. </w:t>
      </w:r>
      <w:proofErr w:type="spellStart"/>
      <w:r w:rsidRPr="00972FE0">
        <w:rPr>
          <w:sz w:val="24"/>
          <w:szCs w:val="24"/>
          <w:lang w:val="en-US"/>
        </w:rPr>
        <w:t>Mickel</w:t>
      </w:r>
      <w:proofErr w:type="spellEnd"/>
      <w:r w:rsidRPr="00972FE0">
        <w:rPr>
          <w:sz w:val="24"/>
          <w:szCs w:val="24"/>
          <w:lang w:val="en-US"/>
        </w:rPr>
        <w:t xml:space="preserve"> </w:t>
      </w:r>
      <w:r w:rsidRPr="00204909">
        <w:rPr>
          <w:sz w:val="24"/>
          <w:szCs w:val="24"/>
          <w:lang w:val="en-US"/>
        </w:rPr>
        <w:t xml:space="preserve">et al. </w:t>
      </w:r>
      <w:r w:rsidRPr="00972FE0">
        <w:rPr>
          <w:sz w:val="24"/>
          <w:szCs w:val="24"/>
          <w:lang w:val="en-US"/>
        </w:rPr>
        <w:t xml:space="preserve">// Mod. Phys. </w:t>
      </w:r>
      <w:proofErr w:type="spellStart"/>
      <w:r w:rsidRPr="00972FE0">
        <w:rPr>
          <w:sz w:val="24"/>
          <w:szCs w:val="24"/>
          <w:lang w:val="en-US"/>
        </w:rPr>
        <w:t>Lett</w:t>
      </w:r>
      <w:proofErr w:type="spellEnd"/>
      <w:r w:rsidRPr="00972FE0">
        <w:rPr>
          <w:sz w:val="24"/>
          <w:szCs w:val="24"/>
          <w:lang w:val="en-US"/>
        </w:rPr>
        <w:t xml:space="preserve">. </w:t>
      </w:r>
      <w:proofErr w:type="gramStart"/>
      <w:r w:rsidRPr="00972FE0">
        <w:rPr>
          <w:sz w:val="24"/>
          <w:szCs w:val="24"/>
          <w:lang w:val="en-US"/>
        </w:rPr>
        <w:t>B. – 2014.</w:t>
      </w:r>
      <w:proofErr w:type="gramEnd"/>
      <w:r w:rsidRPr="00972FE0">
        <w:rPr>
          <w:sz w:val="24"/>
          <w:szCs w:val="24"/>
          <w:lang w:val="en-US"/>
        </w:rPr>
        <w:t xml:space="preserve"> </w:t>
      </w:r>
      <w:proofErr w:type="gramStart"/>
      <w:r w:rsidRPr="00972FE0">
        <w:rPr>
          <w:sz w:val="24"/>
          <w:szCs w:val="24"/>
          <w:lang w:val="en-US"/>
        </w:rPr>
        <w:t>– № 10.</w:t>
      </w:r>
      <w:proofErr w:type="gramEnd"/>
      <w:r w:rsidRPr="00972FE0">
        <w:rPr>
          <w:sz w:val="24"/>
          <w:szCs w:val="24"/>
          <w:lang w:val="en-US"/>
        </w:rPr>
        <w:t xml:space="preserve"> </w:t>
      </w:r>
      <w:proofErr w:type="gramStart"/>
      <w:r w:rsidRPr="00972FE0">
        <w:rPr>
          <w:sz w:val="24"/>
          <w:szCs w:val="24"/>
          <w:lang w:val="en-US"/>
        </w:rPr>
        <w:t>– V. 28.</w:t>
      </w:r>
      <w:proofErr w:type="gramEnd"/>
      <w:r w:rsidRPr="007B0212">
        <w:rPr>
          <w:sz w:val="24"/>
          <w:szCs w:val="24"/>
          <w:lang w:val="en-US"/>
        </w:rPr>
        <w:t xml:space="preserve"> </w:t>
      </w:r>
      <w:proofErr w:type="gramStart"/>
      <w:r w:rsidRPr="007B0212">
        <w:rPr>
          <w:sz w:val="24"/>
          <w:szCs w:val="24"/>
          <w:lang w:val="en-US"/>
        </w:rPr>
        <w:t>–</w:t>
      </w:r>
      <w:r>
        <w:rPr>
          <w:sz w:val="24"/>
          <w:szCs w:val="24"/>
          <w:lang w:val="en-US"/>
        </w:rPr>
        <w:t xml:space="preserve"> P. 1430003</w:t>
      </w:r>
      <w:r w:rsidRPr="00972FE0">
        <w:rPr>
          <w:sz w:val="24"/>
          <w:szCs w:val="24"/>
          <w:lang w:val="en-US"/>
        </w:rPr>
        <w:t>.</w:t>
      </w:r>
      <w:proofErr w:type="gramEnd"/>
    </w:p>
  </w:endnote>
  <w:endnote w:id="7">
    <w:p w:rsidR="00AF4052" w:rsidRPr="007B0212" w:rsidRDefault="00AF4052" w:rsidP="00DC7B4F">
      <w:pPr>
        <w:pStyle w:val="af5"/>
        <w:spacing w:line="360" w:lineRule="auto"/>
        <w:jc w:val="both"/>
        <w:rPr>
          <w:sz w:val="24"/>
          <w:szCs w:val="24"/>
          <w:lang w:val="en-US"/>
        </w:rPr>
      </w:pPr>
      <w:r w:rsidRPr="00972FE0">
        <w:rPr>
          <w:rStyle w:val="af0"/>
          <w:sz w:val="24"/>
          <w:szCs w:val="24"/>
        </w:rPr>
        <w:endnoteRef/>
      </w:r>
      <w:r>
        <w:rPr>
          <w:sz w:val="24"/>
          <w:szCs w:val="24"/>
          <w:lang w:val="en-US"/>
        </w:rPr>
        <w:t>.</w:t>
      </w:r>
      <w:r w:rsidRPr="00972FE0">
        <w:rPr>
          <w:sz w:val="24"/>
          <w:szCs w:val="24"/>
          <w:lang w:val="en-US"/>
        </w:rPr>
        <w:t xml:space="preserve"> </w:t>
      </w:r>
      <w:proofErr w:type="gramStart"/>
      <w:r w:rsidRPr="00972FE0">
        <w:rPr>
          <w:sz w:val="24"/>
          <w:szCs w:val="24"/>
          <w:lang w:val="en-US"/>
        </w:rPr>
        <w:t>D. Panda, T.-Y.</w:t>
      </w:r>
      <w:proofErr w:type="gramEnd"/>
      <w:r w:rsidRPr="00972FE0">
        <w:rPr>
          <w:sz w:val="24"/>
          <w:szCs w:val="24"/>
          <w:lang w:val="en-US"/>
        </w:rPr>
        <w:t xml:space="preserve"> Tseng // Thin Solid Films.</w:t>
      </w:r>
      <w:r w:rsidRPr="007B0212">
        <w:rPr>
          <w:sz w:val="24"/>
          <w:szCs w:val="24"/>
          <w:lang w:val="en-US"/>
        </w:rPr>
        <w:t xml:space="preserve"> </w:t>
      </w:r>
      <w:proofErr w:type="gramStart"/>
      <w:r w:rsidRPr="007B0212">
        <w:rPr>
          <w:sz w:val="24"/>
          <w:szCs w:val="24"/>
          <w:lang w:val="en-US"/>
        </w:rPr>
        <w:t xml:space="preserve">– </w:t>
      </w:r>
      <w:r w:rsidRPr="00972FE0">
        <w:rPr>
          <w:sz w:val="24"/>
          <w:szCs w:val="24"/>
          <w:lang w:val="en-US"/>
        </w:rPr>
        <w:t xml:space="preserve"> </w:t>
      </w:r>
      <w:r>
        <w:rPr>
          <w:sz w:val="24"/>
          <w:szCs w:val="24"/>
          <w:lang w:val="en-US"/>
        </w:rPr>
        <w:t>2014</w:t>
      </w:r>
      <w:proofErr w:type="gramEnd"/>
      <w:r>
        <w:rPr>
          <w:sz w:val="24"/>
          <w:szCs w:val="24"/>
          <w:lang w:val="en-US"/>
        </w:rPr>
        <w:t xml:space="preserve">. </w:t>
      </w:r>
      <w:proofErr w:type="gramStart"/>
      <w:r>
        <w:rPr>
          <w:sz w:val="24"/>
          <w:szCs w:val="24"/>
          <w:lang w:val="en-US"/>
        </w:rPr>
        <w:t>–  V</w:t>
      </w:r>
      <w:proofErr w:type="gramEnd"/>
      <w:r>
        <w:rPr>
          <w:sz w:val="24"/>
          <w:szCs w:val="24"/>
          <w:lang w:val="en-US"/>
        </w:rPr>
        <w:t xml:space="preserve">. 531. </w:t>
      </w:r>
      <w:proofErr w:type="gramStart"/>
      <w:r>
        <w:rPr>
          <w:sz w:val="24"/>
          <w:szCs w:val="24"/>
          <w:lang w:val="en-US"/>
        </w:rPr>
        <w:t>– P</w:t>
      </w:r>
      <w:r w:rsidRPr="007B0212">
        <w:rPr>
          <w:sz w:val="24"/>
          <w:szCs w:val="24"/>
          <w:lang w:val="en-US"/>
        </w:rPr>
        <w:t>. 1.</w:t>
      </w:r>
      <w:proofErr w:type="gramEnd"/>
    </w:p>
  </w:endnote>
  <w:endnote w:id="8">
    <w:p w:rsidR="00AF4052" w:rsidRPr="00972FE0" w:rsidRDefault="00AF4052" w:rsidP="00DC7B4F">
      <w:pPr>
        <w:pStyle w:val="af5"/>
        <w:spacing w:line="360" w:lineRule="auto"/>
        <w:jc w:val="both"/>
        <w:rPr>
          <w:lang w:val="en-US"/>
        </w:rPr>
      </w:pPr>
      <w:r w:rsidRPr="00972FE0">
        <w:rPr>
          <w:rStyle w:val="af0"/>
          <w:sz w:val="24"/>
          <w:szCs w:val="24"/>
        </w:rPr>
        <w:endnoteRef/>
      </w:r>
      <w:r>
        <w:rPr>
          <w:sz w:val="24"/>
          <w:szCs w:val="24"/>
          <w:lang w:val="en-US"/>
        </w:rPr>
        <w:t>.</w:t>
      </w:r>
      <w:r w:rsidRPr="00972FE0">
        <w:rPr>
          <w:sz w:val="24"/>
          <w:szCs w:val="24"/>
          <w:lang w:val="en-US"/>
        </w:rPr>
        <w:t xml:space="preserve"> I. </w:t>
      </w:r>
      <w:proofErr w:type="spellStart"/>
      <w:r w:rsidRPr="00972FE0">
        <w:rPr>
          <w:sz w:val="24"/>
          <w:szCs w:val="24"/>
          <w:lang w:val="en-US"/>
        </w:rPr>
        <w:t>Karkkanen</w:t>
      </w:r>
      <w:proofErr w:type="spellEnd"/>
      <w:r w:rsidRPr="00972FE0">
        <w:rPr>
          <w:sz w:val="24"/>
          <w:szCs w:val="24"/>
          <w:lang w:val="en-US"/>
        </w:rPr>
        <w:t xml:space="preserve"> et al. // Phys. Status </w:t>
      </w:r>
      <w:proofErr w:type="spellStart"/>
      <w:r w:rsidRPr="00972FE0">
        <w:rPr>
          <w:sz w:val="24"/>
          <w:szCs w:val="24"/>
          <w:lang w:val="en-US"/>
        </w:rPr>
        <w:t>Solidi</w:t>
      </w:r>
      <w:proofErr w:type="spellEnd"/>
      <w:r w:rsidRPr="00972FE0">
        <w:rPr>
          <w:sz w:val="24"/>
          <w:szCs w:val="24"/>
          <w:lang w:val="en-US"/>
        </w:rPr>
        <w:t xml:space="preserve"> A.</w:t>
      </w:r>
      <w:r w:rsidRPr="007B0212">
        <w:rPr>
          <w:sz w:val="24"/>
          <w:szCs w:val="24"/>
          <w:lang w:val="en-US"/>
        </w:rPr>
        <w:t xml:space="preserve"> </w:t>
      </w:r>
      <w:proofErr w:type="gramStart"/>
      <w:r w:rsidRPr="007B0212">
        <w:rPr>
          <w:sz w:val="24"/>
          <w:szCs w:val="24"/>
          <w:lang w:val="en-US"/>
        </w:rPr>
        <w:t xml:space="preserve">– </w:t>
      </w:r>
      <w:r w:rsidRPr="00972FE0">
        <w:rPr>
          <w:sz w:val="24"/>
          <w:szCs w:val="24"/>
          <w:lang w:val="en-US"/>
        </w:rPr>
        <w:t xml:space="preserve"> 2015</w:t>
      </w:r>
      <w:proofErr w:type="gramEnd"/>
      <w:r w:rsidRPr="00972FE0">
        <w:rPr>
          <w:sz w:val="24"/>
          <w:szCs w:val="24"/>
          <w:lang w:val="en-US"/>
        </w:rPr>
        <w:t>.</w:t>
      </w:r>
      <w:r w:rsidRPr="007B0212">
        <w:rPr>
          <w:sz w:val="24"/>
          <w:szCs w:val="24"/>
          <w:lang w:val="en-US"/>
        </w:rPr>
        <w:t xml:space="preserve"> </w:t>
      </w:r>
      <w:proofErr w:type="gramStart"/>
      <w:r w:rsidRPr="007B0212">
        <w:rPr>
          <w:sz w:val="24"/>
          <w:szCs w:val="24"/>
          <w:lang w:val="en-US"/>
        </w:rPr>
        <w:t xml:space="preserve">– </w:t>
      </w:r>
      <w:r w:rsidRPr="00972FE0">
        <w:rPr>
          <w:sz w:val="24"/>
          <w:szCs w:val="24"/>
          <w:lang w:val="en-US"/>
        </w:rPr>
        <w:t>V. 212.</w:t>
      </w:r>
      <w:proofErr w:type="gramEnd"/>
      <w:r w:rsidRPr="007B0212">
        <w:rPr>
          <w:sz w:val="24"/>
          <w:szCs w:val="24"/>
          <w:lang w:val="en-US"/>
        </w:rPr>
        <w:t xml:space="preserve"> </w:t>
      </w:r>
      <w:proofErr w:type="gramStart"/>
      <w:r w:rsidRPr="007B0212">
        <w:rPr>
          <w:sz w:val="24"/>
          <w:szCs w:val="24"/>
          <w:lang w:val="en-US"/>
        </w:rPr>
        <w:t xml:space="preserve">– </w:t>
      </w:r>
      <w:r w:rsidRPr="00972FE0">
        <w:rPr>
          <w:sz w:val="24"/>
          <w:szCs w:val="24"/>
          <w:lang w:val="en-US"/>
        </w:rPr>
        <w:t xml:space="preserve"> </w:t>
      </w:r>
      <w:r>
        <w:rPr>
          <w:sz w:val="24"/>
          <w:szCs w:val="24"/>
          <w:lang w:val="en-US"/>
        </w:rPr>
        <w:t>P</w:t>
      </w:r>
      <w:proofErr w:type="gramEnd"/>
      <w:r w:rsidRPr="00972FE0">
        <w:rPr>
          <w:sz w:val="24"/>
          <w:szCs w:val="24"/>
          <w:lang w:val="en-US"/>
        </w:rPr>
        <w:t>. 1.</w:t>
      </w:r>
    </w:p>
  </w:endnote>
  <w:endnote w:id="9">
    <w:p w:rsidR="00AF4052" w:rsidRPr="00E95DBB" w:rsidRDefault="00AF4052" w:rsidP="00FA6853">
      <w:pPr>
        <w:pStyle w:val="af5"/>
        <w:spacing w:line="360" w:lineRule="auto"/>
      </w:pPr>
      <w:r w:rsidRPr="00FA6853">
        <w:rPr>
          <w:rStyle w:val="af0"/>
          <w:sz w:val="24"/>
        </w:rPr>
        <w:endnoteRef/>
      </w:r>
      <w:r w:rsidRPr="00D936D1">
        <w:rPr>
          <w:sz w:val="24"/>
        </w:rPr>
        <w:t>.</w:t>
      </w:r>
      <w:r w:rsidRPr="00FA6853">
        <w:rPr>
          <w:sz w:val="24"/>
        </w:rPr>
        <w:t xml:space="preserve"> Российский научный фонд. Пределы совершенства. Каково будущее </w:t>
      </w:r>
      <w:proofErr w:type="spellStart"/>
      <w:r w:rsidRPr="00FA6853">
        <w:rPr>
          <w:sz w:val="24"/>
        </w:rPr>
        <w:t>нейро</w:t>
      </w:r>
      <w:r>
        <w:rPr>
          <w:sz w:val="24"/>
        </w:rPr>
        <w:t>морфных</w:t>
      </w:r>
      <w:proofErr w:type="spellEnd"/>
      <w:r>
        <w:rPr>
          <w:sz w:val="24"/>
        </w:rPr>
        <w:t xml:space="preserve"> вычислительных систем</w:t>
      </w:r>
      <w:r w:rsidRPr="00E95DBB">
        <w:rPr>
          <w:sz w:val="24"/>
        </w:rPr>
        <w:t xml:space="preserve"> [</w:t>
      </w:r>
      <w:r>
        <w:rPr>
          <w:sz w:val="24"/>
        </w:rPr>
        <w:t>Электронный ресурс</w:t>
      </w:r>
      <w:r w:rsidRPr="00E95DBB">
        <w:rPr>
          <w:sz w:val="24"/>
        </w:rPr>
        <w:t>]</w:t>
      </w:r>
      <w:r>
        <w:rPr>
          <w:sz w:val="24"/>
        </w:rPr>
        <w:t xml:space="preserve"> </w:t>
      </w:r>
      <w:r>
        <w:rPr>
          <w:sz w:val="24"/>
          <w:lang w:val="en-US"/>
        </w:rPr>
        <w:t>URL</w:t>
      </w:r>
      <w:r>
        <w:rPr>
          <w:sz w:val="24"/>
        </w:rPr>
        <w:t>:</w:t>
      </w:r>
      <w:r w:rsidRPr="00E95DBB">
        <w:rPr>
          <w:sz w:val="24"/>
        </w:rPr>
        <w:t xml:space="preserve"> http://rscf.ru/ru/node/1445.</w:t>
      </w:r>
    </w:p>
  </w:endnote>
  <w:endnote w:id="10">
    <w:p w:rsidR="00AF4052" w:rsidRPr="001C5B07" w:rsidRDefault="00AF4052" w:rsidP="00DC7B4F">
      <w:pPr>
        <w:pStyle w:val="af5"/>
        <w:spacing w:line="360" w:lineRule="auto"/>
        <w:jc w:val="both"/>
        <w:rPr>
          <w:sz w:val="24"/>
        </w:rPr>
      </w:pPr>
      <w:r w:rsidRPr="001C5B07">
        <w:rPr>
          <w:rStyle w:val="af0"/>
          <w:sz w:val="24"/>
        </w:rPr>
        <w:endnoteRef/>
      </w:r>
      <w:r w:rsidRPr="00E95DBB">
        <w:rPr>
          <w:sz w:val="24"/>
        </w:rPr>
        <w:t>.</w:t>
      </w:r>
      <w:r w:rsidRPr="001C5B07">
        <w:rPr>
          <w:sz w:val="24"/>
        </w:rPr>
        <w:t xml:space="preserve"> О.Н. Горшков, и др. Измерение и анализ электрофизических характеристик </w:t>
      </w:r>
      <w:proofErr w:type="spellStart"/>
      <w:r w:rsidRPr="001C5B07">
        <w:rPr>
          <w:sz w:val="24"/>
        </w:rPr>
        <w:t>мемр</w:t>
      </w:r>
      <w:r w:rsidRPr="001C5B07">
        <w:rPr>
          <w:sz w:val="24"/>
        </w:rPr>
        <w:t>и</w:t>
      </w:r>
      <w:r w:rsidRPr="001C5B07">
        <w:rPr>
          <w:sz w:val="24"/>
        </w:rPr>
        <w:t>сторных</w:t>
      </w:r>
      <w:proofErr w:type="spellEnd"/>
      <w:r w:rsidRPr="001C5B07">
        <w:rPr>
          <w:sz w:val="24"/>
        </w:rPr>
        <w:t xml:space="preserve"> структур: учебно-методическое пособие [Электронный ресурс] URL: http://www.unn.ru/books/met_files/Koryazhkina_2015.pdf.</w:t>
      </w:r>
    </w:p>
  </w:endnote>
  <w:endnote w:id="11">
    <w:p w:rsidR="00AF4052" w:rsidRPr="00DC7B4F" w:rsidRDefault="00AF4052" w:rsidP="00D7636E">
      <w:pPr>
        <w:pStyle w:val="af5"/>
        <w:spacing w:line="360" w:lineRule="auto"/>
        <w:jc w:val="both"/>
        <w:rPr>
          <w:lang w:val="en-US"/>
        </w:rPr>
      </w:pPr>
      <w:r w:rsidRPr="00DC7B4F">
        <w:rPr>
          <w:rStyle w:val="af0"/>
          <w:sz w:val="24"/>
        </w:rPr>
        <w:endnoteRef/>
      </w:r>
      <w:r>
        <w:rPr>
          <w:sz w:val="24"/>
          <w:lang w:val="en-US"/>
        </w:rPr>
        <w:t>.</w:t>
      </w:r>
      <w:r w:rsidRPr="00DC7B4F">
        <w:rPr>
          <w:sz w:val="24"/>
          <w:lang w:val="en-US"/>
        </w:rPr>
        <w:t xml:space="preserve"> </w:t>
      </w:r>
      <w:r>
        <w:rPr>
          <w:sz w:val="24"/>
          <w:lang w:val="en-US"/>
        </w:rPr>
        <w:t xml:space="preserve">R. </w:t>
      </w:r>
      <w:proofErr w:type="spellStart"/>
      <w:r w:rsidRPr="00DC7B4F">
        <w:rPr>
          <w:sz w:val="24"/>
          <w:lang w:val="en-US"/>
        </w:rPr>
        <w:t>Waser</w:t>
      </w:r>
      <w:proofErr w:type="spellEnd"/>
      <w:r>
        <w:rPr>
          <w:sz w:val="24"/>
          <w:lang w:val="en-US"/>
        </w:rPr>
        <w:t xml:space="preserve">, </w:t>
      </w:r>
      <w:r w:rsidRPr="00D7636E">
        <w:rPr>
          <w:sz w:val="24"/>
          <w:lang w:val="en-US"/>
        </w:rPr>
        <w:t>M.</w:t>
      </w:r>
      <w:r>
        <w:rPr>
          <w:sz w:val="24"/>
          <w:lang w:val="en-US"/>
        </w:rPr>
        <w:t xml:space="preserve"> </w:t>
      </w:r>
      <w:proofErr w:type="spellStart"/>
      <w:r w:rsidRPr="00D7636E">
        <w:rPr>
          <w:sz w:val="24"/>
          <w:lang w:val="en-US"/>
        </w:rPr>
        <w:t>Aono</w:t>
      </w:r>
      <w:proofErr w:type="spellEnd"/>
      <w:r w:rsidRPr="00DC7B4F">
        <w:rPr>
          <w:sz w:val="24"/>
          <w:lang w:val="en-US"/>
        </w:rPr>
        <w:t xml:space="preserve"> // </w:t>
      </w:r>
      <w:r>
        <w:rPr>
          <w:sz w:val="24"/>
          <w:lang w:val="en-US"/>
        </w:rPr>
        <w:t>N</w:t>
      </w:r>
      <w:r w:rsidRPr="00DC7B4F">
        <w:rPr>
          <w:sz w:val="24"/>
          <w:lang w:val="en-US"/>
        </w:rPr>
        <w:t xml:space="preserve">ature Materials. </w:t>
      </w:r>
      <w:proofErr w:type="gramStart"/>
      <w:r w:rsidRPr="00DC7B4F">
        <w:rPr>
          <w:sz w:val="24"/>
          <w:lang w:val="en-US"/>
        </w:rPr>
        <w:t>– 2007</w:t>
      </w:r>
      <w:r>
        <w:rPr>
          <w:sz w:val="24"/>
          <w:lang w:val="en-US"/>
        </w:rPr>
        <w:t>.</w:t>
      </w:r>
      <w:proofErr w:type="gramEnd"/>
      <w:r>
        <w:rPr>
          <w:sz w:val="24"/>
          <w:lang w:val="en-US"/>
        </w:rPr>
        <w:t xml:space="preserve"> </w:t>
      </w:r>
      <w:proofErr w:type="gramStart"/>
      <w:r>
        <w:rPr>
          <w:sz w:val="24"/>
          <w:lang w:val="en-US"/>
        </w:rPr>
        <w:t>– Vol. 6.</w:t>
      </w:r>
      <w:proofErr w:type="gramEnd"/>
      <w:r>
        <w:rPr>
          <w:sz w:val="24"/>
          <w:lang w:val="en-US"/>
        </w:rPr>
        <w:t xml:space="preserve"> </w:t>
      </w:r>
      <w:proofErr w:type="gramStart"/>
      <w:r>
        <w:rPr>
          <w:sz w:val="24"/>
          <w:lang w:val="en-US"/>
        </w:rPr>
        <w:t>– P. 84833</w:t>
      </w:r>
      <w:bookmarkStart w:id="9" w:name="_GoBack"/>
      <w:bookmarkEnd w:id="9"/>
      <w:r w:rsidRPr="00DC7B4F">
        <w:rPr>
          <w:sz w:val="24"/>
          <w:lang w:val="en-US"/>
        </w:rPr>
        <w:t>.</w:t>
      </w:r>
      <w:proofErr w:type="gramEnd"/>
    </w:p>
  </w:endnote>
  <w:endnote w:id="12">
    <w:p w:rsidR="00AF4052" w:rsidRPr="00D936D1" w:rsidRDefault="00AF4052" w:rsidP="00DC7B4F">
      <w:pPr>
        <w:pStyle w:val="af5"/>
        <w:spacing w:line="360" w:lineRule="auto"/>
        <w:jc w:val="both"/>
        <w:rPr>
          <w:sz w:val="24"/>
        </w:rPr>
      </w:pPr>
      <w:r w:rsidRPr="001C5B07">
        <w:rPr>
          <w:rStyle w:val="af0"/>
          <w:sz w:val="24"/>
        </w:rPr>
        <w:endnoteRef/>
      </w:r>
      <w:r>
        <w:rPr>
          <w:sz w:val="24"/>
          <w:lang w:val="en-US"/>
        </w:rPr>
        <w:t>.</w:t>
      </w:r>
      <w:r w:rsidRPr="001C5B07">
        <w:rPr>
          <w:sz w:val="24"/>
          <w:lang w:val="en-US"/>
        </w:rPr>
        <w:t xml:space="preserve"> </w:t>
      </w:r>
      <w:r>
        <w:rPr>
          <w:sz w:val="24"/>
          <w:lang w:val="en-US"/>
        </w:rPr>
        <w:t xml:space="preserve">T.W. </w:t>
      </w:r>
      <w:proofErr w:type="spellStart"/>
      <w:r w:rsidRPr="001C5B07">
        <w:rPr>
          <w:sz w:val="24"/>
          <w:lang w:val="en-US"/>
        </w:rPr>
        <w:t>Hickmott</w:t>
      </w:r>
      <w:proofErr w:type="spellEnd"/>
      <w:r w:rsidRPr="001C5B07">
        <w:rPr>
          <w:sz w:val="24"/>
          <w:lang w:val="en-US"/>
        </w:rPr>
        <w:t xml:space="preserve"> // J. Appl. Phys</w:t>
      </w:r>
      <w:r w:rsidRPr="00D936D1">
        <w:rPr>
          <w:sz w:val="24"/>
        </w:rPr>
        <w:t xml:space="preserve">. – 1962. – </w:t>
      </w:r>
      <w:proofErr w:type="spellStart"/>
      <w:proofErr w:type="gramStart"/>
      <w:r w:rsidRPr="001C5B07">
        <w:rPr>
          <w:sz w:val="24"/>
          <w:lang w:val="en-US"/>
        </w:rPr>
        <w:t>Vol</w:t>
      </w:r>
      <w:proofErr w:type="spellEnd"/>
      <w:proofErr w:type="gramEnd"/>
      <w:r w:rsidRPr="00D936D1">
        <w:rPr>
          <w:sz w:val="24"/>
        </w:rPr>
        <w:t xml:space="preserve">. 33. – </w:t>
      </w:r>
      <w:proofErr w:type="gramStart"/>
      <w:r w:rsidRPr="001C5B07">
        <w:rPr>
          <w:sz w:val="24"/>
          <w:lang w:val="en-US"/>
        </w:rPr>
        <w:t>P</w:t>
      </w:r>
      <w:proofErr w:type="gramEnd"/>
      <w:r w:rsidRPr="00D936D1">
        <w:rPr>
          <w:sz w:val="24"/>
        </w:rPr>
        <w:t>. 2669.</w:t>
      </w:r>
    </w:p>
  </w:endnote>
  <w:endnote w:id="13">
    <w:p w:rsidR="00AF4052" w:rsidRPr="00D936D1" w:rsidRDefault="00AF4052" w:rsidP="00DC7B4F">
      <w:pPr>
        <w:pStyle w:val="af5"/>
        <w:spacing w:line="360" w:lineRule="auto"/>
        <w:jc w:val="both"/>
        <w:rPr>
          <w:sz w:val="24"/>
          <w:lang w:val="en-US"/>
        </w:rPr>
      </w:pPr>
      <w:r w:rsidRPr="001C5B07">
        <w:rPr>
          <w:rStyle w:val="af0"/>
          <w:sz w:val="24"/>
        </w:rPr>
        <w:endnoteRef/>
      </w:r>
      <w:r w:rsidRPr="00D936D1">
        <w:rPr>
          <w:sz w:val="24"/>
        </w:rPr>
        <w:t>.</w:t>
      </w:r>
      <w:r w:rsidRPr="00204909">
        <w:rPr>
          <w:sz w:val="24"/>
        </w:rPr>
        <w:t xml:space="preserve"> </w:t>
      </w:r>
      <w:r w:rsidRPr="001C5B07">
        <w:rPr>
          <w:sz w:val="24"/>
        </w:rPr>
        <w:t>Дж</w:t>
      </w:r>
      <w:r w:rsidRPr="00204909">
        <w:rPr>
          <w:sz w:val="24"/>
        </w:rPr>
        <w:t xml:space="preserve">. </w:t>
      </w:r>
      <w:proofErr w:type="spellStart"/>
      <w:r w:rsidRPr="001C5B07">
        <w:rPr>
          <w:sz w:val="24"/>
        </w:rPr>
        <w:t>Дирнлей</w:t>
      </w:r>
      <w:proofErr w:type="spellEnd"/>
      <w:r w:rsidRPr="00204909">
        <w:rPr>
          <w:sz w:val="24"/>
        </w:rPr>
        <w:t xml:space="preserve"> </w:t>
      </w:r>
      <w:r>
        <w:rPr>
          <w:sz w:val="24"/>
        </w:rPr>
        <w:t>и др.</w:t>
      </w:r>
      <w:r w:rsidRPr="00204909">
        <w:rPr>
          <w:sz w:val="24"/>
        </w:rPr>
        <w:t xml:space="preserve">// </w:t>
      </w:r>
      <w:r w:rsidRPr="001C5B07">
        <w:rPr>
          <w:sz w:val="24"/>
        </w:rPr>
        <w:t>УФН</w:t>
      </w:r>
      <w:r w:rsidRPr="00D936D1">
        <w:rPr>
          <w:sz w:val="24"/>
          <w:lang w:val="en-US"/>
        </w:rPr>
        <w:t xml:space="preserve">. – 1974. – </w:t>
      </w:r>
      <w:r w:rsidRPr="001C5B07">
        <w:rPr>
          <w:sz w:val="24"/>
        </w:rPr>
        <w:t>Т</w:t>
      </w:r>
      <w:r w:rsidRPr="00D936D1">
        <w:rPr>
          <w:sz w:val="24"/>
          <w:lang w:val="en-US"/>
        </w:rPr>
        <w:t xml:space="preserve">.112, №1. – </w:t>
      </w:r>
      <w:r w:rsidRPr="001C5B07">
        <w:rPr>
          <w:sz w:val="24"/>
        </w:rPr>
        <w:t>С</w:t>
      </w:r>
      <w:r w:rsidRPr="00D936D1">
        <w:rPr>
          <w:sz w:val="24"/>
          <w:lang w:val="en-US"/>
        </w:rPr>
        <w:t>.83.</w:t>
      </w:r>
    </w:p>
  </w:endnote>
  <w:endnote w:id="14">
    <w:p w:rsidR="00AF4052" w:rsidRPr="001C5B07" w:rsidRDefault="00AF4052" w:rsidP="00DC7B4F">
      <w:pPr>
        <w:pStyle w:val="af5"/>
        <w:spacing w:line="360" w:lineRule="auto"/>
        <w:jc w:val="both"/>
        <w:rPr>
          <w:sz w:val="24"/>
          <w:lang w:val="en-US"/>
        </w:rPr>
      </w:pPr>
      <w:r w:rsidRPr="001C5B07">
        <w:rPr>
          <w:rStyle w:val="af0"/>
          <w:sz w:val="24"/>
        </w:rPr>
        <w:endnoteRef/>
      </w:r>
      <w:r>
        <w:rPr>
          <w:sz w:val="24"/>
          <w:lang w:val="en-US"/>
        </w:rPr>
        <w:t>.</w:t>
      </w:r>
      <w:r w:rsidRPr="001C5B07">
        <w:rPr>
          <w:sz w:val="24"/>
          <w:lang w:val="en-US"/>
        </w:rPr>
        <w:t xml:space="preserve"> </w:t>
      </w:r>
      <w:proofErr w:type="gramStart"/>
      <w:r>
        <w:rPr>
          <w:sz w:val="24"/>
          <w:lang w:val="en-US"/>
        </w:rPr>
        <w:t xml:space="preserve">F. </w:t>
      </w:r>
      <w:r w:rsidRPr="001C5B07">
        <w:rPr>
          <w:sz w:val="24"/>
          <w:lang w:val="en-US"/>
        </w:rPr>
        <w:t>Pan</w:t>
      </w:r>
      <w:r>
        <w:rPr>
          <w:sz w:val="24"/>
          <w:lang w:val="en-US"/>
        </w:rPr>
        <w:t>.</w:t>
      </w:r>
      <w:proofErr w:type="gramEnd"/>
      <w:r w:rsidRPr="001C5B07">
        <w:rPr>
          <w:sz w:val="24"/>
          <w:lang w:val="en-US"/>
        </w:rPr>
        <w:t xml:space="preserve"> </w:t>
      </w:r>
      <w:proofErr w:type="gramStart"/>
      <w:r w:rsidRPr="001C5B07">
        <w:rPr>
          <w:sz w:val="24"/>
          <w:lang w:val="en-US"/>
        </w:rPr>
        <w:t>Experimental and Simulation Study of Resistive Switches for Memory Applications.</w:t>
      </w:r>
      <w:proofErr w:type="gramEnd"/>
      <w:r w:rsidRPr="001C5B07">
        <w:rPr>
          <w:sz w:val="24"/>
          <w:lang w:val="en-US"/>
        </w:rPr>
        <w:t xml:space="preserve"> PhD dissertation</w:t>
      </w:r>
      <w:r w:rsidRPr="00D936D1">
        <w:rPr>
          <w:sz w:val="24"/>
          <w:lang w:val="en-US"/>
        </w:rPr>
        <w:t xml:space="preserve"> //</w:t>
      </w:r>
      <w:r w:rsidRPr="001C5B07">
        <w:rPr>
          <w:sz w:val="24"/>
          <w:lang w:val="en-US"/>
        </w:rPr>
        <w:t xml:space="preserve"> University of California, Berkeley, 2012.</w:t>
      </w:r>
    </w:p>
  </w:endnote>
  <w:endnote w:id="15">
    <w:p w:rsidR="00AF4052" w:rsidRPr="001C5B07" w:rsidRDefault="00AF4052" w:rsidP="00DC7B4F">
      <w:pPr>
        <w:pStyle w:val="af5"/>
        <w:spacing w:line="360" w:lineRule="auto"/>
        <w:jc w:val="both"/>
        <w:rPr>
          <w:sz w:val="24"/>
          <w:lang w:val="en-US"/>
        </w:rPr>
      </w:pPr>
      <w:r w:rsidRPr="001C5B07">
        <w:rPr>
          <w:rStyle w:val="af0"/>
          <w:sz w:val="24"/>
        </w:rPr>
        <w:endnoteRef/>
      </w:r>
      <w:r>
        <w:rPr>
          <w:sz w:val="24"/>
          <w:lang w:val="en-US"/>
        </w:rPr>
        <w:t>.</w:t>
      </w:r>
      <w:r w:rsidRPr="001C5B07">
        <w:rPr>
          <w:sz w:val="24"/>
          <w:lang w:val="en-US"/>
        </w:rPr>
        <w:t xml:space="preserve"> </w:t>
      </w:r>
      <w:r>
        <w:rPr>
          <w:sz w:val="24"/>
          <w:lang w:val="en-US"/>
        </w:rPr>
        <w:t>G. Xia</w:t>
      </w:r>
      <w:r w:rsidRPr="00204909">
        <w:rPr>
          <w:sz w:val="24"/>
          <w:lang w:val="en-US"/>
        </w:rPr>
        <w:t xml:space="preserve"> </w:t>
      </w:r>
      <w:r w:rsidRPr="00AE7EB3">
        <w:rPr>
          <w:sz w:val="24"/>
          <w:lang w:val="en-US"/>
        </w:rPr>
        <w:t xml:space="preserve">et al. </w:t>
      </w:r>
      <w:r w:rsidRPr="001C5B07">
        <w:rPr>
          <w:sz w:val="24"/>
          <w:lang w:val="en-US"/>
        </w:rPr>
        <w:t>// J. Non-</w:t>
      </w:r>
      <w:proofErr w:type="spellStart"/>
      <w:proofErr w:type="gramStart"/>
      <w:r w:rsidRPr="001C5B07">
        <w:rPr>
          <w:sz w:val="24"/>
          <w:lang w:val="en-US"/>
        </w:rPr>
        <w:t>Cryst</w:t>
      </w:r>
      <w:proofErr w:type="spellEnd"/>
      <w:r w:rsidRPr="001C5B07">
        <w:rPr>
          <w:sz w:val="24"/>
          <w:lang w:val="en-US"/>
        </w:rPr>
        <w:t xml:space="preserve"> .</w:t>
      </w:r>
      <w:proofErr w:type="gramEnd"/>
      <w:r w:rsidRPr="001C5B07">
        <w:rPr>
          <w:sz w:val="24"/>
          <w:lang w:val="en-US"/>
        </w:rPr>
        <w:t xml:space="preserve"> </w:t>
      </w:r>
      <w:proofErr w:type="gramStart"/>
      <w:r w:rsidRPr="001C5B07">
        <w:rPr>
          <w:sz w:val="24"/>
          <w:lang w:val="en-US"/>
        </w:rPr>
        <w:t>Sol. – 2012.</w:t>
      </w:r>
      <w:proofErr w:type="gramEnd"/>
      <w:r w:rsidRPr="001C5B07">
        <w:rPr>
          <w:sz w:val="24"/>
          <w:lang w:val="en-US"/>
        </w:rPr>
        <w:t xml:space="preserve"> </w:t>
      </w:r>
      <w:proofErr w:type="gramStart"/>
      <w:r w:rsidRPr="001C5B07">
        <w:rPr>
          <w:sz w:val="24"/>
          <w:lang w:val="en-US"/>
        </w:rPr>
        <w:t>– Vol. 358.</w:t>
      </w:r>
      <w:proofErr w:type="gramEnd"/>
      <w:r w:rsidRPr="001C5B07">
        <w:rPr>
          <w:sz w:val="24"/>
          <w:lang w:val="en-US"/>
        </w:rPr>
        <w:t xml:space="preserve"> </w:t>
      </w:r>
      <w:proofErr w:type="gramStart"/>
      <w:r w:rsidRPr="001C5B07">
        <w:rPr>
          <w:sz w:val="24"/>
          <w:lang w:val="en-US"/>
        </w:rPr>
        <w:t>– P. 2348.</w:t>
      </w:r>
      <w:proofErr w:type="gramEnd"/>
    </w:p>
  </w:endnote>
  <w:endnote w:id="16">
    <w:p w:rsidR="00AF4052" w:rsidRPr="001C5B07" w:rsidRDefault="00AF4052" w:rsidP="00DC7B4F">
      <w:pPr>
        <w:pStyle w:val="af5"/>
        <w:spacing w:line="360" w:lineRule="auto"/>
        <w:jc w:val="both"/>
        <w:rPr>
          <w:sz w:val="24"/>
          <w:lang w:val="en-US"/>
        </w:rPr>
      </w:pPr>
      <w:r w:rsidRPr="001C5B07">
        <w:rPr>
          <w:rStyle w:val="af0"/>
          <w:sz w:val="24"/>
        </w:rPr>
        <w:endnoteRef/>
      </w:r>
      <w:r>
        <w:rPr>
          <w:sz w:val="24"/>
          <w:lang w:val="en-US"/>
        </w:rPr>
        <w:t xml:space="preserve">. A. </w:t>
      </w:r>
      <w:proofErr w:type="spellStart"/>
      <w:r>
        <w:rPr>
          <w:sz w:val="24"/>
          <w:lang w:val="en-US"/>
        </w:rPr>
        <w:t>Mehonic</w:t>
      </w:r>
      <w:proofErr w:type="spellEnd"/>
      <w:r>
        <w:rPr>
          <w:sz w:val="24"/>
          <w:lang w:val="en-US"/>
        </w:rPr>
        <w:t>,</w:t>
      </w:r>
      <w:r w:rsidRPr="001C5B07">
        <w:rPr>
          <w:sz w:val="24"/>
          <w:lang w:val="en-US"/>
        </w:rPr>
        <w:t xml:space="preserve"> </w:t>
      </w:r>
      <w:r w:rsidRPr="00AE7EB3">
        <w:rPr>
          <w:sz w:val="24"/>
          <w:lang w:val="en-US"/>
        </w:rPr>
        <w:t xml:space="preserve">et al. </w:t>
      </w:r>
      <w:r w:rsidRPr="001C5B07">
        <w:rPr>
          <w:sz w:val="24"/>
          <w:lang w:val="en-US"/>
        </w:rPr>
        <w:t xml:space="preserve">// J. Appl. Phys. – 2012. </w:t>
      </w:r>
      <w:proofErr w:type="gramStart"/>
      <w:r w:rsidRPr="001C5B07">
        <w:rPr>
          <w:sz w:val="24"/>
          <w:lang w:val="en-US"/>
        </w:rPr>
        <w:t>– Vol. 111.</w:t>
      </w:r>
      <w:proofErr w:type="gramEnd"/>
      <w:r w:rsidRPr="001C5B07">
        <w:rPr>
          <w:sz w:val="24"/>
          <w:lang w:val="en-US"/>
        </w:rPr>
        <w:t xml:space="preserve"> </w:t>
      </w:r>
      <w:proofErr w:type="gramStart"/>
      <w:r w:rsidRPr="001C5B07">
        <w:rPr>
          <w:sz w:val="24"/>
          <w:lang w:val="en-US"/>
        </w:rPr>
        <w:t>– P. 074507.</w:t>
      </w:r>
      <w:proofErr w:type="gramEnd"/>
    </w:p>
  </w:endnote>
  <w:endnote w:id="17">
    <w:p w:rsidR="00AF4052" w:rsidRPr="001C5B07" w:rsidRDefault="00AF4052" w:rsidP="00DC7B4F">
      <w:pPr>
        <w:pStyle w:val="af5"/>
        <w:spacing w:line="360" w:lineRule="auto"/>
        <w:jc w:val="both"/>
        <w:rPr>
          <w:sz w:val="24"/>
          <w:lang w:val="en-US"/>
        </w:rPr>
      </w:pPr>
      <w:r w:rsidRPr="001C5B07">
        <w:rPr>
          <w:rStyle w:val="af0"/>
          <w:sz w:val="24"/>
        </w:rPr>
        <w:endnoteRef/>
      </w:r>
      <w:r>
        <w:rPr>
          <w:sz w:val="24"/>
          <w:lang w:val="en-US"/>
        </w:rPr>
        <w:t>.</w:t>
      </w:r>
      <w:r w:rsidRPr="001C5B07">
        <w:rPr>
          <w:sz w:val="24"/>
          <w:lang w:val="en-US"/>
        </w:rPr>
        <w:t xml:space="preserve"> </w:t>
      </w:r>
      <w:proofErr w:type="gramStart"/>
      <w:r w:rsidRPr="001C5B07">
        <w:rPr>
          <w:sz w:val="24"/>
          <w:lang w:val="en-US"/>
        </w:rPr>
        <w:t xml:space="preserve">A. </w:t>
      </w:r>
      <w:proofErr w:type="spellStart"/>
      <w:r w:rsidRPr="001C5B07">
        <w:rPr>
          <w:sz w:val="24"/>
          <w:lang w:val="en-US"/>
        </w:rPr>
        <w:t>Mehonic</w:t>
      </w:r>
      <w:proofErr w:type="spellEnd"/>
      <w:r w:rsidRPr="001C5B07">
        <w:rPr>
          <w:sz w:val="24"/>
          <w:lang w:val="en-US"/>
        </w:rPr>
        <w:t xml:space="preserve"> </w:t>
      </w:r>
      <w:r w:rsidRPr="00AE7EB3">
        <w:rPr>
          <w:sz w:val="24"/>
          <w:lang w:val="en-US"/>
        </w:rPr>
        <w:t>et al.</w:t>
      </w:r>
      <w:proofErr w:type="gramEnd"/>
      <w:r w:rsidRPr="00AE7EB3">
        <w:rPr>
          <w:sz w:val="24"/>
          <w:lang w:val="en-US"/>
        </w:rPr>
        <w:t xml:space="preserve"> </w:t>
      </w:r>
      <w:r w:rsidRPr="001C5B07">
        <w:rPr>
          <w:sz w:val="24"/>
          <w:lang w:val="en-US"/>
        </w:rPr>
        <w:t xml:space="preserve"> // Nanotechnology. </w:t>
      </w:r>
      <w:proofErr w:type="gramStart"/>
      <w:r w:rsidRPr="001C5B07">
        <w:rPr>
          <w:sz w:val="24"/>
          <w:lang w:val="en-US"/>
        </w:rPr>
        <w:t>– 2012.</w:t>
      </w:r>
      <w:proofErr w:type="gramEnd"/>
      <w:r w:rsidRPr="001C5B07">
        <w:rPr>
          <w:sz w:val="24"/>
          <w:lang w:val="en-US"/>
        </w:rPr>
        <w:t xml:space="preserve"> </w:t>
      </w:r>
      <w:proofErr w:type="gramStart"/>
      <w:r w:rsidRPr="001C5B07">
        <w:rPr>
          <w:sz w:val="24"/>
          <w:lang w:val="en-US"/>
        </w:rPr>
        <w:t>– Vol.23.</w:t>
      </w:r>
      <w:proofErr w:type="gramEnd"/>
      <w:r w:rsidRPr="001C5B07">
        <w:rPr>
          <w:sz w:val="24"/>
          <w:lang w:val="en-US"/>
        </w:rPr>
        <w:t xml:space="preserve"> </w:t>
      </w:r>
      <w:proofErr w:type="gramStart"/>
      <w:r w:rsidRPr="001C5B07">
        <w:rPr>
          <w:sz w:val="24"/>
          <w:lang w:val="en-US"/>
        </w:rPr>
        <w:t>– P.455201.</w:t>
      </w:r>
      <w:proofErr w:type="gramEnd"/>
    </w:p>
  </w:endnote>
  <w:endnote w:id="18">
    <w:p w:rsidR="00AF4052" w:rsidRPr="001C5B07" w:rsidRDefault="00AF4052" w:rsidP="00DC7B4F">
      <w:pPr>
        <w:pStyle w:val="af5"/>
        <w:spacing w:line="360" w:lineRule="auto"/>
        <w:jc w:val="both"/>
        <w:rPr>
          <w:sz w:val="24"/>
          <w:lang w:val="en-US"/>
        </w:rPr>
      </w:pPr>
      <w:r w:rsidRPr="001C5B07">
        <w:rPr>
          <w:rStyle w:val="af0"/>
          <w:sz w:val="24"/>
        </w:rPr>
        <w:endnoteRef/>
      </w:r>
      <w:r>
        <w:rPr>
          <w:sz w:val="24"/>
          <w:lang w:val="en-US"/>
        </w:rPr>
        <w:t>.</w:t>
      </w:r>
      <w:r w:rsidRPr="001C5B07">
        <w:rPr>
          <w:sz w:val="24"/>
          <w:lang w:val="en-US"/>
        </w:rPr>
        <w:t xml:space="preserve"> </w:t>
      </w:r>
      <w:proofErr w:type="gramStart"/>
      <w:r w:rsidRPr="001C5B07">
        <w:rPr>
          <w:sz w:val="24"/>
          <w:lang w:val="en-US"/>
        </w:rPr>
        <w:t xml:space="preserve">A. </w:t>
      </w:r>
      <w:proofErr w:type="spellStart"/>
      <w:r w:rsidRPr="001C5B07">
        <w:rPr>
          <w:sz w:val="24"/>
          <w:lang w:val="en-US"/>
        </w:rPr>
        <w:t>Mehonic</w:t>
      </w:r>
      <w:proofErr w:type="spellEnd"/>
      <w:r w:rsidRPr="001C5B07">
        <w:rPr>
          <w:sz w:val="24"/>
          <w:lang w:val="en-US"/>
        </w:rPr>
        <w:t xml:space="preserve"> </w:t>
      </w:r>
      <w:r w:rsidRPr="00AE7EB3">
        <w:rPr>
          <w:sz w:val="24"/>
          <w:lang w:val="en-US"/>
        </w:rPr>
        <w:t>et al.</w:t>
      </w:r>
      <w:proofErr w:type="gramEnd"/>
      <w:r w:rsidRPr="00AE7EB3">
        <w:rPr>
          <w:sz w:val="24"/>
          <w:lang w:val="en-US"/>
        </w:rPr>
        <w:t xml:space="preserve"> </w:t>
      </w:r>
      <w:r w:rsidRPr="001C5B07">
        <w:rPr>
          <w:sz w:val="24"/>
          <w:lang w:val="en-US"/>
        </w:rPr>
        <w:t xml:space="preserve"> // Sci. Rep. – 2013. </w:t>
      </w:r>
      <w:proofErr w:type="gramStart"/>
      <w:r w:rsidRPr="001C5B07">
        <w:rPr>
          <w:sz w:val="24"/>
          <w:lang w:val="en-US"/>
        </w:rPr>
        <w:t>– Vol.3.</w:t>
      </w:r>
      <w:proofErr w:type="gramEnd"/>
      <w:r w:rsidRPr="001C5B07">
        <w:rPr>
          <w:sz w:val="24"/>
          <w:lang w:val="en-US"/>
        </w:rPr>
        <w:t xml:space="preserve"> </w:t>
      </w:r>
      <w:proofErr w:type="gramStart"/>
      <w:r w:rsidRPr="001C5B07">
        <w:rPr>
          <w:sz w:val="24"/>
          <w:lang w:val="en-US"/>
        </w:rPr>
        <w:t>– P.2708.</w:t>
      </w:r>
      <w:proofErr w:type="gramEnd"/>
    </w:p>
  </w:endnote>
  <w:endnote w:id="19">
    <w:p w:rsidR="00AF4052" w:rsidRPr="001C5B07" w:rsidRDefault="00AF4052" w:rsidP="00DC7B4F">
      <w:pPr>
        <w:pStyle w:val="af5"/>
        <w:spacing w:line="360" w:lineRule="auto"/>
        <w:jc w:val="both"/>
        <w:rPr>
          <w:sz w:val="24"/>
          <w:lang w:val="en-US"/>
        </w:rPr>
      </w:pPr>
      <w:r w:rsidRPr="001C5B07">
        <w:rPr>
          <w:rStyle w:val="af0"/>
          <w:sz w:val="24"/>
        </w:rPr>
        <w:endnoteRef/>
      </w:r>
      <w:r>
        <w:rPr>
          <w:sz w:val="24"/>
          <w:lang w:val="en-US"/>
        </w:rPr>
        <w:t>.</w:t>
      </w:r>
      <w:r w:rsidRPr="001C5B07">
        <w:rPr>
          <w:sz w:val="24"/>
          <w:lang w:val="en-US"/>
        </w:rPr>
        <w:t xml:space="preserve"> </w:t>
      </w:r>
      <w:r>
        <w:rPr>
          <w:sz w:val="24"/>
          <w:lang w:val="en-US"/>
        </w:rPr>
        <w:t>J</w:t>
      </w:r>
      <w:r w:rsidRPr="004400FC">
        <w:rPr>
          <w:sz w:val="24"/>
          <w:lang w:val="en-US"/>
        </w:rPr>
        <w:t>.</w:t>
      </w:r>
      <w:r w:rsidRPr="001C5B07">
        <w:rPr>
          <w:sz w:val="24"/>
          <w:lang w:val="en-US"/>
        </w:rPr>
        <w:t xml:space="preserve"> Yao</w:t>
      </w:r>
      <w:r w:rsidRPr="00204909">
        <w:rPr>
          <w:sz w:val="24"/>
          <w:lang w:val="en-US"/>
        </w:rPr>
        <w:t xml:space="preserve"> </w:t>
      </w:r>
      <w:r w:rsidRPr="00AE7EB3">
        <w:rPr>
          <w:sz w:val="24"/>
          <w:lang w:val="en-US"/>
        </w:rPr>
        <w:t xml:space="preserve">et al. </w:t>
      </w:r>
      <w:r w:rsidRPr="001C5B07">
        <w:rPr>
          <w:sz w:val="24"/>
          <w:lang w:val="en-US"/>
        </w:rPr>
        <w:t xml:space="preserve">// </w:t>
      </w:r>
      <w:proofErr w:type="spellStart"/>
      <w:r w:rsidRPr="001C5B07">
        <w:rPr>
          <w:sz w:val="24"/>
          <w:lang w:val="en-US"/>
        </w:rPr>
        <w:t>NanoLett</w:t>
      </w:r>
      <w:proofErr w:type="spellEnd"/>
      <w:r w:rsidRPr="001C5B07">
        <w:rPr>
          <w:sz w:val="24"/>
          <w:lang w:val="en-US"/>
        </w:rPr>
        <w:t>.</w:t>
      </w:r>
      <w:r>
        <w:rPr>
          <w:sz w:val="24"/>
          <w:lang w:val="en-US"/>
        </w:rPr>
        <w:t xml:space="preserve"> </w:t>
      </w:r>
      <w:proofErr w:type="gramStart"/>
      <w:r>
        <w:rPr>
          <w:sz w:val="24"/>
          <w:lang w:val="en-US"/>
        </w:rPr>
        <w:t>– 2010.</w:t>
      </w:r>
      <w:proofErr w:type="gramEnd"/>
      <w:r>
        <w:rPr>
          <w:sz w:val="24"/>
          <w:lang w:val="en-US"/>
        </w:rPr>
        <w:t xml:space="preserve"> </w:t>
      </w:r>
      <w:proofErr w:type="gramStart"/>
      <w:r>
        <w:rPr>
          <w:sz w:val="24"/>
          <w:lang w:val="en-US"/>
        </w:rPr>
        <w:t>– Vol.10.</w:t>
      </w:r>
      <w:proofErr w:type="gramEnd"/>
      <w:r>
        <w:rPr>
          <w:sz w:val="24"/>
          <w:lang w:val="en-US"/>
        </w:rPr>
        <w:t xml:space="preserve"> </w:t>
      </w:r>
      <w:proofErr w:type="gramStart"/>
      <w:r>
        <w:rPr>
          <w:sz w:val="24"/>
          <w:lang w:val="en-US"/>
        </w:rPr>
        <w:t>– P.4105</w:t>
      </w:r>
      <w:r w:rsidRPr="001C5B07">
        <w:rPr>
          <w:sz w:val="24"/>
          <w:lang w:val="en-US"/>
        </w:rPr>
        <w:t>.</w:t>
      </w:r>
      <w:proofErr w:type="gramEnd"/>
    </w:p>
  </w:endnote>
  <w:endnote w:id="20">
    <w:p w:rsidR="00AF4052" w:rsidRPr="005E38D8" w:rsidRDefault="00AF4052" w:rsidP="00DC7B4F">
      <w:pPr>
        <w:pStyle w:val="af5"/>
        <w:spacing w:line="360" w:lineRule="auto"/>
        <w:jc w:val="both"/>
        <w:rPr>
          <w:sz w:val="24"/>
          <w:lang w:val="en-US"/>
        </w:rPr>
      </w:pPr>
      <w:r w:rsidRPr="001C5B07">
        <w:rPr>
          <w:rStyle w:val="af0"/>
          <w:sz w:val="24"/>
        </w:rPr>
        <w:endnoteRef/>
      </w:r>
      <w:r>
        <w:rPr>
          <w:sz w:val="24"/>
          <w:lang w:val="en-US"/>
        </w:rPr>
        <w:t>.</w:t>
      </w:r>
      <w:r w:rsidRPr="001C5B07">
        <w:rPr>
          <w:sz w:val="24"/>
          <w:lang w:val="en-US"/>
        </w:rPr>
        <w:t xml:space="preserve"> J</w:t>
      </w:r>
      <w:r w:rsidRPr="004400FC">
        <w:rPr>
          <w:sz w:val="24"/>
          <w:lang w:val="en-US"/>
        </w:rPr>
        <w:t>.</w:t>
      </w:r>
      <w:r w:rsidRPr="001C5B07">
        <w:rPr>
          <w:sz w:val="24"/>
          <w:lang w:val="en-US"/>
        </w:rPr>
        <w:t xml:space="preserve"> Yao </w:t>
      </w:r>
      <w:r w:rsidRPr="00AE7EB3">
        <w:rPr>
          <w:sz w:val="24"/>
          <w:lang w:val="en-US"/>
        </w:rPr>
        <w:t xml:space="preserve">et al. </w:t>
      </w:r>
      <w:r w:rsidRPr="001C5B07">
        <w:rPr>
          <w:sz w:val="24"/>
          <w:lang w:val="en-US"/>
        </w:rPr>
        <w:t>// Scientific Repor</w:t>
      </w:r>
      <w:r>
        <w:rPr>
          <w:sz w:val="24"/>
          <w:lang w:val="en-US"/>
        </w:rPr>
        <w:t xml:space="preserve">ts. </w:t>
      </w:r>
      <w:proofErr w:type="gramStart"/>
      <w:r>
        <w:rPr>
          <w:sz w:val="24"/>
          <w:lang w:val="en-US"/>
        </w:rPr>
        <w:t>– 2012.</w:t>
      </w:r>
      <w:proofErr w:type="gramEnd"/>
      <w:r>
        <w:rPr>
          <w:sz w:val="24"/>
          <w:lang w:val="en-US"/>
        </w:rPr>
        <w:t xml:space="preserve"> – Vol.2:242. </w:t>
      </w:r>
      <w:proofErr w:type="gramStart"/>
      <w:r>
        <w:rPr>
          <w:sz w:val="24"/>
          <w:lang w:val="en-US"/>
        </w:rPr>
        <w:t>– P.1</w:t>
      </w:r>
      <w:r w:rsidRPr="005E38D8">
        <w:rPr>
          <w:sz w:val="24"/>
          <w:lang w:val="en-US"/>
        </w:rPr>
        <w:t>.</w:t>
      </w:r>
      <w:proofErr w:type="gramEnd"/>
    </w:p>
  </w:endnote>
  <w:endnote w:id="21">
    <w:p w:rsidR="00AF4052" w:rsidRPr="001C5B07" w:rsidRDefault="00AF4052" w:rsidP="00DC7B4F">
      <w:pPr>
        <w:pStyle w:val="af5"/>
        <w:spacing w:line="360" w:lineRule="auto"/>
        <w:jc w:val="both"/>
        <w:rPr>
          <w:sz w:val="24"/>
          <w:lang w:val="en-US"/>
        </w:rPr>
      </w:pPr>
      <w:r w:rsidRPr="001C5B07">
        <w:rPr>
          <w:rStyle w:val="af0"/>
          <w:sz w:val="24"/>
        </w:rPr>
        <w:endnoteRef/>
      </w:r>
      <w:r>
        <w:rPr>
          <w:sz w:val="24"/>
          <w:lang w:val="en-US"/>
        </w:rPr>
        <w:t>.</w:t>
      </w:r>
      <w:r w:rsidRPr="001C5B07">
        <w:rPr>
          <w:sz w:val="24"/>
          <w:lang w:val="en-US"/>
        </w:rPr>
        <w:t xml:space="preserve"> </w:t>
      </w:r>
      <w:proofErr w:type="gramStart"/>
      <w:r>
        <w:rPr>
          <w:sz w:val="24"/>
          <w:lang w:val="en-US"/>
        </w:rPr>
        <w:t>Ch.-Y.</w:t>
      </w:r>
      <w:r w:rsidRPr="001C5B07">
        <w:rPr>
          <w:sz w:val="24"/>
          <w:lang w:val="en-US"/>
        </w:rPr>
        <w:t xml:space="preserve"> Liu</w:t>
      </w:r>
      <w:r w:rsidRPr="00204909">
        <w:rPr>
          <w:sz w:val="24"/>
          <w:lang w:val="en-US"/>
        </w:rPr>
        <w:t xml:space="preserve"> </w:t>
      </w:r>
      <w:r>
        <w:rPr>
          <w:sz w:val="24"/>
          <w:lang w:val="en-US"/>
        </w:rPr>
        <w:t>et.al.</w:t>
      </w:r>
      <w:proofErr w:type="gramEnd"/>
      <w:r w:rsidRPr="001C5B07">
        <w:rPr>
          <w:sz w:val="24"/>
          <w:lang w:val="en-US"/>
        </w:rPr>
        <w:t xml:space="preserve"> // Sol. State </w:t>
      </w:r>
      <w:proofErr w:type="spellStart"/>
      <w:r w:rsidRPr="001C5B07">
        <w:rPr>
          <w:sz w:val="24"/>
          <w:lang w:val="en-US"/>
        </w:rPr>
        <w:t>Comm</w:t>
      </w:r>
      <w:r>
        <w:rPr>
          <w:sz w:val="24"/>
          <w:lang w:val="en-US"/>
        </w:rPr>
        <w:t>un</w:t>
      </w:r>
      <w:proofErr w:type="spellEnd"/>
      <w:r>
        <w:rPr>
          <w:sz w:val="24"/>
          <w:lang w:val="en-US"/>
        </w:rPr>
        <w:t xml:space="preserve">. </w:t>
      </w:r>
      <w:proofErr w:type="gramStart"/>
      <w:r>
        <w:rPr>
          <w:sz w:val="24"/>
          <w:lang w:val="en-US"/>
        </w:rPr>
        <w:t>– 2013.</w:t>
      </w:r>
      <w:proofErr w:type="gramEnd"/>
      <w:r>
        <w:rPr>
          <w:sz w:val="24"/>
          <w:lang w:val="en-US"/>
        </w:rPr>
        <w:t xml:space="preserve"> </w:t>
      </w:r>
      <w:proofErr w:type="gramStart"/>
      <w:r>
        <w:rPr>
          <w:sz w:val="24"/>
          <w:lang w:val="en-US"/>
        </w:rPr>
        <w:t>– Vol.159.</w:t>
      </w:r>
      <w:proofErr w:type="gramEnd"/>
      <w:r>
        <w:rPr>
          <w:sz w:val="24"/>
          <w:lang w:val="en-US"/>
        </w:rPr>
        <w:t xml:space="preserve"> </w:t>
      </w:r>
      <w:proofErr w:type="gramStart"/>
      <w:r>
        <w:rPr>
          <w:sz w:val="24"/>
          <w:lang w:val="en-US"/>
        </w:rPr>
        <w:t>– P.13</w:t>
      </w:r>
      <w:r w:rsidRPr="001C5B07">
        <w:rPr>
          <w:sz w:val="24"/>
          <w:lang w:val="en-US"/>
        </w:rPr>
        <w:t>.</w:t>
      </w:r>
      <w:proofErr w:type="gramEnd"/>
    </w:p>
  </w:endnote>
  <w:endnote w:id="22">
    <w:p w:rsidR="00AF4052" w:rsidRPr="001C5B07" w:rsidRDefault="00AF4052" w:rsidP="00DC7B4F">
      <w:pPr>
        <w:pStyle w:val="af5"/>
        <w:spacing w:line="360" w:lineRule="auto"/>
        <w:jc w:val="both"/>
        <w:rPr>
          <w:sz w:val="24"/>
          <w:lang w:val="en-US"/>
        </w:rPr>
      </w:pPr>
      <w:r w:rsidRPr="001C5B07">
        <w:rPr>
          <w:rStyle w:val="af0"/>
          <w:sz w:val="24"/>
        </w:rPr>
        <w:endnoteRef/>
      </w:r>
      <w:r>
        <w:rPr>
          <w:sz w:val="24"/>
          <w:lang w:val="en-US"/>
        </w:rPr>
        <w:t>.</w:t>
      </w:r>
      <w:r w:rsidRPr="001C5B07">
        <w:rPr>
          <w:sz w:val="24"/>
          <w:lang w:val="en-US"/>
        </w:rPr>
        <w:t xml:space="preserve"> </w:t>
      </w:r>
      <w:r>
        <w:rPr>
          <w:sz w:val="24"/>
          <w:lang w:val="en-US"/>
        </w:rPr>
        <w:t xml:space="preserve">Y. Wang </w:t>
      </w:r>
      <w:r w:rsidRPr="00AE7EB3">
        <w:rPr>
          <w:sz w:val="24"/>
          <w:lang w:val="en-US"/>
        </w:rPr>
        <w:t xml:space="preserve">et al. </w:t>
      </w:r>
      <w:r w:rsidRPr="001C5B07">
        <w:rPr>
          <w:sz w:val="24"/>
          <w:lang w:val="en-US"/>
        </w:rPr>
        <w:t xml:space="preserve">// Appl. Phys. </w:t>
      </w:r>
      <w:proofErr w:type="spellStart"/>
      <w:r w:rsidRPr="001C5B07">
        <w:rPr>
          <w:sz w:val="24"/>
          <w:lang w:val="en-US"/>
        </w:rPr>
        <w:t>Lett</w:t>
      </w:r>
      <w:proofErr w:type="spellEnd"/>
      <w:r w:rsidRPr="001C5B07">
        <w:rPr>
          <w:sz w:val="24"/>
          <w:lang w:val="en-US"/>
        </w:rPr>
        <w:t xml:space="preserve">. </w:t>
      </w:r>
      <w:proofErr w:type="gramStart"/>
      <w:r w:rsidRPr="001C5B07">
        <w:rPr>
          <w:sz w:val="24"/>
          <w:lang w:val="en-US"/>
        </w:rPr>
        <w:t>– 2013.</w:t>
      </w:r>
      <w:proofErr w:type="gramEnd"/>
      <w:r w:rsidRPr="001C5B07">
        <w:rPr>
          <w:sz w:val="24"/>
          <w:lang w:val="en-US"/>
        </w:rPr>
        <w:t xml:space="preserve"> </w:t>
      </w:r>
      <w:proofErr w:type="gramStart"/>
      <w:r w:rsidRPr="001C5B07">
        <w:rPr>
          <w:sz w:val="24"/>
          <w:lang w:val="en-US"/>
        </w:rPr>
        <w:t>– Vol.102.</w:t>
      </w:r>
      <w:proofErr w:type="gramEnd"/>
      <w:r w:rsidRPr="001C5B07">
        <w:rPr>
          <w:sz w:val="24"/>
          <w:lang w:val="en-US"/>
        </w:rPr>
        <w:t xml:space="preserve"> </w:t>
      </w:r>
      <w:proofErr w:type="gramStart"/>
      <w:r w:rsidRPr="001C5B07">
        <w:rPr>
          <w:sz w:val="24"/>
          <w:lang w:val="en-US"/>
        </w:rPr>
        <w:t>– P.042103.</w:t>
      </w:r>
      <w:proofErr w:type="gramEnd"/>
    </w:p>
  </w:endnote>
  <w:endnote w:id="23">
    <w:p w:rsidR="00AF4052" w:rsidRPr="001C5B07" w:rsidRDefault="00AF4052" w:rsidP="00DC7B4F">
      <w:pPr>
        <w:pStyle w:val="af5"/>
        <w:spacing w:line="360" w:lineRule="auto"/>
        <w:jc w:val="both"/>
        <w:rPr>
          <w:sz w:val="24"/>
          <w:lang w:val="en-US"/>
        </w:rPr>
      </w:pPr>
      <w:r w:rsidRPr="001C5B07">
        <w:rPr>
          <w:rStyle w:val="af0"/>
          <w:sz w:val="24"/>
        </w:rPr>
        <w:endnoteRef/>
      </w:r>
      <w:r>
        <w:rPr>
          <w:sz w:val="24"/>
          <w:lang w:val="en-US"/>
        </w:rPr>
        <w:t>.</w:t>
      </w:r>
      <w:r w:rsidRPr="001C5B07">
        <w:rPr>
          <w:sz w:val="24"/>
          <w:lang w:val="en-US"/>
        </w:rPr>
        <w:t xml:space="preserve"> Y. Wang </w:t>
      </w:r>
      <w:r w:rsidRPr="00AE7EB3">
        <w:rPr>
          <w:sz w:val="24"/>
          <w:lang w:val="en-US"/>
        </w:rPr>
        <w:t xml:space="preserve">et al. </w:t>
      </w:r>
      <w:r w:rsidRPr="001C5B07">
        <w:rPr>
          <w:sz w:val="24"/>
          <w:lang w:val="en-US"/>
        </w:rPr>
        <w:t xml:space="preserve">// Appl. Phys. </w:t>
      </w:r>
      <w:proofErr w:type="spellStart"/>
      <w:r w:rsidRPr="001C5B07">
        <w:rPr>
          <w:sz w:val="24"/>
          <w:lang w:val="en-US"/>
        </w:rPr>
        <w:t>Lett</w:t>
      </w:r>
      <w:proofErr w:type="spellEnd"/>
      <w:r w:rsidRPr="001C5B07">
        <w:rPr>
          <w:sz w:val="24"/>
          <w:lang w:val="en-US"/>
        </w:rPr>
        <w:t xml:space="preserve">. </w:t>
      </w:r>
      <w:proofErr w:type="gramStart"/>
      <w:r w:rsidRPr="001C5B07">
        <w:rPr>
          <w:sz w:val="24"/>
          <w:lang w:val="en-US"/>
        </w:rPr>
        <w:t>– 2014.</w:t>
      </w:r>
      <w:proofErr w:type="gramEnd"/>
      <w:r w:rsidRPr="001C5B07">
        <w:rPr>
          <w:sz w:val="24"/>
          <w:lang w:val="en-US"/>
        </w:rPr>
        <w:t xml:space="preserve"> </w:t>
      </w:r>
      <w:proofErr w:type="gramStart"/>
      <w:r w:rsidRPr="001C5B07">
        <w:rPr>
          <w:sz w:val="24"/>
          <w:lang w:val="en-US"/>
        </w:rPr>
        <w:t>– Vol.104.</w:t>
      </w:r>
      <w:proofErr w:type="gramEnd"/>
      <w:r w:rsidRPr="001C5B07">
        <w:rPr>
          <w:sz w:val="24"/>
          <w:lang w:val="en-US"/>
        </w:rPr>
        <w:t xml:space="preserve"> </w:t>
      </w:r>
      <w:proofErr w:type="gramStart"/>
      <w:r w:rsidRPr="001C5B07">
        <w:rPr>
          <w:sz w:val="24"/>
          <w:lang w:val="en-US"/>
        </w:rPr>
        <w:t>– P.012112.</w:t>
      </w:r>
      <w:proofErr w:type="gramEnd"/>
    </w:p>
  </w:endnote>
  <w:endnote w:id="24">
    <w:p w:rsidR="00AF4052" w:rsidRPr="001C5B07" w:rsidRDefault="00AF4052" w:rsidP="00DC7B4F">
      <w:pPr>
        <w:pStyle w:val="af5"/>
        <w:spacing w:line="360" w:lineRule="auto"/>
        <w:jc w:val="both"/>
        <w:rPr>
          <w:sz w:val="24"/>
          <w:lang w:val="en-US"/>
        </w:rPr>
      </w:pPr>
      <w:r w:rsidRPr="001C5B07">
        <w:rPr>
          <w:rStyle w:val="af0"/>
          <w:sz w:val="24"/>
        </w:rPr>
        <w:endnoteRef/>
      </w:r>
      <w:r>
        <w:rPr>
          <w:sz w:val="24"/>
          <w:lang w:val="en-US"/>
        </w:rPr>
        <w:t>.</w:t>
      </w:r>
      <w:r w:rsidRPr="001C5B07">
        <w:rPr>
          <w:sz w:val="24"/>
          <w:lang w:val="en-US"/>
        </w:rPr>
        <w:t xml:space="preserve"> </w:t>
      </w:r>
      <w:r>
        <w:rPr>
          <w:sz w:val="24"/>
          <w:lang w:val="en-US"/>
        </w:rPr>
        <w:t xml:space="preserve">Y.-F. Chang </w:t>
      </w:r>
      <w:r w:rsidRPr="00AE7EB3">
        <w:rPr>
          <w:sz w:val="24"/>
          <w:lang w:val="en-US"/>
        </w:rPr>
        <w:t xml:space="preserve">et al. </w:t>
      </w:r>
      <w:r w:rsidRPr="001C5B07">
        <w:rPr>
          <w:sz w:val="24"/>
          <w:lang w:val="en-US"/>
        </w:rPr>
        <w:t xml:space="preserve">// J. Appl. Phys. – 2014. </w:t>
      </w:r>
      <w:proofErr w:type="gramStart"/>
      <w:r w:rsidRPr="001C5B07">
        <w:rPr>
          <w:sz w:val="24"/>
          <w:lang w:val="en-US"/>
        </w:rPr>
        <w:t>– Vol.116.</w:t>
      </w:r>
      <w:proofErr w:type="gramEnd"/>
      <w:r w:rsidRPr="001C5B07">
        <w:rPr>
          <w:sz w:val="24"/>
          <w:lang w:val="en-US"/>
        </w:rPr>
        <w:t xml:space="preserve"> </w:t>
      </w:r>
      <w:proofErr w:type="gramStart"/>
      <w:r w:rsidRPr="001C5B07">
        <w:rPr>
          <w:sz w:val="24"/>
          <w:lang w:val="en-US"/>
        </w:rPr>
        <w:t>– P.043708.</w:t>
      </w:r>
      <w:proofErr w:type="gramEnd"/>
    </w:p>
  </w:endnote>
  <w:endnote w:id="25">
    <w:p w:rsidR="00AF4052" w:rsidRPr="00D936D1" w:rsidRDefault="00AF4052" w:rsidP="00DC7B4F">
      <w:pPr>
        <w:pStyle w:val="af5"/>
        <w:spacing w:line="360" w:lineRule="auto"/>
        <w:jc w:val="both"/>
        <w:rPr>
          <w:sz w:val="24"/>
          <w:lang w:val="en-US"/>
        </w:rPr>
      </w:pPr>
      <w:r w:rsidRPr="001C5B07">
        <w:rPr>
          <w:rStyle w:val="af0"/>
          <w:sz w:val="24"/>
        </w:rPr>
        <w:endnoteRef/>
      </w:r>
      <w:r>
        <w:rPr>
          <w:sz w:val="24"/>
          <w:lang w:val="en-US"/>
        </w:rPr>
        <w:t>.</w:t>
      </w:r>
      <w:r w:rsidRPr="001C5B07">
        <w:rPr>
          <w:sz w:val="24"/>
          <w:lang w:val="en-US"/>
        </w:rPr>
        <w:t xml:space="preserve"> Y</w:t>
      </w:r>
      <w:r>
        <w:rPr>
          <w:sz w:val="24"/>
          <w:lang w:val="en-US"/>
        </w:rPr>
        <w:t>.</w:t>
      </w:r>
      <w:r w:rsidRPr="001C5B07">
        <w:rPr>
          <w:sz w:val="24"/>
          <w:lang w:val="en-US"/>
        </w:rPr>
        <w:t>-F</w:t>
      </w:r>
      <w:r>
        <w:rPr>
          <w:sz w:val="24"/>
          <w:lang w:val="en-US"/>
        </w:rPr>
        <w:t>.</w:t>
      </w:r>
      <w:r w:rsidRPr="001C5B07">
        <w:rPr>
          <w:sz w:val="24"/>
          <w:lang w:val="en-US"/>
        </w:rPr>
        <w:t xml:space="preserve"> Chang </w:t>
      </w:r>
      <w:r w:rsidRPr="00AE7EB3">
        <w:rPr>
          <w:sz w:val="24"/>
          <w:lang w:val="en-US"/>
        </w:rPr>
        <w:t xml:space="preserve">et al. </w:t>
      </w:r>
      <w:r w:rsidRPr="001C5B07">
        <w:rPr>
          <w:sz w:val="24"/>
          <w:lang w:val="en-US"/>
        </w:rPr>
        <w:t>// J. Appl. Phys</w:t>
      </w:r>
      <w:r w:rsidRPr="00D936D1">
        <w:rPr>
          <w:sz w:val="24"/>
          <w:lang w:val="en-US"/>
        </w:rPr>
        <w:t>.</w:t>
      </w:r>
      <w:r w:rsidRPr="00D936D1">
        <w:rPr>
          <w:sz w:val="24"/>
          <w:lang w:val="en-US"/>
        </w:rPr>
        <w:t xml:space="preserve"> – 2014. – </w:t>
      </w:r>
      <w:r w:rsidRPr="001C5B07">
        <w:rPr>
          <w:sz w:val="24"/>
          <w:lang w:val="en-US"/>
        </w:rPr>
        <w:t>Vol</w:t>
      </w:r>
      <w:r w:rsidRPr="00D936D1">
        <w:rPr>
          <w:sz w:val="24"/>
          <w:lang w:val="en-US"/>
        </w:rPr>
        <w:t xml:space="preserve">.116. – </w:t>
      </w:r>
      <w:proofErr w:type="gramStart"/>
      <w:r w:rsidRPr="001C5B07">
        <w:rPr>
          <w:sz w:val="24"/>
          <w:lang w:val="en-US"/>
        </w:rPr>
        <w:t>P</w:t>
      </w:r>
      <w:proofErr w:type="gramEnd"/>
      <w:r w:rsidRPr="00D936D1">
        <w:rPr>
          <w:sz w:val="24"/>
          <w:lang w:val="en-US"/>
        </w:rPr>
        <w:t>.043709.</w:t>
      </w:r>
    </w:p>
  </w:endnote>
  <w:endnote w:id="26">
    <w:p w:rsidR="00AF4052" w:rsidRPr="0080516E" w:rsidRDefault="00AF4052" w:rsidP="00DC7B4F">
      <w:pPr>
        <w:pStyle w:val="af5"/>
        <w:spacing w:line="360" w:lineRule="auto"/>
        <w:jc w:val="both"/>
        <w:rPr>
          <w:sz w:val="24"/>
          <w:lang w:val="en-US"/>
        </w:rPr>
      </w:pPr>
      <w:r w:rsidRPr="001C5B07">
        <w:rPr>
          <w:rStyle w:val="af0"/>
          <w:sz w:val="24"/>
        </w:rPr>
        <w:endnoteRef/>
      </w:r>
      <w:r>
        <w:rPr>
          <w:sz w:val="24"/>
          <w:lang w:val="en-US"/>
        </w:rPr>
        <w:t>.</w:t>
      </w:r>
      <w:r w:rsidRPr="0080516E">
        <w:rPr>
          <w:sz w:val="24"/>
          <w:lang w:val="en-US"/>
        </w:rPr>
        <w:t xml:space="preserve"> </w:t>
      </w:r>
      <w:proofErr w:type="spellStart"/>
      <w:r>
        <w:rPr>
          <w:sz w:val="24"/>
          <w:lang w:val="en-US"/>
        </w:rPr>
        <w:t>OriginLab</w:t>
      </w:r>
      <w:proofErr w:type="spellEnd"/>
      <w:r w:rsidRPr="0080516E">
        <w:rPr>
          <w:sz w:val="24"/>
          <w:lang w:val="en-US"/>
        </w:rPr>
        <w:t xml:space="preserve"> – </w:t>
      </w:r>
      <w:r>
        <w:rPr>
          <w:sz w:val="24"/>
          <w:lang w:val="en-US"/>
        </w:rPr>
        <w:t>Origin</w:t>
      </w:r>
      <w:r w:rsidRPr="0080516E">
        <w:rPr>
          <w:sz w:val="24"/>
          <w:lang w:val="en-US"/>
        </w:rPr>
        <w:t xml:space="preserve"> </w:t>
      </w:r>
      <w:r>
        <w:rPr>
          <w:sz w:val="24"/>
          <w:lang w:val="en-US"/>
        </w:rPr>
        <w:t xml:space="preserve">and </w:t>
      </w:r>
      <w:proofErr w:type="spellStart"/>
      <w:r>
        <w:rPr>
          <w:sz w:val="24"/>
          <w:lang w:val="en-US"/>
        </w:rPr>
        <w:t>OriginPro</w:t>
      </w:r>
      <w:proofErr w:type="spellEnd"/>
      <w:r>
        <w:rPr>
          <w:sz w:val="24"/>
          <w:lang w:val="en-US"/>
        </w:rPr>
        <w:t xml:space="preserve"> – Data Analysis and Graphing Software [</w:t>
      </w:r>
      <w:r w:rsidRPr="001C5B07">
        <w:rPr>
          <w:sz w:val="24"/>
        </w:rPr>
        <w:t>Электронный</w:t>
      </w:r>
      <w:r w:rsidRPr="0080516E">
        <w:rPr>
          <w:sz w:val="24"/>
          <w:lang w:val="en-US"/>
        </w:rPr>
        <w:t xml:space="preserve"> </w:t>
      </w:r>
      <w:r w:rsidRPr="001C5B07">
        <w:rPr>
          <w:sz w:val="24"/>
        </w:rPr>
        <w:t>ресурс</w:t>
      </w:r>
      <w:r>
        <w:rPr>
          <w:sz w:val="24"/>
          <w:lang w:val="en-US"/>
        </w:rPr>
        <w:t xml:space="preserve">] </w:t>
      </w:r>
      <w:r w:rsidRPr="00AE7EB3">
        <w:rPr>
          <w:sz w:val="24"/>
          <w:lang w:val="en-US"/>
        </w:rPr>
        <w:t>URL:</w:t>
      </w:r>
      <w:r>
        <w:rPr>
          <w:sz w:val="24"/>
          <w:lang w:val="en-US"/>
        </w:rPr>
        <w:t xml:space="preserve"> http://www.originlab.com/</w:t>
      </w:r>
      <w:r w:rsidRPr="0080516E">
        <w:rPr>
          <w:sz w:val="24"/>
          <w:lang w:val="en-US"/>
        </w:rPr>
        <w:t>.</w:t>
      </w:r>
    </w:p>
  </w:endnote>
  <w:endnote w:id="27">
    <w:p w:rsidR="00AF4052" w:rsidRPr="001C5B07" w:rsidRDefault="00AF4052" w:rsidP="00DC7B4F">
      <w:pPr>
        <w:pStyle w:val="af5"/>
        <w:spacing w:line="360" w:lineRule="auto"/>
        <w:jc w:val="both"/>
        <w:rPr>
          <w:sz w:val="24"/>
        </w:rPr>
      </w:pPr>
      <w:r w:rsidRPr="001C5B07">
        <w:rPr>
          <w:rStyle w:val="af0"/>
          <w:sz w:val="24"/>
        </w:rPr>
        <w:endnoteRef/>
      </w:r>
      <w:r w:rsidRPr="00D936D1">
        <w:rPr>
          <w:sz w:val="24"/>
        </w:rPr>
        <w:t>.</w:t>
      </w:r>
      <w:r w:rsidRPr="001C5B07">
        <w:rPr>
          <w:sz w:val="24"/>
        </w:rPr>
        <w:t xml:space="preserve"> С.Л. Эпштейн. Измерение х</w:t>
      </w:r>
      <w:r>
        <w:rPr>
          <w:sz w:val="24"/>
        </w:rPr>
        <w:t xml:space="preserve">арактеристик конденсаторов // </w:t>
      </w:r>
      <w:proofErr w:type="spellStart"/>
      <w:r>
        <w:rPr>
          <w:sz w:val="24"/>
        </w:rPr>
        <w:t>М.:Л.:Энергия</w:t>
      </w:r>
      <w:proofErr w:type="spellEnd"/>
      <w:r>
        <w:rPr>
          <w:sz w:val="24"/>
        </w:rPr>
        <w:t>, 1965. – 235 </w:t>
      </w:r>
      <w:proofErr w:type="gramStart"/>
      <w:r w:rsidRPr="001C5B07">
        <w:rPr>
          <w:sz w:val="24"/>
        </w:rPr>
        <w:t>с</w:t>
      </w:r>
      <w:proofErr w:type="gramEnd"/>
      <w:r w:rsidRPr="001C5B07">
        <w:rPr>
          <w:sz w:val="24"/>
        </w:rPr>
        <w:t>.</w:t>
      </w:r>
    </w:p>
  </w:endnote>
  <w:endnote w:id="28">
    <w:p w:rsidR="00AF4052" w:rsidRPr="001C5B07" w:rsidRDefault="00AF4052" w:rsidP="00DC7B4F">
      <w:pPr>
        <w:pStyle w:val="af5"/>
        <w:spacing w:line="360" w:lineRule="auto"/>
        <w:jc w:val="both"/>
        <w:rPr>
          <w:sz w:val="24"/>
        </w:rPr>
      </w:pPr>
      <w:r w:rsidRPr="001C5B07">
        <w:rPr>
          <w:rStyle w:val="af0"/>
          <w:sz w:val="24"/>
        </w:rPr>
        <w:endnoteRef/>
      </w:r>
      <w:r w:rsidRPr="00D936D1">
        <w:rPr>
          <w:sz w:val="24"/>
        </w:rPr>
        <w:t>.</w:t>
      </w:r>
      <w:r w:rsidRPr="001C5B07">
        <w:rPr>
          <w:sz w:val="24"/>
        </w:rPr>
        <w:t xml:space="preserve"> П.Т. Орешкин. Физика полупроводников и</w:t>
      </w:r>
      <w:r>
        <w:rPr>
          <w:sz w:val="24"/>
        </w:rPr>
        <w:t xml:space="preserve"> диэлектриков // </w:t>
      </w:r>
      <w:proofErr w:type="spellStart"/>
      <w:r>
        <w:rPr>
          <w:sz w:val="24"/>
        </w:rPr>
        <w:t>М.:Высшая</w:t>
      </w:r>
      <w:proofErr w:type="spellEnd"/>
      <w:r>
        <w:rPr>
          <w:sz w:val="24"/>
        </w:rPr>
        <w:t xml:space="preserve"> школа. </w:t>
      </w:r>
      <w:r w:rsidRPr="00031B21">
        <w:rPr>
          <w:sz w:val="24"/>
        </w:rPr>
        <w:t>–</w:t>
      </w:r>
      <w:r w:rsidRPr="001C5B07">
        <w:rPr>
          <w:sz w:val="24"/>
        </w:rPr>
        <w:t xml:space="preserve"> 1977. – 448 </w:t>
      </w:r>
      <w:proofErr w:type="gramStart"/>
      <w:r w:rsidRPr="001C5B07">
        <w:rPr>
          <w:sz w:val="24"/>
        </w:rPr>
        <w:t>с</w:t>
      </w:r>
      <w:proofErr w:type="gramEnd"/>
      <w:r w:rsidRPr="001C5B07">
        <w:rPr>
          <w:sz w:val="24"/>
        </w:rPr>
        <w:t>.</w:t>
      </w:r>
    </w:p>
  </w:endnote>
  <w:endnote w:id="29">
    <w:p w:rsidR="00AF4052" w:rsidRPr="00031B21" w:rsidRDefault="00AF4052" w:rsidP="00DC7B4F">
      <w:pPr>
        <w:pStyle w:val="af5"/>
        <w:spacing w:line="360" w:lineRule="auto"/>
        <w:jc w:val="both"/>
        <w:rPr>
          <w:sz w:val="24"/>
          <w:lang w:val="en-US"/>
        </w:rPr>
      </w:pPr>
      <w:r w:rsidRPr="00031B21">
        <w:rPr>
          <w:rStyle w:val="af0"/>
          <w:sz w:val="24"/>
        </w:rPr>
        <w:endnoteRef/>
      </w:r>
      <w:r>
        <w:rPr>
          <w:sz w:val="24"/>
          <w:lang w:val="en-US"/>
        </w:rPr>
        <w:t>.</w:t>
      </w:r>
      <w:r w:rsidRPr="00031B21">
        <w:rPr>
          <w:sz w:val="24"/>
          <w:lang w:val="en-US"/>
        </w:rPr>
        <w:t xml:space="preserve"> </w:t>
      </w:r>
      <w:proofErr w:type="gramStart"/>
      <w:r w:rsidRPr="00031B21">
        <w:rPr>
          <w:sz w:val="24"/>
          <w:lang w:val="en-US"/>
        </w:rPr>
        <w:t xml:space="preserve">A.N. </w:t>
      </w:r>
      <w:proofErr w:type="spellStart"/>
      <w:r w:rsidRPr="00031B21">
        <w:rPr>
          <w:sz w:val="24"/>
          <w:lang w:val="en-US"/>
        </w:rPr>
        <w:t>Mikhaylov</w:t>
      </w:r>
      <w:proofErr w:type="spellEnd"/>
      <w:r w:rsidRPr="00031B21">
        <w:rPr>
          <w:sz w:val="24"/>
          <w:lang w:val="en-US"/>
        </w:rPr>
        <w:t xml:space="preserve"> et.al.</w:t>
      </w:r>
      <w:proofErr w:type="gramEnd"/>
      <w:r w:rsidRPr="00031B21">
        <w:rPr>
          <w:sz w:val="24"/>
          <w:lang w:val="en-US"/>
        </w:rPr>
        <w:t xml:space="preserve"> // Mat. </w:t>
      </w:r>
      <w:proofErr w:type="gramStart"/>
      <w:r w:rsidRPr="00031B21">
        <w:rPr>
          <w:sz w:val="24"/>
          <w:lang w:val="en-US"/>
        </w:rPr>
        <w:t>Sci. Eng. B. – 2015.</w:t>
      </w:r>
      <w:proofErr w:type="gramEnd"/>
      <w:r w:rsidRPr="00031B21">
        <w:rPr>
          <w:sz w:val="24"/>
          <w:lang w:val="en-US"/>
        </w:rPr>
        <w:t xml:space="preserve"> </w:t>
      </w:r>
      <w:proofErr w:type="gramStart"/>
      <w:r w:rsidRPr="00031B21">
        <w:rPr>
          <w:sz w:val="24"/>
          <w:lang w:val="en-US"/>
        </w:rPr>
        <w:t>– V. – 194.</w:t>
      </w:r>
      <w:proofErr w:type="gramEnd"/>
      <w:r w:rsidRPr="00031B21">
        <w:rPr>
          <w:sz w:val="24"/>
          <w:lang w:val="en-US"/>
        </w:rPr>
        <w:t xml:space="preserve"> </w:t>
      </w:r>
      <w:proofErr w:type="gramStart"/>
      <w:r w:rsidRPr="00031B21">
        <w:rPr>
          <w:sz w:val="24"/>
          <w:lang w:val="en-US"/>
        </w:rPr>
        <w:t>– P. 48.</w:t>
      </w:r>
      <w:proofErr w:type="gramEnd"/>
    </w:p>
  </w:endnote>
  <w:endnote w:id="30">
    <w:p w:rsidR="00AF4052" w:rsidRPr="004966A7" w:rsidRDefault="00AF4052" w:rsidP="00DC7B4F">
      <w:pPr>
        <w:pStyle w:val="af5"/>
        <w:spacing w:line="360" w:lineRule="auto"/>
        <w:jc w:val="both"/>
        <w:rPr>
          <w:sz w:val="24"/>
        </w:rPr>
      </w:pPr>
      <w:r w:rsidRPr="00031B21">
        <w:rPr>
          <w:rStyle w:val="af0"/>
          <w:sz w:val="24"/>
        </w:rPr>
        <w:endnoteRef/>
      </w:r>
      <w:r w:rsidRPr="00D936D1">
        <w:rPr>
          <w:sz w:val="24"/>
        </w:rPr>
        <w:t>.</w:t>
      </w:r>
      <w:r w:rsidRPr="00031B21">
        <w:rPr>
          <w:sz w:val="24"/>
        </w:rPr>
        <w:t xml:space="preserve"> М</w:t>
      </w:r>
      <w:r w:rsidRPr="00031B21">
        <w:rPr>
          <w:sz w:val="24"/>
          <w:lang w:val="fr-FR"/>
        </w:rPr>
        <w:t xml:space="preserve">. </w:t>
      </w:r>
      <w:proofErr w:type="spellStart"/>
      <w:r w:rsidRPr="00031B21">
        <w:rPr>
          <w:sz w:val="24"/>
        </w:rPr>
        <w:t>Ламперт</w:t>
      </w:r>
      <w:proofErr w:type="spellEnd"/>
      <w:r w:rsidRPr="00031B21">
        <w:rPr>
          <w:sz w:val="24"/>
          <w:lang w:val="fr-FR"/>
        </w:rPr>
        <w:t xml:space="preserve">, </w:t>
      </w:r>
      <w:r w:rsidRPr="00031B21">
        <w:rPr>
          <w:sz w:val="24"/>
        </w:rPr>
        <w:t>П</w:t>
      </w:r>
      <w:r w:rsidRPr="00031B21">
        <w:rPr>
          <w:sz w:val="24"/>
          <w:lang w:val="fr-FR"/>
        </w:rPr>
        <w:t xml:space="preserve">. </w:t>
      </w:r>
      <w:r w:rsidRPr="00031B21">
        <w:rPr>
          <w:sz w:val="24"/>
        </w:rPr>
        <w:t>Марк</w:t>
      </w:r>
      <w:r w:rsidRPr="00031B21">
        <w:rPr>
          <w:sz w:val="24"/>
          <w:lang w:val="fr-FR"/>
        </w:rPr>
        <w:t xml:space="preserve">. </w:t>
      </w:r>
      <w:r w:rsidRPr="00031B21">
        <w:rPr>
          <w:sz w:val="24"/>
        </w:rPr>
        <w:t>Инжекционные</w:t>
      </w:r>
      <w:r w:rsidRPr="00031B21">
        <w:rPr>
          <w:sz w:val="24"/>
          <w:lang w:val="fr-FR"/>
        </w:rPr>
        <w:t xml:space="preserve"> </w:t>
      </w:r>
      <w:r w:rsidRPr="00031B21">
        <w:rPr>
          <w:sz w:val="24"/>
        </w:rPr>
        <w:t>токи</w:t>
      </w:r>
      <w:r w:rsidRPr="00031B21">
        <w:rPr>
          <w:sz w:val="24"/>
          <w:lang w:val="fr-FR"/>
        </w:rPr>
        <w:t xml:space="preserve"> </w:t>
      </w:r>
      <w:r w:rsidRPr="00031B21">
        <w:rPr>
          <w:sz w:val="24"/>
        </w:rPr>
        <w:t>в</w:t>
      </w:r>
      <w:r w:rsidRPr="00031B21">
        <w:rPr>
          <w:sz w:val="24"/>
          <w:lang w:val="fr-FR"/>
        </w:rPr>
        <w:t xml:space="preserve"> </w:t>
      </w:r>
      <w:r w:rsidRPr="00031B21">
        <w:rPr>
          <w:sz w:val="24"/>
        </w:rPr>
        <w:t>твердых</w:t>
      </w:r>
      <w:r w:rsidRPr="00031B21">
        <w:rPr>
          <w:sz w:val="24"/>
          <w:lang w:val="fr-FR"/>
        </w:rPr>
        <w:t xml:space="preserve"> </w:t>
      </w:r>
      <w:r w:rsidRPr="00031B21">
        <w:rPr>
          <w:sz w:val="24"/>
        </w:rPr>
        <w:t>телах</w:t>
      </w:r>
      <w:r>
        <w:rPr>
          <w:sz w:val="24"/>
        </w:rPr>
        <w:t xml:space="preserve"> //</w:t>
      </w:r>
      <w:r w:rsidRPr="00031B21">
        <w:rPr>
          <w:sz w:val="24"/>
          <w:lang w:val="fr-FR"/>
        </w:rPr>
        <w:t xml:space="preserve"> </w:t>
      </w:r>
      <w:r w:rsidRPr="00031B21">
        <w:rPr>
          <w:sz w:val="24"/>
        </w:rPr>
        <w:t>М.: Мир</w:t>
      </w:r>
      <w:r>
        <w:rPr>
          <w:sz w:val="24"/>
        </w:rPr>
        <w:t xml:space="preserve">. – </w:t>
      </w:r>
      <w:r w:rsidRPr="00031B21">
        <w:rPr>
          <w:sz w:val="24"/>
          <w:lang w:val="fr-FR"/>
        </w:rPr>
        <w:t>1973.</w:t>
      </w:r>
      <w:r>
        <w:rPr>
          <w:sz w:val="24"/>
        </w:rPr>
        <w:t xml:space="preserve"> – 413с.</w:t>
      </w:r>
    </w:p>
  </w:endnote>
  <w:endnote w:id="31">
    <w:p w:rsidR="00AF4052" w:rsidRPr="00031B21" w:rsidRDefault="00AF4052" w:rsidP="00DC7B4F">
      <w:pPr>
        <w:pStyle w:val="af5"/>
        <w:spacing w:line="360" w:lineRule="auto"/>
        <w:jc w:val="both"/>
        <w:rPr>
          <w:sz w:val="24"/>
        </w:rPr>
      </w:pPr>
      <w:r w:rsidRPr="00031B21">
        <w:rPr>
          <w:rStyle w:val="af0"/>
          <w:sz w:val="24"/>
        </w:rPr>
        <w:endnoteRef/>
      </w:r>
      <w:r w:rsidRPr="004966A7">
        <w:rPr>
          <w:sz w:val="24"/>
        </w:rPr>
        <w:t>.</w:t>
      </w:r>
      <w:r w:rsidRPr="00031B21">
        <w:rPr>
          <w:sz w:val="24"/>
        </w:rPr>
        <w:t xml:space="preserve"> Е</w:t>
      </w:r>
      <w:r w:rsidRPr="00031B21">
        <w:rPr>
          <w:sz w:val="24"/>
          <w:lang w:val="fr-FR"/>
        </w:rPr>
        <w:t>.</w:t>
      </w:r>
      <w:r w:rsidRPr="00031B21">
        <w:rPr>
          <w:sz w:val="24"/>
        </w:rPr>
        <w:t>С</w:t>
      </w:r>
      <w:r w:rsidRPr="00031B21">
        <w:rPr>
          <w:sz w:val="24"/>
          <w:lang w:val="fr-FR"/>
        </w:rPr>
        <w:t xml:space="preserve">. </w:t>
      </w:r>
      <w:r w:rsidRPr="00031B21">
        <w:rPr>
          <w:sz w:val="24"/>
        </w:rPr>
        <w:t>Демидов</w:t>
      </w:r>
      <w:r w:rsidRPr="00031B21">
        <w:rPr>
          <w:sz w:val="24"/>
          <w:lang w:val="fr-FR"/>
        </w:rPr>
        <w:t xml:space="preserve"> </w:t>
      </w:r>
      <w:r w:rsidRPr="00031B21">
        <w:rPr>
          <w:sz w:val="24"/>
        </w:rPr>
        <w:t>и</w:t>
      </w:r>
      <w:r w:rsidRPr="00031B21">
        <w:rPr>
          <w:sz w:val="24"/>
          <w:lang w:val="fr-FR"/>
        </w:rPr>
        <w:t xml:space="preserve"> </w:t>
      </w:r>
      <w:proofErr w:type="spellStart"/>
      <w:r w:rsidRPr="00031B21">
        <w:rPr>
          <w:sz w:val="24"/>
        </w:rPr>
        <w:t>др</w:t>
      </w:r>
      <w:proofErr w:type="spellEnd"/>
      <w:r w:rsidRPr="00031B21">
        <w:rPr>
          <w:sz w:val="24"/>
          <w:lang w:val="fr-FR"/>
        </w:rPr>
        <w:t>.</w:t>
      </w:r>
      <w:r>
        <w:rPr>
          <w:sz w:val="24"/>
          <w:lang w:val="fr-FR"/>
        </w:rPr>
        <w:t xml:space="preserve"> //</w:t>
      </w:r>
      <w:r w:rsidRPr="00031B21">
        <w:rPr>
          <w:sz w:val="24"/>
          <w:lang w:val="fr-FR"/>
        </w:rPr>
        <w:t xml:space="preserve"> </w:t>
      </w:r>
      <w:r w:rsidRPr="00031B21">
        <w:rPr>
          <w:sz w:val="24"/>
        </w:rPr>
        <w:t>ФТТ</w:t>
      </w:r>
      <w:r w:rsidRPr="00666362">
        <w:rPr>
          <w:sz w:val="24"/>
        </w:rPr>
        <w:t xml:space="preserve">.  – 2009. –  </w:t>
      </w:r>
      <w:r>
        <w:rPr>
          <w:sz w:val="24"/>
        </w:rPr>
        <w:t xml:space="preserve">т. </w:t>
      </w:r>
      <w:r w:rsidRPr="00031B21">
        <w:rPr>
          <w:sz w:val="24"/>
        </w:rPr>
        <w:t>51</w:t>
      </w:r>
      <w:r>
        <w:rPr>
          <w:sz w:val="24"/>
        </w:rPr>
        <w:t xml:space="preserve">. </w:t>
      </w:r>
      <w:r w:rsidRPr="00666362">
        <w:rPr>
          <w:sz w:val="24"/>
        </w:rPr>
        <w:t xml:space="preserve">– </w:t>
      </w:r>
      <w:r>
        <w:rPr>
          <w:sz w:val="24"/>
        </w:rPr>
        <w:t>C.</w:t>
      </w:r>
      <w:r w:rsidRPr="00031B21">
        <w:rPr>
          <w:sz w:val="24"/>
        </w:rPr>
        <w:t xml:space="preserve"> 385.</w:t>
      </w:r>
    </w:p>
  </w:endnote>
  <w:endnote w:id="32">
    <w:p w:rsidR="00AF4052" w:rsidRPr="00031B21" w:rsidRDefault="00AF4052" w:rsidP="00DC7B4F">
      <w:pPr>
        <w:pStyle w:val="af5"/>
        <w:spacing w:line="360" w:lineRule="auto"/>
        <w:jc w:val="both"/>
        <w:rPr>
          <w:sz w:val="24"/>
        </w:rPr>
      </w:pPr>
      <w:r w:rsidRPr="00031B21">
        <w:rPr>
          <w:rStyle w:val="af0"/>
          <w:sz w:val="24"/>
        </w:rPr>
        <w:endnoteRef/>
      </w:r>
      <w:r w:rsidRPr="00D936D1">
        <w:rPr>
          <w:sz w:val="24"/>
        </w:rPr>
        <w:t>.</w:t>
      </w:r>
      <w:r w:rsidRPr="00031B21">
        <w:rPr>
          <w:sz w:val="24"/>
        </w:rPr>
        <w:t xml:space="preserve"> </w:t>
      </w:r>
      <w:r>
        <w:rPr>
          <w:sz w:val="24"/>
        </w:rPr>
        <w:t xml:space="preserve">Н. </w:t>
      </w:r>
      <w:proofErr w:type="spellStart"/>
      <w:r>
        <w:rPr>
          <w:sz w:val="24"/>
        </w:rPr>
        <w:t>Мотт</w:t>
      </w:r>
      <w:proofErr w:type="spellEnd"/>
      <w:r>
        <w:rPr>
          <w:sz w:val="24"/>
        </w:rPr>
        <w:t>,</w:t>
      </w:r>
      <w:r w:rsidRPr="00031B21">
        <w:rPr>
          <w:sz w:val="24"/>
        </w:rPr>
        <w:t xml:space="preserve"> Э. Дэвис. Электронные процессы в некристаллических веществах</w:t>
      </w:r>
      <w:proofErr w:type="gramStart"/>
      <w:r w:rsidRPr="00031B21">
        <w:rPr>
          <w:sz w:val="24"/>
        </w:rPr>
        <w:t>.</w:t>
      </w:r>
      <w:proofErr w:type="gramEnd"/>
      <w:r w:rsidRPr="00031B21">
        <w:rPr>
          <w:sz w:val="24"/>
        </w:rPr>
        <w:t xml:space="preserve"> </w:t>
      </w:r>
      <w:proofErr w:type="gramStart"/>
      <w:r w:rsidRPr="00031B21">
        <w:rPr>
          <w:sz w:val="24"/>
        </w:rPr>
        <w:t>в</w:t>
      </w:r>
      <w:proofErr w:type="gramEnd"/>
      <w:r w:rsidRPr="00031B21">
        <w:rPr>
          <w:sz w:val="24"/>
        </w:rPr>
        <w:t xml:space="preserve"> 2-х т</w:t>
      </w:r>
      <w:r w:rsidRPr="00031B21">
        <w:rPr>
          <w:sz w:val="24"/>
        </w:rPr>
        <w:t>о</w:t>
      </w:r>
      <w:r>
        <w:rPr>
          <w:sz w:val="24"/>
        </w:rPr>
        <w:t>мах //</w:t>
      </w:r>
      <w:r w:rsidRPr="00031B21">
        <w:rPr>
          <w:sz w:val="24"/>
        </w:rPr>
        <w:t xml:space="preserve"> М.: Мир</w:t>
      </w:r>
      <w:r>
        <w:rPr>
          <w:sz w:val="24"/>
        </w:rPr>
        <w:t xml:space="preserve">. </w:t>
      </w:r>
      <w:r w:rsidRPr="000B4E98">
        <w:rPr>
          <w:sz w:val="24"/>
        </w:rPr>
        <w:t>–</w:t>
      </w:r>
      <w:r w:rsidRPr="00031B21">
        <w:rPr>
          <w:sz w:val="24"/>
        </w:rPr>
        <w:t xml:space="preserve"> 1982.</w:t>
      </w:r>
      <w:r>
        <w:rPr>
          <w:sz w:val="24"/>
        </w:rPr>
        <w:t xml:space="preserve"> – т. 1. – 368с.</w:t>
      </w:r>
    </w:p>
  </w:endnote>
  <w:endnote w:id="33">
    <w:p w:rsidR="00AF4052" w:rsidRPr="00031B21" w:rsidRDefault="00AF4052" w:rsidP="00DC7B4F">
      <w:pPr>
        <w:pStyle w:val="af5"/>
        <w:spacing w:line="360" w:lineRule="auto"/>
        <w:jc w:val="both"/>
        <w:rPr>
          <w:sz w:val="24"/>
        </w:rPr>
      </w:pPr>
      <w:r w:rsidRPr="00031B21">
        <w:rPr>
          <w:rStyle w:val="af0"/>
          <w:sz w:val="24"/>
        </w:rPr>
        <w:endnoteRef/>
      </w:r>
      <w:r>
        <w:rPr>
          <w:sz w:val="24"/>
          <w:lang w:val="en-US"/>
        </w:rPr>
        <w:t>.</w:t>
      </w:r>
      <w:r w:rsidRPr="00031B21">
        <w:rPr>
          <w:sz w:val="24"/>
          <w:lang w:val="en-US"/>
        </w:rPr>
        <w:t xml:space="preserve"> Y. Wang et al.</w:t>
      </w:r>
      <w:r w:rsidRPr="00ED3FE9">
        <w:rPr>
          <w:sz w:val="24"/>
          <w:lang w:val="en-US"/>
        </w:rPr>
        <w:t xml:space="preserve"> //</w:t>
      </w:r>
      <w:r w:rsidRPr="00031B21">
        <w:rPr>
          <w:sz w:val="24"/>
          <w:lang w:val="en-US"/>
        </w:rPr>
        <w:t xml:space="preserve"> Appl. Phys</w:t>
      </w:r>
      <w:r w:rsidRPr="00ED3FE9">
        <w:rPr>
          <w:sz w:val="24"/>
        </w:rPr>
        <w:t xml:space="preserve">. </w:t>
      </w:r>
      <w:proofErr w:type="spellStart"/>
      <w:r w:rsidRPr="00031B21">
        <w:rPr>
          <w:sz w:val="24"/>
          <w:lang w:val="en-US"/>
        </w:rPr>
        <w:t>Lett</w:t>
      </w:r>
      <w:proofErr w:type="spellEnd"/>
      <w:r w:rsidRPr="00ED3FE9">
        <w:rPr>
          <w:sz w:val="24"/>
        </w:rPr>
        <w:t>.</w:t>
      </w:r>
      <w:r>
        <w:rPr>
          <w:sz w:val="24"/>
        </w:rPr>
        <w:t xml:space="preserve"> </w:t>
      </w:r>
      <w:r w:rsidRPr="00ED3FE9">
        <w:rPr>
          <w:sz w:val="24"/>
        </w:rPr>
        <w:t>–</w:t>
      </w:r>
      <w:r>
        <w:rPr>
          <w:sz w:val="24"/>
        </w:rPr>
        <w:t xml:space="preserve"> 2013. </w:t>
      </w:r>
      <w:r w:rsidRPr="00ED3FE9">
        <w:rPr>
          <w:sz w:val="24"/>
        </w:rPr>
        <w:t xml:space="preserve">– </w:t>
      </w:r>
      <w:r>
        <w:rPr>
          <w:sz w:val="24"/>
          <w:lang w:val="en-US"/>
        </w:rPr>
        <w:t>V</w:t>
      </w:r>
      <w:r w:rsidRPr="00ED3FE9">
        <w:rPr>
          <w:sz w:val="24"/>
        </w:rPr>
        <w:t xml:space="preserve">.102. – </w:t>
      </w:r>
      <w:r>
        <w:rPr>
          <w:sz w:val="24"/>
          <w:lang w:val="en-US"/>
        </w:rPr>
        <w:t>P</w:t>
      </w:r>
      <w:r w:rsidRPr="00ED3FE9">
        <w:rPr>
          <w:sz w:val="24"/>
        </w:rPr>
        <w:t>. 042101.</w:t>
      </w:r>
    </w:p>
  </w:endnote>
  <w:endnote w:id="34">
    <w:p w:rsidR="00AF4052" w:rsidRPr="00ED3FE9" w:rsidRDefault="00AF4052" w:rsidP="00DC7B4F">
      <w:pPr>
        <w:pStyle w:val="af5"/>
        <w:spacing w:line="360" w:lineRule="auto"/>
        <w:jc w:val="both"/>
        <w:rPr>
          <w:sz w:val="24"/>
        </w:rPr>
      </w:pPr>
      <w:r w:rsidRPr="00031B21">
        <w:rPr>
          <w:rStyle w:val="af0"/>
          <w:sz w:val="24"/>
        </w:rPr>
        <w:endnoteRef/>
      </w:r>
      <w:r w:rsidRPr="00D936D1">
        <w:rPr>
          <w:sz w:val="24"/>
        </w:rPr>
        <w:t>.</w:t>
      </w:r>
      <w:r w:rsidRPr="00031B21">
        <w:rPr>
          <w:sz w:val="24"/>
        </w:rPr>
        <w:t xml:space="preserve"> А.Ф</w:t>
      </w:r>
      <w:r w:rsidRPr="00031B21">
        <w:rPr>
          <w:sz w:val="24"/>
          <w:lang w:val="fr-FR"/>
        </w:rPr>
        <w:t xml:space="preserve">. </w:t>
      </w:r>
      <w:proofErr w:type="spellStart"/>
      <w:r w:rsidRPr="00031B21">
        <w:rPr>
          <w:sz w:val="24"/>
        </w:rPr>
        <w:t>Лейер</w:t>
      </w:r>
      <w:proofErr w:type="spellEnd"/>
      <w:r w:rsidRPr="00031B21">
        <w:rPr>
          <w:sz w:val="24"/>
        </w:rPr>
        <w:t xml:space="preserve"> и др.</w:t>
      </w:r>
      <w:r w:rsidRPr="00ED3FE9">
        <w:rPr>
          <w:sz w:val="24"/>
        </w:rPr>
        <w:t xml:space="preserve"> //</w:t>
      </w:r>
      <w:r w:rsidRPr="00031B21">
        <w:rPr>
          <w:sz w:val="24"/>
          <w:lang w:val="fr-FR"/>
        </w:rPr>
        <w:t xml:space="preserve"> </w:t>
      </w:r>
      <w:r w:rsidRPr="00031B21">
        <w:rPr>
          <w:sz w:val="24"/>
        </w:rPr>
        <w:t>ФТП</w:t>
      </w:r>
      <w:r w:rsidRPr="00ED3FE9">
        <w:rPr>
          <w:sz w:val="24"/>
        </w:rPr>
        <w:t xml:space="preserve">. – 1999. – </w:t>
      </w:r>
      <w:r>
        <w:rPr>
          <w:sz w:val="24"/>
        </w:rPr>
        <w:t xml:space="preserve">т. </w:t>
      </w:r>
      <w:r w:rsidRPr="00ED3FE9">
        <w:rPr>
          <w:sz w:val="24"/>
        </w:rPr>
        <w:t>33</w:t>
      </w:r>
      <w:r>
        <w:rPr>
          <w:sz w:val="24"/>
        </w:rPr>
        <w:t xml:space="preserve">. </w:t>
      </w:r>
      <w:r w:rsidRPr="00ED3FE9">
        <w:rPr>
          <w:sz w:val="24"/>
        </w:rPr>
        <w:t>–</w:t>
      </w:r>
      <w:r w:rsidRPr="00031B21">
        <w:rPr>
          <w:sz w:val="24"/>
          <w:lang w:val="fr-FR"/>
        </w:rPr>
        <w:t xml:space="preserve"> 389</w:t>
      </w:r>
      <w:r>
        <w:rPr>
          <w:sz w:val="24"/>
        </w:rPr>
        <w:t>с</w:t>
      </w:r>
      <w:r w:rsidRPr="00031B21">
        <w:rPr>
          <w:sz w:val="24"/>
          <w:lang w:val="fr-FR"/>
        </w:rPr>
        <w:t>.</w:t>
      </w:r>
    </w:p>
  </w:endnote>
  <w:endnote w:id="35">
    <w:p w:rsidR="00AF4052" w:rsidRPr="00ED3FE9" w:rsidRDefault="00AF4052" w:rsidP="00DC7B4F">
      <w:pPr>
        <w:pStyle w:val="af5"/>
        <w:spacing w:line="360" w:lineRule="auto"/>
        <w:jc w:val="both"/>
        <w:rPr>
          <w:sz w:val="24"/>
          <w:lang w:val="en-US"/>
        </w:rPr>
      </w:pPr>
      <w:r w:rsidRPr="00031B21">
        <w:rPr>
          <w:rStyle w:val="af0"/>
          <w:sz w:val="24"/>
        </w:rPr>
        <w:endnoteRef/>
      </w:r>
      <w:r>
        <w:rPr>
          <w:sz w:val="24"/>
          <w:lang w:val="en-US"/>
        </w:rPr>
        <w:t>.</w:t>
      </w:r>
      <w:r w:rsidRPr="00031B21">
        <w:rPr>
          <w:sz w:val="24"/>
          <w:lang w:val="en-US"/>
        </w:rPr>
        <w:t xml:space="preserve"> A. </w:t>
      </w:r>
      <w:proofErr w:type="spellStart"/>
      <w:r w:rsidRPr="00031B21">
        <w:rPr>
          <w:sz w:val="24"/>
          <w:lang w:val="en-US"/>
        </w:rPr>
        <w:t>Sarikov</w:t>
      </w:r>
      <w:proofErr w:type="spellEnd"/>
      <w:r w:rsidRPr="00031B21">
        <w:rPr>
          <w:sz w:val="24"/>
          <w:lang w:val="en-US"/>
        </w:rPr>
        <w:t xml:space="preserve"> et al.</w:t>
      </w:r>
      <w:r w:rsidRPr="00ED3FE9">
        <w:rPr>
          <w:sz w:val="24"/>
          <w:lang w:val="en-US"/>
        </w:rPr>
        <w:t xml:space="preserve"> //</w:t>
      </w:r>
      <w:r w:rsidRPr="00031B21">
        <w:rPr>
          <w:sz w:val="24"/>
          <w:lang w:val="en-US"/>
        </w:rPr>
        <w:t xml:space="preserve"> Appl. Phys. </w:t>
      </w:r>
      <w:proofErr w:type="spellStart"/>
      <w:r w:rsidRPr="00031B21">
        <w:rPr>
          <w:sz w:val="24"/>
          <w:lang w:val="en-US"/>
        </w:rPr>
        <w:t>Lett</w:t>
      </w:r>
      <w:proofErr w:type="spellEnd"/>
      <w:r w:rsidRPr="00031B21">
        <w:rPr>
          <w:sz w:val="24"/>
          <w:lang w:val="en-US"/>
        </w:rPr>
        <w:t>.</w:t>
      </w:r>
      <w:r w:rsidRPr="00ED3FE9">
        <w:rPr>
          <w:sz w:val="24"/>
          <w:lang w:val="en-US"/>
        </w:rPr>
        <w:t xml:space="preserve"> </w:t>
      </w:r>
      <w:proofErr w:type="gramStart"/>
      <w:r w:rsidRPr="00ED3FE9">
        <w:rPr>
          <w:sz w:val="24"/>
          <w:lang w:val="en-US"/>
        </w:rPr>
        <w:t>– 2007.</w:t>
      </w:r>
      <w:proofErr w:type="gramEnd"/>
      <w:r w:rsidRPr="00ED3FE9">
        <w:rPr>
          <w:sz w:val="24"/>
          <w:lang w:val="en-US"/>
        </w:rPr>
        <w:t xml:space="preserve"> </w:t>
      </w:r>
      <w:proofErr w:type="gramStart"/>
      <w:r w:rsidRPr="00ED3FE9">
        <w:rPr>
          <w:sz w:val="24"/>
          <w:lang w:val="en-US"/>
        </w:rPr>
        <w:t xml:space="preserve">– </w:t>
      </w:r>
      <w:r>
        <w:rPr>
          <w:sz w:val="24"/>
        </w:rPr>
        <w:t>т</w:t>
      </w:r>
      <w:r w:rsidRPr="00ED3FE9">
        <w:rPr>
          <w:sz w:val="24"/>
          <w:lang w:val="en-US"/>
        </w:rPr>
        <w:t xml:space="preserve">. </w:t>
      </w:r>
      <w:r w:rsidRPr="00031B21">
        <w:rPr>
          <w:sz w:val="24"/>
          <w:lang w:val="en-US"/>
        </w:rPr>
        <w:t>91</w:t>
      </w:r>
      <w:r w:rsidRPr="00ED3FE9">
        <w:rPr>
          <w:sz w:val="24"/>
          <w:lang w:val="en-US"/>
        </w:rPr>
        <w:t>.</w:t>
      </w:r>
      <w:proofErr w:type="gramEnd"/>
      <w:r w:rsidRPr="00ED3FE9">
        <w:rPr>
          <w:sz w:val="24"/>
          <w:lang w:val="en-US"/>
        </w:rPr>
        <w:t xml:space="preserve"> </w:t>
      </w:r>
      <w:proofErr w:type="gramStart"/>
      <w:r w:rsidRPr="00ED3FE9">
        <w:rPr>
          <w:sz w:val="24"/>
          <w:lang w:val="en-US"/>
        </w:rPr>
        <w:t xml:space="preserve">– </w:t>
      </w:r>
      <w:r>
        <w:rPr>
          <w:sz w:val="24"/>
          <w:lang w:val="en-US"/>
        </w:rPr>
        <w:t>P.</w:t>
      </w:r>
      <w:r w:rsidRPr="00031B21">
        <w:rPr>
          <w:sz w:val="24"/>
          <w:lang w:val="en-US"/>
        </w:rPr>
        <w:t xml:space="preserve"> 133109.</w:t>
      </w:r>
      <w:proofErr w:type="gramEnd"/>
    </w:p>
  </w:endnote>
  <w:endnote w:id="36">
    <w:p w:rsidR="00AF4052" w:rsidRPr="00ED3FE9" w:rsidRDefault="00AF4052" w:rsidP="00DC7B4F">
      <w:pPr>
        <w:pStyle w:val="af5"/>
        <w:spacing w:line="360" w:lineRule="auto"/>
        <w:jc w:val="both"/>
        <w:rPr>
          <w:sz w:val="24"/>
          <w:lang w:val="en-US"/>
        </w:rPr>
      </w:pPr>
      <w:r w:rsidRPr="00031B21">
        <w:rPr>
          <w:rStyle w:val="af0"/>
          <w:sz w:val="24"/>
        </w:rPr>
        <w:endnoteRef/>
      </w:r>
      <w:r>
        <w:rPr>
          <w:sz w:val="24"/>
          <w:lang w:val="en-US"/>
        </w:rPr>
        <w:t>.</w:t>
      </w:r>
      <w:r w:rsidRPr="00031B21">
        <w:rPr>
          <w:sz w:val="24"/>
          <w:lang w:val="en-US"/>
        </w:rPr>
        <w:t xml:space="preserve"> J.W. McPherson, H.C. Mogul.</w:t>
      </w:r>
      <w:r>
        <w:rPr>
          <w:sz w:val="24"/>
          <w:lang w:val="en-US"/>
        </w:rPr>
        <w:t xml:space="preserve"> //</w:t>
      </w:r>
      <w:r w:rsidRPr="00031B21">
        <w:rPr>
          <w:sz w:val="24"/>
          <w:lang w:val="en-US"/>
        </w:rPr>
        <w:t xml:space="preserve"> J. Appl. Phys.</w:t>
      </w:r>
      <w:r>
        <w:rPr>
          <w:sz w:val="24"/>
          <w:lang w:val="en-US"/>
        </w:rPr>
        <w:t xml:space="preserve"> </w:t>
      </w:r>
      <w:r w:rsidRPr="00ED3FE9">
        <w:rPr>
          <w:sz w:val="24"/>
          <w:lang w:val="en-US"/>
        </w:rPr>
        <w:t>–</w:t>
      </w:r>
      <w:r>
        <w:rPr>
          <w:sz w:val="24"/>
          <w:lang w:val="en-US"/>
        </w:rPr>
        <w:t xml:space="preserve"> 1998. </w:t>
      </w:r>
      <w:proofErr w:type="gramStart"/>
      <w:r w:rsidRPr="00ED3FE9">
        <w:rPr>
          <w:sz w:val="24"/>
          <w:lang w:val="en-US"/>
        </w:rPr>
        <w:t>–</w:t>
      </w:r>
      <w:r>
        <w:rPr>
          <w:sz w:val="24"/>
          <w:lang w:val="en-US"/>
        </w:rPr>
        <w:t xml:space="preserve"> V.</w:t>
      </w:r>
      <w:r w:rsidRPr="00031B21">
        <w:rPr>
          <w:sz w:val="24"/>
          <w:lang w:val="en-US"/>
        </w:rPr>
        <w:t xml:space="preserve"> 84</w:t>
      </w:r>
      <w:r>
        <w:rPr>
          <w:sz w:val="24"/>
          <w:lang w:val="en-US"/>
        </w:rPr>
        <w:t>.</w:t>
      </w:r>
      <w:proofErr w:type="gramEnd"/>
      <w:r w:rsidRPr="00031B21">
        <w:rPr>
          <w:sz w:val="24"/>
          <w:lang w:val="en-US"/>
        </w:rPr>
        <w:t xml:space="preserve"> </w:t>
      </w:r>
      <w:proofErr w:type="gramStart"/>
      <w:r w:rsidRPr="00ED3FE9">
        <w:rPr>
          <w:sz w:val="24"/>
          <w:lang w:val="en-US"/>
        </w:rPr>
        <w:t>–</w:t>
      </w:r>
      <w:r>
        <w:rPr>
          <w:sz w:val="24"/>
          <w:lang w:val="en-US"/>
        </w:rPr>
        <w:t xml:space="preserve"> P. </w:t>
      </w:r>
      <w:r w:rsidRPr="00031B21">
        <w:rPr>
          <w:sz w:val="24"/>
          <w:lang w:val="en-US"/>
        </w:rPr>
        <w:t>1513</w:t>
      </w:r>
      <w:r w:rsidRPr="00ED3FE9">
        <w:rPr>
          <w:sz w:val="24"/>
          <w:lang w:val="en-US"/>
        </w:rPr>
        <w:t>.</w:t>
      </w:r>
      <w:proofErr w:type="gramEnd"/>
    </w:p>
  </w:endnote>
  <w:endnote w:id="37">
    <w:p w:rsidR="00AF4052" w:rsidRPr="00031B21" w:rsidRDefault="00AF4052" w:rsidP="00DC7B4F">
      <w:pPr>
        <w:pStyle w:val="af5"/>
        <w:spacing w:line="360" w:lineRule="auto"/>
        <w:jc w:val="both"/>
        <w:rPr>
          <w:sz w:val="24"/>
          <w:lang w:val="en-US"/>
        </w:rPr>
      </w:pPr>
      <w:r w:rsidRPr="00031B21">
        <w:rPr>
          <w:rStyle w:val="af0"/>
          <w:sz w:val="24"/>
        </w:rPr>
        <w:endnoteRef/>
      </w:r>
      <w:r>
        <w:rPr>
          <w:sz w:val="24"/>
          <w:lang w:val="en-US"/>
        </w:rPr>
        <w:t>.</w:t>
      </w:r>
      <w:r w:rsidRPr="00031B21">
        <w:rPr>
          <w:sz w:val="24"/>
          <w:lang w:val="en-US"/>
        </w:rPr>
        <w:t xml:space="preserve"> D.I. </w:t>
      </w:r>
      <w:proofErr w:type="spellStart"/>
      <w:r w:rsidRPr="00031B21">
        <w:rPr>
          <w:sz w:val="24"/>
          <w:lang w:val="en-US"/>
        </w:rPr>
        <w:t>Tetelbaum</w:t>
      </w:r>
      <w:proofErr w:type="spellEnd"/>
      <w:r w:rsidRPr="00031B21">
        <w:rPr>
          <w:sz w:val="24"/>
          <w:lang w:val="en-US"/>
        </w:rPr>
        <w:t xml:space="preserve">, </w:t>
      </w:r>
      <w:r w:rsidRPr="00204909">
        <w:rPr>
          <w:sz w:val="24"/>
          <w:lang w:val="en-US"/>
        </w:rPr>
        <w:t xml:space="preserve">et al. </w:t>
      </w:r>
      <w:r w:rsidRPr="00031B21">
        <w:rPr>
          <w:sz w:val="24"/>
          <w:lang w:val="en-US"/>
        </w:rPr>
        <w:t xml:space="preserve"> // Nuclear Instruments and Methods in Physics Research B. – 2014. </w:t>
      </w:r>
      <w:proofErr w:type="gramStart"/>
      <w:r w:rsidRPr="00031B21">
        <w:rPr>
          <w:sz w:val="24"/>
          <w:lang w:val="en-US"/>
        </w:rPr>
        <w:t>– V.326.</w:t>
      </w:r>
      <w:proofErr w:type="gramEnd"/>
      <w:r w:rsidRPr="00031B21">
        <w:rPr>
          <w:sz w:val="24"/>
          <w:lang w:val="en-US"/>
        </w:rPr>
        <w:t xml:space="preserve"> </w:t>
      </w:r>
      <w:proofErr w:type="gramStart"/>
      <w:r w:rsidRPr="00031B21">
        <w:rPr>
          <w:sz w:val="24"/>
          <w:lang w:val="en-US"/>
        </w:rPr>
        <w:t>– P. 41.</w:t>
      </w:r>
      <w:proofErr w:type="gramEnd"/>
    </w:p>
  </w:endnote>
  <w:endnote w:id="38">
    <w:p w:rsidR="00AF4052" w:rsidRPr="00D936D1" w:rsidRDefault="00AF4052" w:rsidP="00DC7B4F">
      <w:pPr>
        <w:pStyle w:val="af5"/>
        <w:spacing w:line="360" w:lineRule="auto"/>
        <w:jc w:val="both"/>
        <w:rPr>
          <w:sz w:val="24"/>
          <w:lang w:val="en-US"/>
        </w:rPr>
      </w:pPr>
      <w:r w:rsidRPr="00031B21">
        <w:rPr>
          <w:rStyle w:val="af0"/>
          <w:sz w:val="24"/>
        </w:rPr>
        <w:endnoteRef/>
      </w:r>
      <w:r w:rsidRPr="00D936D1">
        <w:rPr>
          <w:sz w:val="24"/>
          <w:lang w:val="en-US"/>
        </w:rPr>
        <w:t xml:space="preserve">. </w:t>
      </w:r>
      <w:proofErr w:type="gramStart"/>
      <w:r w:rsidRPr="00D936D1">
        <w:rPr>
          <w:sz w:val="24"/>
          <w:lang w:val="en-US"/>
        </w:rPr>
        <w:t xml:space="preserve">James F. Ziegler – </w:t>
      </w:r>
      <w:r>
        <w:rPr>
          <w:sz w:val="24"/>
          <w:lang w:val="en-US"/>
        </w:rPr>
        <w:t>SRIM</w:t>
      </w:r>
      <w:r w:rsidRPr="00D936D1">
        <w:rPr>
          <w:sz w:val="24"/>
          <w:lang w:val="en-US"/>
        </w:rPr>
        <w:t>&amp;</w:t>
      </w:r>
      <w:r>
        <w:rPr>
          <w:sz w:val="24"/>
          <w:lang w:val="en-US"/>
        </w:rPr>
        <w:t>TRIM</w:t>
      </w:r>
      <w:r w:rsidRPr="00D936D1">
        <w:rPr>
          <w:sz w:val="24"/>
          <w:lang w:val="en-US"/>
        </w:rPr>
        <w:t xml:space="preserve"> [</w:t>
      </w:r>
      <w:r w:rsidRPr="00031B21">
        <w:rPr>
          <w:sz w:val="24"/>
        </w:rPr>
        <w:t>Электронный</w:t>
      </w:r>
      <w:r w:rsidRPr="00D936D1">
        <w:rPr>
          <w:sz w:val="24"/>
          <w:lang w:val="en-US"/>
        </w:rPr>
        <w:t xml:space="preserve"> </w:t>
      </w:r>
      <w:r w:rsidRPr="00031B21">
        <w:rPr>
          <w:sz w:val="24"/>
        </w:rPr>
        <w:t>ресурс</w:t>
      </w:r>
      <w:r w:rsidRPr="00D936D1">
        <w:rPr>
          <w:sz w:val="24"/>
          <w:lang w:val="en-US"/>
        </w:rPr>
        <w:t xml:space="preserve">] </w:t>
      </w:r>
      <w:r>
        <w:rPr>
          <w:sz w:val="24"/>
          <w:lang w:val="en-US"/>
        </w:rPr>
        <w:t>URL</w:t>
      </w:r>
      <w:r w:rsidRPr="00D936D1">
        <w:rPr>
          <w:sz w:val="24"/>
          <w:lang w:val="en-US"/>
        </w:rPr>
        <w:t>: http://www.srim.org/.</w:t>
      </w:r>
      <w:proofErr w:type="gramEnd"/>
    </w:p>
  </w:endnote>
  <w:endnote w:id="39">
    <w:p w:rsidR="00AF4052" w:rsidRPr="00204909" w:rsidRDefault="00AF4052" w:rsidP="00DC7B4F">
      <w:pPr>
        <w:pStyle w:val="af5"/>
        <w:spacing w:line="360" w:lineRule="auto"/>
        <w:jc w:val="both"/>
        <w:rPr>
          <w:sz w:val="24"/>
          <w:lang w:val="en-US"/>
        </w:rPr>
      </w:pPr>
      <w:r w:rsidRPr="00031B21">
        <w:rPr>
          <w:rStyle w:val="af0"/>
          <w:sz w:val="24"/>
        </w:rPr>
        <w:endnoteRef/>
      </w:r>
      <w:r>
        <w:rPr>
          <w:sz w:val="24"/>
          <w:lang w:val="en-US"/>
        </w:rPr>
        <w:t>.</w:t>
      </w:r>
      <w:r w:rsidRPr="00204909">
        <w:rPr>
          <w:sz w:val="24"/>
          <w:lang w:val="en-US"/>
        </w:rPr>
        <w:t xml:space="preserve"> </w:t>
      </w:r>
      <w:r w:rsidRPr="00ED3FE9">
        <w:rPr>
          <w:sz w:val="24"/>
          <w:lang w:val="en-US"/>
        </w:rPr>
        <w:t>A</w:t>
      </w:r>
      <w:r w:rsidRPr="00204909">
        <w:rPr>
          <w:sz w:val="24"/>
          <w:lang w:val="en-US"/>
        </w:rPr>
        <w:t>.</w:t>
      </w:r>
      <w:r w:rsidRPr="00ED3FE9">
        <w:rPr>
          <w:sz w:val="24"/>
          <w:lang w:val="en-US"/>
        </w:rPr>
        <w:t>N</w:t>
      </w:r>
      <w:r w:rsidRPr="00204909">
        <w:rPr>
          <w:sz w:val="24"/>
          <w:lang w:val="en-US"/>
        </w:rPr>
        <w:t xml:space="preserve">. </w:t>
      </w:r>
      <w:proofErr w:type="spellStart"/>
      <w:r w:rsidRPr="00031B21">
        <w:rPr>
          <w:sz w:val="24"/>
          <w:lang w:val="en-US"/>
        </w:rPr>
        <w:t>Mikhaylov</w:t>
      </w:r>
      <w:proofErr w:type="spellEnd"/>
      <w:r w:rsidRPr="00204909">
        <w:rPr>
          <w:sz w:val="24"/>
          <w:szCs w:val="22"/>
          <w:lang w:val="en-US"/>
        </w:rPr>
        <w:t xml:space="preserve"> </w:t>
      </w:r>
      <w:r w:rsidRPr="00204909">
        <w:rPr>
          <w:sz w:val="24"/>
          <w:lang w:val="en-US"/>
        </w:rPr>
        <w:t xml:space="preserve">et al. // </w:t>
      </w:r>
      <w:r w:rsidRPr="00031B21">
        <w:rPr>
          <w:sz w:val="24"/>
          <w:lang w:val="en-US"/>
        </w:rPr>
        <w:t>Mat</w:t>
      </w:r>
      <w:r w:rsidRPr="00204909">
        <w:rPr>
          <w:sz w:val="24"/>
          <w:lang w:val="en-US"/>
        </w:rPr>
        <w:t xml:space="preserve">. </w:t>
      </w:r>
      <w:proofErr w:type="gramStart"/>
      <w:r w:rsidRPr="00031B21">
        <w:rPr>
          <w:sz w:val="24"/>
          <w:lang w:val="en-US"/>
        </w:rPr>
        <w:t>Sci</w:t>
      </w:r>
      <w:r w:rsidRPr="00204909">
        <w:rPr>
          <w:sz w:val="24"/>
          <w:lang w:val="en-US"/>
        </w:rPr>
        <w:t xml:space="preserve">. </w:t>
      </w:r>
      <w:r w:rsidRPr="00031B21">
        <w:rPr>
          <w:sz w:val="24"/>
          <w:lang w:val="en-US"/>
        </w:rPr>
        <w:t>Eng</w:t>
      </w:r>
      <w:r w:rsidRPr="00204909">
        <w:rPr>
          <w:sz w:val="24"/>
          <w:lang w:val="en-US"/>
        </w:rPr>
        <w:t xml:space="preserve">. </w:t>
      </w:r>
      <w:r w:rsidRPr="00031B21">
        <w:rPr>
          <w:sz w:val="24"/>
          <w:lang w:val="en-US"/>
        </w:rPr>
        <w:t>B</w:t>
      </w:r>
      <w:r w:rsidRPr="00204909">
        <w:rPr>
          <w:sz w:val="24"/>
          <w:lang w:val="en-US"/>
        </w:rPr>
        <w:t>. – 2015.</w:t>
      </w:r>
      <w:proofErr w:type="gramEnd"/>
      <w:r w:rsidRPr="00204909">
        <w:rPr>
          <w:sz w:val="24"/>
          <w:lang w:val="en-US"/>
        </w:rPr>
        <w:t xml:space="preserve"> </w:t>
      </w:r>
      <w:proofErr w:type="gramStart"/>
      <w:r w:rsidRPr="00204909">
        <w:rPr>
          <w:sz w:val="24"/>
          <w:lang w:val="en-US"/>
        </w:rPr>
        <w:t xml:space="preserve">– </w:t>
      </w:r>
      <w:r>
        <w:rPr>
          <w:sz w:val="24"/>
          <w:lang w:val="en-US"/>
        </w:rPr>
        <w:t>V</w:t>
      </w:r>
      <w:r w:rsidRPr="00204909">
        <w:rPr>
          <w:sz w:val="24"/>
          <w:lang w:val="en-US"/>
        </w:rPr>
        <w:t>. 194.</w:t>
      </w:r>
      <w:proofErr w:type="gramEnd"/>
      <w:r w:rsidRPr="00204909">
        <w:rPr>
          <w:sz w:val="24"/>
          <w:lang w:val="en-US"/>
        </w:rPr>
        <w:t xml:space="preserve"> </w:t>
      </w:r>
      <w:proofErr w:type="gramStart"/>
      <w:r w:rsidRPr="00204909">
        <w:rPr>
          <w:sz w:val="24"/>
          <w:lang w:val="en-US"/>
        </w:rPr>
        <w:t xml:space="preserve">–  </w:t>
      </w:r>
      <w:r w:rsidRPr="00031B21">
        <w:rPr>
          <w:sz w:val="24"/>
          <w:lang w:val="en-US"/>
        </w:rPr>
        <w:t>P</w:t>
      </w:r>
      <w:proofErr w:type="gramEnd"/>
      <w:r w:rsidRPr="00204909">
        <w:rPr>
          <w:sz w:val="24"/>
          <w:lang w:val="en-US"/>
        </w:rPr>
        <w:t xml:space="preserve">. 48. </w:t>
      </w:r>
    </w:p>
  </w:endnote>
  <w:endnote w:id="40">
    <w:p w:rsidR="00AF4052" w:rsidRDefault="00AF4052" w:rsidP="00DC7B4F">
      <w:pPr>
        <w:pStyle w:val="af5"/>
        <w:spacing w:line="360" w:lineRule="auto"/>
        <w:jc w:val="both"/>
        <w:rPr>
          <w:sz w:val="24"/>
          <w:lang w:val="en-US"/>
        </w:rPr>
      </w:pPr>
      <w:r w:rsidRPr="00031B21">
        <w:rPr>
          <w:rStyle w:val="af0"/>
          <w:sz w:val="24"/>
        </w:rPr>
        <w:endnoteRef/>
      </w:r>
      <w:r>
        <w:rPr>
          <w:sz w:val="24"/>
          <w:lang w:val="en-US"/>
        </w:rPr>
        <w:t>.</w:t>
      </w:r>
      <w:r w:rsidRPr="00031B21">
        <w:rPr>
          <w:sz w:val="24"/>
          <w:lang w:val="en-US"/>
        </w:rPr>
        <w:t xml:space="preserve"> </w:t>
      </w:r>
      <w:r w:rsidRPr="004F7964">
        <w:rPr>
          <w:sz w:val="24"/>
          <w:lang w:val="en-US"/>
        </w:rPr>
        <w:t xml:space="preserve">L.I. </w:t>
      </w:r>
      <w:proofErr w:type="spellStart"/>
      <w:r w:rsidRPr="00031B21">
        <w:rPr>
          <w:sz w:val="24"/>
          <w:lang w:val="en-US"/>
        </w:rPr>
        <w:t>Glazman</w:t>
      </w:r>
      <w:proofErr w:type="spellEnd"/>
      <w:r w:rsidRPr="00031B21">
        <w:rPr>
          <w:sz w:val="24"/>
          <w:lang w:val="en-US"/>
        </w:rPr>
        <w:t xml:space="preserve"> // J. Low Temp. </w:t>
      </w:r>
      <w:r w:rsidRPr="004F7964">
        <w:rPr>
          <w:sz w:val="24"/>
          <w:lang w:val="en-US"/>
        </w:rPr>
        <w:t>Phys.</w:t>
      </w:r>
      <w:r>
        <w:rPr>
          <w:sz w:val="24"/>
          <w:lang w:val="en-US"/>
        </w:rPr>
        <w:t xml:space="preserve"> </w:t>
      </w:r>
      <w:proofErr w:type="gramStart"/>
      <w:r w:rsidRPr="00ED3FE9">
        <w:rPr>
          <w:sz w:val="24"/>
          <w:lang w:val="en-US"/>
        </w:rPr>
        <w:t xml:space="preserve">– </w:t>
      </w:r>
      <w:r w:rsidRPr="004F7964">
        <w:rPr>
          <w:sz w:val="24"/>
          <w:lang w:val="en-US"/>
        </w:rPr>
        <w:t xml:space="preserve"> 2000</w:t>
      </w:r>
      <w:proofErr w:type="gramEnd"/>
      <w:r w:rsidRPr="004F7964">
        <w:rPr>
          <w:sz w:val="24"/>
          <w:lang w:val="en-US"/>
        </w:rPr>
        <w:t xml:space="preserve">. </w:t>
      </w:r>
      <w:proofErr w:type="gramStart"/>
      <w:r w:rsidRPr="00ED3FE9">
        <w:rPr>
          <w:sz w:val="24"/>
          <w:lang w:val="en-US"/>
        </w:rPr>
        <w:t xml:space="preserve">– </w:t>
      </w:r>
      <w:r w:rsidRPr="004F7964">
        <w:rPr>
          <w:sz w:val="24"/>
          <w:lang w:val="en-US"/>
        </w:rPr>
        <w:t>V. 118.</w:t>
      </w:r>
      <w:proofErr w:type="gramEnd"/>
      <w:r>
        <w:rPr>
          <w:sz w:val="24"/>
          <w:lang w:val="en-US"/>
        </w:rPr>
        <w:t xml:space="preserve"> </w:t>
      </w:r>
      <w:proofErr w:type="gramStart"/>
      <w:r w:rsidRPr="00ED3FE9">
        <w:rPr>
          <w:sz w:val="24"/>
          <w:lang w:val="en-US"/>
        </w:rPr>
        <w:t xml:space="preserve">– </w:t>
      </w:r>
      <w:r w:rsidRPr="004F7964">
        <w:rPr>
          <w:sz w:val="24"/>
          <w:lang w:val="en-US"/>
        </w:rPr>
        <w:t xml:space="preserve"> №</w:t>
      </w:r>
      <w:proofErr w:type="gramEnd"/>
      <w:r w:rsidRPr="004F7964">
        <w:rPr>
          <w:sz w:val="24"/>
          <w:lang w:val="en-US"/>
        </w:rPr>
        <w:t xml:space="preserve"> 5/6.</w:t>
      </w:r>
      <w:r>
        <w:rPr>
          <w:sz w:val="24"/>
          <w:lang w:val="en-US"/>
        </w:rPr>
        <w:t xml:space="preserve"> </w:t>
      </w:r>
      <w:proofErr w:type="gramStart"/>
      <w:r w:rsidRPr="00ED3FE9">
        <w:rPr>
          <w:sz w:val="24"/>
          <w:lang w:val="en-US"/>
        </w:rPr>
        <w:t xml:space="preserve">– </w:t>
      </w:r>
      <w:r>
        <w:rPr>
          <w:sz w:val="24"/>
          <w:lang w:val="en-US"/>
        </w:rPr>
        <w:t xml:space="preserve"> </w:t>
      </w:r>
      <w:r w:rsidRPr="004F7964">
        <w:rPr>
          <w:sz w:val="24"/>
          <w:lang w:val="en-US"/>
        </w:rPr>
        <w:t>P</w:t>
      </w:r>
      <w:proofErr w:type="gramEnd"/>
      <w:r>
        <w:rPr>
          <w:sz w:val="24"/>
          <w:lang w:val="en-US"/>
        </w:rPr>
        <w:t>. 247.</w:t>
      </w:r>
    </w:p>
    <w:p w:rsidR="00AF4052" w:rsidRPr="004F7964" w:rsidRDefault="00AF4052" w:rsidP="00031B21">
      <w:pPr>
        <w:pStyle w:val="af5"/>
        <w:spacing w:line="360" w:lineRule="auto"/>
        <w:jc w:val="both"/>
        <w:rPr>
          <w:lang w:val="en-US"/>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libri Light">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4454657"/>
      <w:docPartObj>
        <w:docPartGallery w:val="Page Numbers (Bottom of Page)"/>
        <w:docPartUnique/>
      </w:docPartObj>
    </w:sdtPr>
    <w:sdtContent>
      <w:p w:rsidR="00AF4052" w:rsidRDefault="004C3D62">
        <w:pPr>
          <w:pStyle w:val="a5"/>
          <w:jc w:val="right"/>
        </w:pPr>
        <w:fldSimple w:instr="PAGE   \* MERGEFORMAT">
          <w:r w:rsidR="00D936D1">
            <w:rPr>
              <w:noProof/>
            </w:rPr>
            <w:t>2</w:t>
          </w:r>
        </w:fldSimple>
      </w:p>
    </w:sdtContent>
  </w:sdt>
  <w:p w:rsidR="00AF4052" w:rsidRDefault="00AF405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E0D" w:rsidRDefault="00976E0D" w:rsidP="0002664E">
      <w:pPr>
        <w:spacing w:after="0" w:line="240" w:lineRule="auto"/>
      </w:pPr>
      <w:r>
        <w:separator/>
      </w:r>
    </w:p>
  </w:footnote>
  <w:footnote w:type="continuationSeparator" w:id="0">
    <w:p w:rsidR="00976E0D" w:rsidRDefault="00976E0D" w:rsidP="000266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87FDE"/>
    <w:multiLevelType w:val="hybridMultilevel"/>
    <w:tmpl w:val="F654AA56"/>
    <w:lvl w:ilvl="0" w:tplc="27D09BB6">
      <w:start w:val="1"/>
      <w:numFmt w:val="decimal"/>
      <w:lvlText w:val="%1."/>
      <w:lvlJc w:val="left"/>
      <w:pPr>
        <w:ind w:left="1492" w:hanging="360"/>
      </w:pPr>
      <w:rPr>
        <w:b w:val="0"/>
      </w:r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7BFF46D6"/>
    <w:multiLevelType w:val="multilevel"/>
    <w:tmpl w:val="907A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ru-RU" w:vendorID="64" w:dllVersion="131078" w:nlCheck="1" w:checkStyle="0"/>
  <w:activeWritingStyle w:appName="MSWord" w:lang="en-US" w:vendorID="64" w:dllVersion="131078" w:nlCheck="1" w:checkStyle="0"/>
  <w:proofState w:spelling="clean" w:grammar="clean"/>
  <w:defaultTabStop w:val="708"/>
  <w:autoHyphenation/>
  <w:characterSpacingControl w:val="doNotCompress"/>
  <w:footnotePr>
    <w:footnote w:id="-1"/>
    <w:footnote w:id="0"/>
  </w:footnotePr>
  <w:endnotePr>
    <w:numFmt w:val="decimal"/>
    <w:endnote w:id="-1"/>
    <w:endnote w:id="0"/>
  </w:endnotePr>
  <w:compat/>
  <w:rsids>
    <w:rsidRoot w:val="00C956FD"/>
    <w:rsid w:val="0002664E"/>
    <w:rsid w:val="00031B21"/>
    <w:rsid w:val="00040294"/>
    <w:rsid w:val="0004077B"/>
    <w:rsid w:val="00044963"/>
    <w:rsid w:val="00051E91"/>
    <w:rsid w:val="0005367A"/>
    <w:rsid w:val="0005678C"/>
    <w:rsid w:val="0005789C"/>
    <w:rsid w:val="0009363C"/>
    <w:rsid w:val="00095472"/>
    <w:rsid w:val="000A0B7D"/>
    <w:rsid w:val="000A2F89"/>
    <w:rsid w:val="000A465E"/>
    <w:rsid w:val="000A4FED"/>
    <w:rsid w:val="000A516F"/>
    <w:rsid w:val="000A5FDC"/>
    <w:rsid w:val="000B4E98"/>
    <w:rsid w:val="000C7969"/>
    <w:rsid w:val="00140741"/>
    <w:rsid w:val="001444BC"/>
    <w:rsid w:val="00156CE2"/>
    <w:rsid w:val="00161F87"/>
    <w:rsid w:val="00165D7A"/>
    <w:rsid w:val="00165F5D"/>
    <w:rsid w:val="00194269"/>
    <w:rsid w:val="00197EE0"/>
    <w:rsid w:val="001C0638"/>
    <w:rsid w:val="001C2500"/>
    <w:rsid w:val="001C5B07"/>
    <w:rsid w:val="001C7881"/>
    <w:rsid w:val="001D35EE"/>
    <w:rsid w:val="001F2CDC"/>
    <w:rsid w:val="001F682D"/>
    <w:rsid w:val="00204909"/>
    <w:rsid w:val="002163D0"/>
    <w:rsid w:val="002261CA"/>
    <w:rsid w:val="002413F2"/>
    <w:rsid w:val="00241C1F"/>
    <w:rsid w:val="00250741"/>
    <w:rsid w:val="00257D05"/>
    <w:rsid w:val="00260606"/>
    <w:rsid w:val="0026088B"/>
    <w:rsid w:val="00281DDB"/>
    <w:rsid w:val="00296CF5"/>
    <w:rsid w:val="002A0D66"/>
    <w:rsid w:val="002A7501"/>
    <w:rsid w:val="002B2598"/>
    <w:rsid w:val="002B600D"/>
    <w:rsid w:val="002B6A19"/>
    <w:rsid w:val="002C7560"/>
    <w:rsid w:val="002E107E"/>
    <w:rsid w:val="002E3F38"/>
    <w:rsid w:val="002E4A32"/>
    <w:rsid w:val="003077EB"/>
    <w:rsid w:val="00310EA6"/>
    <w:rsid w:val="003118C6"/>
    <w:rsid w:val="00312E2C"/>
    <w:rsid w:val="0033334F"/>
    <w:rsid w:val="00336DF2"/>
    <w:rsid w:val="003413D5"/>
    <w:rsid w:val="003650F2"/>
    <w:rsid w:val="003B5062"/>
    <w:rsid w:val="003B7AE8"/>
    <w:rsid w:val="003C4CCB"/>
    <w:rsid w:val="003C68A9"/>
    <w:rsid w:val="003D02F1"/>
    <w:rsid w:val="003E108B"/>
    <w:rsid w:val="003F48F7"/>
    <w:rsid w:val="00410C72"/>
    <w:rsid w:val="00417AED"/>
    <w:rsid w:val="00422F9F"/>
    <w:rsid w:val="00426245"/>
    <w:rsid w:val="00431080"/>
    <w:rsid w:val="004400FC"/>
    <w:rsid w:val="00440F3C"/>
    <w:rsid w:val="00443D3B"/>
    <w:rsid w:val="00451203"/>
    <w:rsid w:val="00457743"/>
    <w:rsid w:val="0046420C"/>
    <w:rsid w:val="00467139"/>
    <w:rsid w:val="00471AFB"/>
    <w:rsid w:val="00480663"/>
    <w:rsid w:val="0048219E"/>
    <w:rsid w:val="00483054"/>
    <w:rsid w:val="0048421A"/>
    <w:rsid w:val="004966A7"/>
    <w:rsid w:val="004A5206"/>
    <w:rsid w:val="004C3D62"/>
    <w:rsid w:val="004C6BFD"/>
    <w:rsid w:val="004C7A7C"/>
    <w:rsid w:val="004E2D8A"/>
    <w:rsid w:val="004E395B"/>
    <w:rsid w:val="004F209C"/>
    <w:rsid w:val="004F7964"/>
    <w:rsid w:val="00520B35"/>
    <w:rsid w:val="0053113C"/>
    <w:rsid w:val="005328B6"/>
    <w:rsid w:val="00532DE1"/>
    <w:rsid w:val="0053680E"/>
    <w:rsid w:val="005408C0"/>
    <w:rsid w:val="00560472"/>
    <w:rsid w:val="00572AB4"/>
    <w:rsid w:val="00576FAB"/>
    <w:rsid w:val="0058250C"/>
    <w:rsid w:val="00583EBA"/>
    <w:rsid w:val="00585E73"/>
    <w:rsid w:val="005877D3"/>
    <w:rsid w:val="005C77D2"/>
    <w:rsid w:val="005D2322"/>
    <w:rsid w:val="005E23E1"/>
    <w:rsid w:val="005E38D8"/>
    <w:rsid w:val="005F5EFC"/>
    <w:rsid w:val="006078B9"/>
    <w:rsid w:val="006129EF"/>
    <w:rsid w:val="00625967"/>
    <w:rsid w:val="00645184"/>
    <w:rsid w:val="006454F7"/>
    <w:rsid w:val="00650C23"/>
    <w:rsid w:val="00650C6E"/>
    <w:rsid w:val="006537D4"/>
    <w:rsid w:val="00654A02"/>
    <w:rsid w:val="00665DB0"/>
    <w:rsid w:val="00666362"/>
    <w:rsid w:val="0067334B"/>
    <w:rsid w:val="006747BC"/>
    <w:rsid w:val="00681C7D"/>
    <w:rsid w:val="006843B8"/>
    <w:rsid w:val="006A74E1"/>
    <w:rsid w:val="00703039"/>
    <w:rsid w:val="0070742F"/>
    <w:rsid w:val="00730D02"/>
    <w:rsid w:val="00747E39"/>
    <w:rsid w:val="0075101B"/>
    <w:rsid w:val="007539B3"/>
    <w:rsid w:val="00775EFC"/>
    <w:rsid w:val="00777688"/>
    <w:rsid w:val="007809F7"/>
    <w:rsid w:val="00783009"/>
    <w:rsid w:val="0078739E"/>
    <w:rsid w:val="007969EE"/>
    <w:rsid w:val="007B0212"/>
    <w:rsid w:val="007B0FC0"/>
    <w:rsid w:val="007E61B4"/>
    <w:rsid w:val="007F26FB"/>
    <w:rsid w:val="008005E6"/>
    <w:rsid w:val="0080516E"/>
    <w:rsid w:val="0081303D"/>
    <w:rsid w:val="00813D0A"/>
    <w:rsid w:val="008176DB"/>
    <w:rsid w:val="00824BFF"/>
    <w:rsid w:val="00842B1E"/>
    <w:rsid w:val="00857289"/>
    <w:rsid w:val="0086503E"/>
    <w:rsid w:val="0087151C"/>
    <w:rsid w:val="008775FC"/>
    <w:rsid w:val="00877E20"/>
    <w:rsid w:val="0088026D"/>
    <w:rsid w:val="008802BD"/>
    <w:rsid w:val="0088240C"/>
    <w:rsid w:val="008A0196"/>
    <w:rsid w:val="008A0CEB"/>
    <w:rsid w:val="008A56C6"/>
    <w:rsid w:val="008A732B"/>
    <w:rsid w:val="008B14D7"/>
    <w:rsid w:val="008C00D1"/>
    <w:rsid w:val="008C3628"/>
    <w:rsid w:val="008D2000"/>
    <w:rsid w:val="008E359F"/>
    <w:rsid w:val="008F35C4"/>
    <w:rsid w:val="00901E2A"/>
    <w:rsid w:val="009153B1"/>
    <w:rsid w:val="0092282F"/>
    <w:rsid w:val="009328FB"/>
    <w:rsid w:val="00944954"/>
    <w:rsid w:val="00946373"/>
    <w:rsid w:val="00946EDF"/>
    <w:rsid w:val="0095526A"/>
    <w:rsid w:val="009622D4"/>
    <w:rsid w:val="00972FE0"/>
    <w:rsid w:val="00976E0D"/>
    <w:rsid w:val="009860C5"/>
    <w:rsid w:val="0099005D"/>
    <w:rsid w:val="0099796B"/>
    <w:rsid w:val="009B027C"/>
    <w:rsid w:val="009B06AC"/>
    <w:rsid w:val="009B59E8"/>
    <w:rsid w:val="009C12D8"/>
    <w:rsid w:val="009C1685"/>
    <w:rsid w:val="009C6C13"/>
    <w:rsid w:val="009E7C73"/>
    <w:rsid w:val="009F2195"/>
    <w:rsid w:val="009F308A"/>
    <w:rsid w:val="009F3AC6"/>
    <w:rsid w:val="00A142E5"/>
    <w:rsid w:val="00A24225"/>
    <w:rsid w:val="00A252B5"/>
    <w:rsid w:val="00A422AB"/>
    <w:rsid w:val="00A565B7"/>
    <w:rsid w:val="00A70FEA"/>
    <w:rsid w:val="00A77658"/>
    <w:rsid w:val="00A80996"/>
    <w:rsid w:val="00A937A4"/>
    <w:rsid w:val="00A94969"/>
    <w:rsid w:val="00A96554"/>
    <w:rsid w:val="00AA4073"/>
    <w:rsid w:val="00AB65E3"/>
    <w:rsid w:val="00AB6FA6"/>
    <w:rsid w:val="00AC2E9C"/>
    <w:rsid w:val="00AD70BD"/>
    <w:rsid w:val="00AD7DFD"/>
    <w:rsid w:val="00AE39FA"/>
    <w:rsid w:val="00AE7EB3"/>
    <w:rsid w:val="00AF08E2"/>
    <w:rsid w:val="00AF4052"/>
    <w:rsid w:val="00AF5D34"/>
    <w:rsid w:val="00B0046C"/>
    <w:rsid w:val="00B01D86"/>
    <w:rsid w:val="00B0487C"/>
    <w:rsid w:val="00B14A5C"/>
    <w:rsid w:val="00B31E7E"/>
    <w:rsid w:val="00B33B69"/>
    <w:rsid w:val="00B3694B"/>
    <w:rsid w:val="00B424AD"/>
    <w:rsid w:val="00B45460"/>
    <w:rsid w:val="00B47396"/>
    <w:rsid w:val="00B65B1B"/>
    <w:rsid w:val="00B807EC"/>
    <w:rsid w:val="00BA3856"/>
    <w:rsid w:val="00BC362D"/>
    <w:rsid w:val="00BC4B1D"/>
    <w:rsid w:val="00BC6649"/>
    <w:rsid w:val="00BD66F2"/>
    <w:rsid w:val="00BF22E3"/>
    <w:rsid w:val="00BF7C73"/>
    <w:rsid w:val="00C05063"/>
    <w:rsid w:val="00C100B6"/>
    <w:rsid w:val="00C22238"/>
    <w:rsid w:val="00C25ADB"/>
    <w:rsid w:val="00C65AD4"/>
    <w:rsid w:val="00C82582"/>
    <w:rsid w:val="00C83B36"/>
    <w:rsid w:val="00C83EAE"/>
    <w:rsid w:val="00C8736E"/>
    <w:rsid w:val="00C8740D"/>
    <w:rsid w:val="00C956FD"/>
    <w:rsid w:val="00CC38CD"/>
    <w:rsid w:val="00CC3C0A"/>
    <w:rsid w:val="00CF47F9"/>
    <w:rsid w:val="00D0583B"/>
    <w:rsid w:val="00D06824"/>
    <w:rsid w:val="00D10C1C"/>
    <w:rsid w:val="00D3112A"/>
    <w:rsid w:val="00D32ACC"/>
    <w:rsid w:val="00D36142"/>
    <w:rsid w:val="00D3674B"/>
    <w:rsid w:val="00D47E7C"/>
    <w:rsid w:val="00D7636E"/>
    <w:rsid w:val="00D82D57"/>
    <w:rsid w:val="00D936D1"/>
    <w:rsid w:val="00D95288"/>
    <w:rsid w:val="00DB22F9"/>
    <w:rsid w:val="00DB7A2C"/>
    <w:rsid w:val="00DC3241"/>
    <w:rsid w:val="00DC4AF1"/>
    <w:rsid w:val="00DC7B4F"/>
    <w:rsid w:val="00DD1B51"/>
    <w:rsid w:val="00DE7F56"/>
    <w:rsid w:val="00DF0D6D"/>
    <w:rsid w:val="00E0633F"/>
    <w:rsid w:val="00E12B72"/>
    <w:rsid w:val="00E649D1"/>
    <w:rsid w:val="00E7109D"/>
    <w:rsid w:val="00E71DE9"/>
    <w:rsid w:val="00E8733A"/>
    <w:rsid w:val="00E95DBB"/>
    <w:rsid w:val="00E9661E"/>
    <w:rsid w:val="00EA18BB"/>
    <w:rsid w:val="00EA2CD3"/>
    <w:rsid w:val="00EA59C5"/>
    <w:rsid w:val="00EB3681"/>
    <w:rsid w:val="00EC0A36"/>
    <w:rsid w:val="00ED1544"/>
    <w:rsid w:val="00ED3FE9"/>
    <w:rsid w:val="00EE1DF6"/>
    <w:rsid w:val="00EE6C6D"/>
    <w:rsid w:val="00F07694"/>
    <w:rsid w:val="00F14C4D"/>
    <w:rsid w:val="00F20D85"/>
    <w:rsid w:val="00F2503F"/>
    <w:rsid w:val="00F51078"/>
    <w:rsid w:val="00F6181F"/>
    <w:rsid w:val="00F6505F"/>
    <w:rsid w:val="00FA6853"/>
    <w:rsid w:val="00FB0E5A"/>
    <w:rsid w:val="00FC73CE"/>
    <w:rsid w:val="00FE44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62D"/>
    <w:rPr>
      <w:rFonts w:ascii="Times New Roman" w:hAnsi="Times New Roman"/>
      <w:sz w:val="24"/>
    </w:rPr>
  </w:style>
  <w:style w:type="paragraph" w:styleId="1">
    <w:name w:val="heading 1"/>
    <w:basedOn w:val="a"/>
    <w:next w:val="a"/>
    <w:link w:val="10"/>
    <w:uiPriority w:val="9"/>
    <w:qFormat/>
    <w:rsid w:val="00165D7A"/>
    <w:pPr>
      <w:keepNext/>
      <w:keepLines/>
      <w:spacing w:before="120" w:after="120"/>
      <w:outlineLvl w:val="0"/>
    </w:pPr>
    <w:rPr>
      <w:rFonts w:eastAsiaTheme="majorEastAsia" w:cstheme="majorBidi"/>
      <w:b/>
      <w:szCs w:val="32"/>
    </w:rPr>
  </w:style>
  <w:style w:type="paragraph" w:styleId="2">
    <w:name w:val="heading 2"/>
    <w:basedOn w:val="a"/>
    <w:next w:val="a"/>
    <w:link w:val="20"/>
    <w:uiPriority w:val="9"/>
    <w:unhideWhenUsed/>
    <w:qFormat/>
    <w:rsid w:val="006129EF"/>
    <w:pPr>
      <w:keepNext/>
      <w:keepLines/>
      <w:spacing w:before="160" w:after="120"/>
      <w:ind w:left="708"/>
      <w:jc w:val="both"/>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664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2664E"/>
  </w:style>
  <w:style w:type="paragraph" w:styleId="a5">
    <w:name w:val="footer"/>
    <w:basedOn w:val="a"/>
    <w:link w:val="a6"/>
    <w:uiPriority w:val="99"/>
    <w:unhideWhenUsed/>
    <w:rsid w:val="0002664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2664E"/>
  </w:style>
  <w:style w:type="paragraph" w:customStyle="1" w:styleId="a7">
    <w:name w:val="Рис"/>
    <w:basedOn w:val="a"/>
    <w:rsid w:val="00440F3C"/>
    <w:pPr>
      <w:widowControl w:val="0"/>
      <w:autoSpaceDE w:val="0"/>
      <w:autoSpaceDN w:val="0"/>
      <w:spacing w:after="0" w:line="240" w:lineRule="auto"/>
      <w:jc w:val="center"/>
    </w:pPr>
    <w:rPr>
      <w:rFonts w:eastAsia="Times New Roman" w:cs="Times New Roman"/>
      <w:iCs/>
      <w:szCs w:val="24"/>
      <w:lang w:eastAsia="ru-RU" w:bidi="en-US"/>
    </w:rPr>
  </w:style>
  <w:style w:type="paragraph" w:styleId="3">
    <w:name w:val="Body Text 3"/>
    <w:basedOn w:val="a"/>
    <w:link w:val="30"/>
    <w:rsid w:val="009C1685"/>
    <w:pPr>
      <w:spacing w:after="0" w:line="360" w:lineRule="auto"/>
      <w:jc w:val="both"/>
    </w:pPr>
    <w:rPr>
      <w:rFonts w:eastAsia="Times New Roman" w:cs="Times New Roman"/>
      <w:szCs w:val="20"/>
      <w:lang w:eastAsia="ru-RU"/>
    </w:rPr>
  </w:style>
  <w:style w:type="character" w:customStyle="1" w:styleId="30">
    <w:name w:val="Основной текст 3 Знак"/>
    <w:basedOn w:val="a0"/>
    <w:link w:val="3"/>
    <w:rsid w:val="009C1685"/>
    <w:rPr>
      <w:rFonts w:ascii="Times New Roman" w:eastAsia="Times New Roman" w:hAnsi="Times New Roman" w:cs="Times New Roman"/>
      <w:sz w:val="24"/>
      <w:szCs w:val="20"/>
      <w:lang w:eastAsia="ru-RU"/>
    </w:rPr>
  </w:style>
  <w:style w:type="paragraph" w:styleId="a8">
    <w:name w:val="Body Text"/>
    <w:basedOn w:val="a"/>
    <w:link w:val="a9"/>
    <w:uiPriority w:val="99"/>
    <w:unhideWhenUsed/>
    <w:rsid w:val="001C0638"/>
    <w:pPr>
      <w:spacing w:after="120"/>
    </w:pPr>
  </w:style>
  <w:style w:type="character" w:customStyle="1" w:styleId="a9">
    <w:name w:val="Основной текст Знак"/>
    <w:basedOn w:val="a0"/>
    <w:link w:val="a8"/>
    <w:uiPriority w:val="99"/>
    <w:rsid w:val="001C0638"/>
  </w:style>
  <w:style w:type="character" w:customStyle="1" w:styleId="apple-converted-space">
    <w:name w:val="apple-converted-space"/>
    <w:basedOn w:val="a0"/>
    <w:rsid w:val="00DD1B51"/>
  </w:style>
  <w:style w:type="character" w:styleId="aa">
    <w:name w:val="Hyperlink"/>
    <w:basedOn w:val="a0"/>
    <w:uiPriority w:val="99"/>
    <w:unhideWhenUsed/>
    <w:rsid w:val="00DD1B51"/>
    <w:rPr>
      <w:color w:val="0000FF"/>
      <w:u w:val="single"/>
    </w:rPr>
  </w:style>
  <w:style w:type="paragraph" w:styleId="ab">
    <w:name w:val="Balloon Text"/>
    <w:basedOn w:val="a"/>
    <w:link w:val="ac"/>
    <w:uiPriority w:val="99"/>
    <w:semiHidden/>
    <w:unhideWhenUsed/>
    <w:rsid w:val="0009547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95472"/>
    <w:rPr>
      <w:rFonts w:ascii="Tahoma" w:hAnsi="Tahoma" w:cs="Tahoma"/>
      <w:sz w:val="16"/>
      <w:szCs w:val="16"/>
    </w:rPr>
  </w:style>
  <w:style w:type="paragraph" w:styleId="ad">
    <w:name w:val="footnote text"/>
    <w:basedOn w:val="a"/>
    <w:link w:val="ae"/>
    <w:uiPriority w:val="99"/>
    <w:semiHidden/>
    <w:unhideWhenUsed/>
    <w:rsid w:val="00D3112A"/>
    <w:pPr>
      <w:spacing w:after="0" w:line="240" w:lineRule="auto"/>
    </w:pPr>
    <w:rPr>
      <w:sz w:val="20"/>
      <w:szCs w:val="20"/>
    </w:rPr>
  </w:style>
  <w:style w:type="character" w:customStyle="1" w:styleId="ae">
    <w:name w:val="Текст сноски Знак"/>
    <w:basedOn w:val="a0"/>
    <w:link w:val="ad"/>
    <w:uiPriority w:val="99"/>
    <w:semiHidden/>
    <w:rsid w:val="00D3112A"/>
    <w:rPr>
      <w:sz w:val="20"/>
      <w:szCs w:val="20"/>
    </w:rPr>
  </w:style>
  <w:style w:type="character" w:styleId="af">
    <w:name w:val="footnote reference"/>
    <w:basedOn w:val="a0"/>
    <w:uiPriority w:val="99"/>
    <w:semiHidden/>
    <w:unhideWhenUsed/>
    <w:rsid w:val="00D3112A"/>
    <w:rPr>
      <w:vertAlign w:val="superscript"/>
    </w:rPr>
  </w:style>
  <w:style w:type="character" w:customStyle="1" w:styleId="10">
    <w:name w:val="Заголовок 1 Знак"/>
    <w:basedOn w:val="a0"/>
    <w:link w:val="1"/>
    <w:uiPriority w:val="9"/>
    <w:rsid w:val="00165D7A"/>
    <w:rPr>
      <w:rFonts w:ascii="Times New Roman" w:eastAsiaTheme="majorEastAsia" w:hAnsi="Times New Roman" w:cstheme="majorBidi"/>
      <w:b/>
      <w:sz w:val="24"/>
      <w:szCs w:val="32"/>
    </w:rPr>
  </w:style>
  <w:style w:type="character" w:styleId="af0">
    <w:name w:val="endnote reference"/>
    <w:basedOn w:val="a0"/>
    <w:uiPriority w:val="99"/>
    <w:qFormat/>
    <w:rsid w:val="00857289"/>
    <w:rPr>
      <w:vertAlign w:val="baseline"/>
    </w:rPr>
  </w:style>
  <w:style w:type="paragraph" w:customStyle="1" w:styleId="af1">
    <w:name w:val="Отчет"/>
    <w:basedOn w:val="a"/>
    <w:link w:val="af2"/>
    <w:qFormat/>
    <w:rsid w:val="0086503E"/>
    <w:pPr>
      <w:widowControl w:val="0"/>
      <w:autoSpaceDE w:val="0"/>
      <w:autoSpaceDN w:val="0"/>
      <w:spacing w:after="0" w:line="360" w:lineRule="auto"/>
      <w:ind w:firstLine="708"/>
      <w:jc w:val="both"/>
    </w:pPr>
    <w:rPr>
      <w:rFonts w:eastAsia="Times New Roman" w:cs="Times New Roman"/>
      <w:szCs w:val="20"/>
      <w:lang w:eastAsia="ru-RU"/>
    </w:rPr>
  </w:style>
  <w:style w:type="character" w:customStyle="1" w:styleId="af2">
    <w:name w:val="Отчет Знак"/>
    <w:basedOn w:val="a0"/>
    <w:link w:val="af1"/>
    <w:rsid w:val="0086503E"/>
    <w:rPr>
      <w:rFonts w:ascii="Times New Roman" w:eastAsia="Times New Roman" w:hAnsi="Times New Roman" w:cs="Times New Roman"/>
      <w:sz w:val="24"/>
      <w:szCs w:val="20"/>
      <w:lang w:eastAsia="ru-RU"/>
    </w:rPr>
  </w:style>
  <w:style w:type="paragraph" w:styleId="af3">
    <w:name w:val="List Paragraph"/>
    <w:basedOn w:val="a"/>
    <w:uiPriority w:val="34"/>
    <w:qFormat/>
    <w:rsid w:val="00044963"/>
    <w:pPr>
      <w:ind w:left="720"/>
      <w:contextualSpacing/>
    </w:pPr>
  </w:style>
  <w:style w:type="character" w:customStyle="1" w:styleId="20">
    <w:name w:val="Заголовок 2 Знак"/>
    <w:basedOn w:val="a0"/>
    <w:link w:val="2"/>
    <w:uiPriority w:val="9"/>
    <w:rsid w:val="006129EF"/>
    <w:rPr>
      <w:rFonts w:ascii="Times New Roman" w:eastAsiaTheme="majorEastAsia" w:hAnsi="Times New Roman" w:cstheme="majorBidi"/>
      <w:b/>
      <w:sz w:val="24"/>
      <w:szCs w:val="26"/>
    </w:rPr>
  </w:style>
  <w:style w:type="paragraph" w:styleId="af4">
    <w:name w:val="TOC Heading"/>
    <w:basedOn w:val="1"/>
    <w:next w:val="a"/>
    <w:uiPriority w:val="39"/>
    <w:unhideWhenUsed/>
    <w:qFormat/>
    <w:rsid w:val="00336DF2"/>
    <w:pPr>
      <w:spacing w:before="240" w:after="0"/>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336DF2"/>
    <w:pPr>
      <w:spacing w:after="100"/>
    </w:pPr>
  </w:style>
  <w:style w:type="paragraph" w:styleId="21">
    <w:name w:val="toc 2"/>
    <w:basedOn w:val="a"/>
    <w:next w:val="a"/>
    <w:autoRedefine/>
    <w:uiPriority w:val="39"/>
    <w:unhideWhenUsed/>
    <w:rsid w:val="00336DF2"/>
    <w:pPr>
      <w:spacing w:after="100"/>
      <w:ind w:left="220"/>
    </w:pPr>
  </w:style>
  <w:style w:type="paragraph" w:styleId="af5">
    <w:name w:val="endnote text"/>
    <w:basedOn w:val="a"/>
    <w:link w:val="af6"/>
    <w:uiPriority w:val="99"/>
    <w:semiHidden/>
    <w:unhideWhenUsed/>
    <w:rsid w:val="002413F2"/>
    <w:pPr>
      <w:spacing w:after="0" w:line="240" w:lineRule="auto"/>
    </w:pPr>
    <w:rPr>
      <w:sz w:val="20"/>
      <w:szCs w:val="20"/>
    </w:rPr>
  </w:style>
  <w:style w:type="character" w:customStyle="1" w:styleId="af6">
    <w:name w:val="Текст концевой сноски Знак"/>
    <w:basedOn w:val="a0"/>
    <w:link w:val="af5"/>
    <w:uiPriority w:val="99"/>
    <w:semiHidden/>
    <w:rsid w:val="002413F2"/>
    <w:rPr>
      <w:rFonts w:ascii="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115294822">
      <w:bodyDiv w:val="1"/>
      <w:marLeft w:val="0"/>
      <w:marRight w:val="0"/>
      <w:marTop w:val="0"/>
      <w:marBottom w:val="0"/>
      <w:divBdr>
        <w:top w:val="none" w:sz="0" w:space="0" w:color="auto"/>
        <w:left w:val="none" w:sz="0" w:space="0" w:color="auto"/>
        <w:bottom w:val="none" w:sz="0" w:space="0" w:color="auto"/>
        <w:right w:val="none" w:sz="0" w:space="0" w:color="auto"/>
      </w:divBdr>
    </w:div>
    <w:div w:id="330065870">
      <w:bodyDiv w:val="1"/>
      <w:marLeft w:val="0"/>
      <w:marRight w:val="0"/>
      <w:marTop w:val="0"/>
      <w:marBottom w:val="0"/>
      <w:divBdr>
        <w:top w:val="none" w:sz="0" w:space="0" w:color="auto"/>
        <w:left w:val="none" w:sz="0" w:space="0" w:color="auto"/>
        <w:bottom w:val="none" w:sz="0" w:space="0" w:color="auto"/>
        <w:right w:val="none" w:sz="0" w:space="0" w:color="auto"/>
      </w:divBdr>
    </w:div>
    <w:div w:id="443505721">
      <w:bodyDiv w:val="1"/>
      <w:marLeft w:val="0"/>
      <w:marRight w:val="0"/>
      <w:marTop w:val="0"/>
      <w:marBottom w:val="0"/>
      <w:divBdr>
        <w:top w:val="none" w:sz="0" w:space="0" w:color="auto"/>
        <w:left w:val="none" w:sz="0" w:space="0" w:color="auto"/>
        <w:bottom w:val="none" w:sz="0" w:space="0" w:color="auto"/>
        <w:right w:val="none" w:sz="0" w:space="0" w:color="auto"/>
      </w:divBdr>
    </w:div>
    <w:div w:id="512108431">
      <w:bodyDiv w:val="1"/>
      <w:marLeft w:val="0"/>
      <w:marRight w:val="0"/>
      <w:marTop w:val="0"/>
      <w:marBottom w:val="0"/>
      <w:divBdr>
        <w:top w:val="none" w:sz="0" w:space="0" w:color="auto"/>
        <w:left w:val="none" w:sz="0" w:space="0" w:color="auto"/>
        <w:bottom w:val="none" w:sz="0" w:space="0" w:color="auto"/>
        <w:right w:val="none" w:sz="0" w:space="0" w:color="auto"/>
      </w:divBdr>
    </w:div>
    <w:div w:id="670569376">
      <w:bodyDiv w:val="1"/>
      <w:marLeft w:val="0"/>
      <w:marRight w:val="0"/>
      <w:marTop w:val="0"/>
      <w:marBottom w:val="0"/>
      <w:divBdr>
        <w:top w:val="none" w:sz="0" w:space="0" w:color="auto"/>
        <w:left w:val="none" w:sz="0" w:space="0" w:color="auto"/>
        <w:bottom w:val="none" w:sz="0" w:space="0" w:color="auto"/>
        <w:right w:val="none" w:sz="0" w:space="0" w:color="auto"/>
      </w:divBdr>
    </w:div>
    <w:div w:id="182920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u.wikipedia.org/wiki/%D0%9B%D0%B0%D1%82%D0%B8%D0%BD%D1%81%D0%BA%D0%B8%D0%B9_%D1%8F%D0%B7%D1%8B%D0%BA"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ru.wikipedia.org/wiki/%D0%9F%D0%BE%D0%B2%D0%B5%D1%80%D1%85%D0%BD%D0%BE%D1%81%D1%82%D1%8C"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yperlink" Target="https://ru.wikipedia.org/wiki/%D0%A4%D0%B8%D0%B7%D0%B8%D0%BA%D0%B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33149-FBC7-4428-9D63-59E6A75FB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9938</Words>
  <Characters>56647</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Okulich</dc:creator>
  <cp:keywords/>
  <dc:description/>
  <cp:lastModifiedBy>УИ</cp:lastModifiedBy>
  <cp:revision>2</cp:revision>
  <cp:lastPrinted>2017-01-24T10:44:00Z</cp:lastPrinted>
  <dcterms:created xsi:type="dcterms:W3CDTF">2017-01-26T13:20:00Z</dcterms:created>
  <dcterms:modified xsi:type="dcterms:W3CDTF">2017-01-26T13:20:00Z</dcterms:modified>
</cp:coreProperties>
</file>