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14A2" w:rsidRDefault="00F114A2" w:rsidP="00F114A2">
      <w:pPr>
        <w:ind w:left="426" w:right="366"/>
        <w:rPr>
          <w:b/>
          <w:bCs/>
          <w:spacing w:val="-8"/>
          <w:sz w:val="28"/>
          <w:szCs w:val="28"/>
        </w:rPr>
      </w:pPr>
      <w:bookmarkStart w:id="0" w:name="_Toc314851109"/>
      <w:bookmarkStart w:id="1" w:name="_Toc317535208"/>
      <w:r>
        <w:rPr>
          <w:rFonts w:ascii="Times New Roman" w:hAnsi="Times New Roman" w:cs="Times New Roman"/>
          <w:b/>
          <w:bCs/>
          <w:spacing w:val="-8"/>
          <w:sz w:val="28"/>
          <w:szCs w:val="28"/>
        </w:rPr>
        <w:t>МИНИСТЕРСТВО</w:t>
      </w:r>
      <w:r>
        <w:rPr>
          <w:b/>
          <w:bCs/>
          <w:spacing w:val="-8"/>
          <w:sz w:val="28"/>
          <w:szCs w:val="28"/>
        </w:rPr>
        <w:t xml:space="preserve"> ОБРАЗОВАНИЯ И НАУКИ РОСИЙСКОЙ ФЕДЕРАЦИИ</w:t>
      </w:r>
    </w:p>
    <w:p w:rsidR="00F114A2" w:rsidRDefault="00F114A2" w:rsidP="00F114A2">
      <w:pPr>
        <w:ind w:left="426" w:right="366"/>
        <w:jc w:val="center"/>
        <w:rPr>
          <w:b/>
          <w:bCs/>
          <w:spacing w:val="-8"/>
          <w:sz w:val="28"/>
          <w:szCs w:val="28"/>
        </w:rPr>
      </w:pPr>
    </w:p>
    <w:p w:rsidR="00F114A2" w:rsidRDefault="00F114A2" w:rsidP="00F114A2">
      <w:pPr>
        <w:ind w:left="426" w:right="366"/>
        <w:rPr>
          <w:rFonts w:ascii="Times New Roman" w:hAnsi="Times New Roman" w:cs="Times New Roman"/>
          <w:b/>
          <w:bCs/>
          <w:sz w:val="28"/>
          <w:szCs w:val="28"/>
        </w:rPr>
      </w:pPr>
      <w:r>
        <w:rPr>
          <w:rFonts w:ascii="Times New Roman" w:hAnsi="Times New Roman" w:cs="Times New Roman"/>
          <w:b/>
          <w:bCs/>
          <w:spacing w:val="-8"/>
          <w:sz w:val="28"/>
          <w:szCs w:val="28"/>
        </w:rPr>
        <w:t>Нижегородский государственный университет им. Н.И. Лобачевского</w:t>
      </w:r>
    </w:p>
    <w:p w:rsidR="00F114A2" w:rsidRDefault="00F114A2" w:rsidP="00F114A2">
      <w:pPr>
        <w:jc w:val="center"/>
        <w:rPr>
          <w:b/>
          <w:bCs/>
          <w:sz w:val="26"/>
          <w:szCs w:val="26"/>
        </w:rPr>
      </w:pPr>
    </w:p>
    <w:p w:rsidR="00F114A2" w:rsidRDefault="00F114A2" w:rsidP="00F114A2">
      <w:pPr>
        <w:tabs>
          <w:tab w:val="left" w:pos="2016"/>
        </w:tabs>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F114A2" w:rsidRDefault="00F114A2" w:rsidP="00F114A2">
      <w:pPr>
        <w:tabs>
          <w:tab w:val="left" w:pos="6195"/>
        </w:tabs>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ab/>
      </w:r>
      <w:r>
        <w:rPr>
          <w:rFonts w:ascii="Times New Roman" w:eastAsia="Times New Roman" w:hAnsi="Times New Roman" w:cs="Times New Roman"/>
          <w:b/>
          <w:sz w:val="28"/>
          <w:szCs w:val="28"/>
          <w:lang w:eastAsia="ru-RU"/>
        </w:rPr>
        <w:t>С.Г.</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b/>
          <w:sz w:val="28"/>
          <w:szCs w:val="28"/>
          <w:lang w:eastAsia="ru-RU"/>
        </w:rPr>
        <w:t>Хворенков</w:t>
      </w:r>
      <w:proofErr w:type="spellEnd"/>
      <w:r>
        <w:rPr>
          <w:rFonts w:ascii="Times New Roman" w:eastAsia="Times New Roman" w:hAnsi="Times New Roman" w:cs="Times New Roman"/>
          <w:b/>
          <w:sz w:val="28"/>
          <w:szCs w:val="28"/>
          <w:lang w:eastAsia="ru-RU"/>
        </w:rPr>
        <w:t xml:space="preserve"> </w:t>
      </w:r>
    </w:p>
    <w:p w:rsidR="00F114A2" w:rsidRDefault="00F114A2" w:rsidP="00F114A2">
      <w:pPr>
        <w:spacing w:after="0" w:line="240" w:lineRule="auto"/>
        <w:ind w:left="4956" w:firstLine="708"/>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И.М. </w:t>
      </w:r>
      <w:proofErr w:type="spellStart"/>
      <w:r>
        <w:rPr>
          <w:rFonts w:ascii="Times New Roman" w:eastAsia="Times New Roman" w:hAnsi="Times New Roman" w:cs="Times New Roman"/>
          <w:b/>
          <w:sz w:val="28"/>
          <w:szCs w:val="28"/>
          <w:lang w:eastAsia="ru-RU"/>
        </w:rPr>
        <w:t>Хворенкова</w:t>
      </w:r>
      <w:proofErr w:type="spellEnd"/>
      <w:r>
        <w:rPr>
          <w:rFonts w:ascii="Times New Roman" w:eastAsia="Times New Roman" w:hAnsi="Times New Roman" w:cs="Times New Roman"/>
          <w:b/>
          <w:sz w:val="28"/>
          <w:szCs w:val="28"/>
          <w:lang w:eastAsia="ru-RU"/>
        </w:rPr>
        <w:t xml:space="preserve">  </w:t>
      </w: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spacing w:after="0" w:line="240" w:lineRule="auto"/>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sz w:val="32"/>
          <w:szCs w:val="32"/>
          <w:lang w:eastAsia="ru-RU"/>
        </w:rPr>
        <w:t xml:space="preserve"> Современные методы электронного обмена информацией на примере конфигурации </w:t>
      </w:r>
      <w:r>
        <w:rPr>
          <w:rFonts w:ascii="Times New Roman" w:eastAsia="Times New Roman" w:hAnsi="Times New Roman" w:cs="Times New Roman"/>
          <w:b/>
          <w:i/>
          <w:sz w:val="28"/>
          <w:szCs w:val="28"/>
          <w:lang w:eastAsia="ru-RU"/>
        </w:rPr>
        <w:t>«Бухгалтерский и налоговый учет», редакция 3 (управляемое приложение) в среде 1С: Предприятие 8.3</w:t>
      </w:r>
    </w:p>
    <w:p w:rsidR="00F114A2" w:rsidRDefault="00F114A2" w:rsidP="00F114A2">
      <w:pPr>
        <w:spacing w:after="0" w:line="240" w:lineRule="auto"/>
        <w:jc w:val="center"/>
        <w:rPr>
          <w:rFonts w:ascii="Times New Roman" w:eastAsia="Times New Roman" w:hAnsi="Times New Roman" w:cs="Times New Roman"/>
          <w:b/>
          <w:i/>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Учебно-методическое пособие</w:t>
      </w:r>
    </w:p>
    <w:p w:rsidR="00F114A2" w:rsidRDefault="00F114A2" w:rsidP="00F114A2">
      <w:pPr>
        <w:spacing w:after="0" w:line="240" w:lineRule="auto"/>
        <w:jc w:val="both"/>
        <w:rPr>
          <w:rFonts w:ascii="Times New Roman" w:eastAsia="Times New Roman" w:hAnsi="Times New Roman" w:cs="Times New Roman"/>
          <w:sz w:val="32"/>
          <w:szCs w:val="32"/>
          <w:lang w:eastAsia="ru-RU"/>
        </w:rPr>
      </w:pPr>
    </w:p>
    <w:p w:rsidR="00651AB5" w:rsidRPr="00ED089E" w:rsidRDefault="00F114A2" w:rsidP="00651AB5">
      <w:pPr>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Рекомендовано методической комиссией экономического факультета для студентов ННГУ, обучающихся по направлениям подготовки 080200 «Менеджмент», 081100 «ГМУ», 230200 «Прикладная и</w:t>
      </w:r>
      <w:r w:rsidR="00651AB5">
        <w:rPr>
          <w:rFonts w:ascii="Times New Roman" w:eastAsia="Times New Roman" w:hAnsi="Times New Roman" w:cs="Times New Roman"/>
          <w:i/>
          <w:sz w:val="28"/>
          <w:szCs w:val="28"/>
          <w:lang w:eastAsia="ru-RU"/>
        </w:rPr>
        <w:t>нформатика», 080100 «Экономика»</w:t>
      </w:r>
      <w:r w:rsidR="00651AB5" w:rsidRPr="00651AB5">
        <w:rPr>
          <w:rFonts w:ascii="Times New Roman" w:eastAsia="Times New Roman" w:hAnsi="Times New Roman" w:cs="Times New Roman"/>
          <w:i/>
          <w:sz w:val="28"/>
          <w:szCs w:val="28"/>
          <w:lang w:eastAsia="ru-RU"/>
        </w:rPr>
        <w:t xml:space="preserve"> </w:t>
      </w:r>
      <w:r w:rsidR="00651AB5">
        <w:rPr>
          <w:rFonts w:ascii="Times New Roman" w:eastAsia="Times New Roman" w:hAnsi="Times New Roman" w:cs="Times New Roman"/>
          <w:i/>
          <w:sz w:val="28"/>
          <w:szCs w:val="28"/>
          <w:lang w:eastAsia="ru-RU"/>
        </w:rPr>
        <w:t>», обучающихся по специальностям 080502 «Экономика и управление на предприяти</w:t>
      </w:r>
      <w:proofErr w:type="gramStart"/>
      <w:r w:rsidR="00651AB5">
        <w:rPr>
          <w:rFonts w:ascii="Times New Roman" w:eastAsia="Times New Roman" w:hAnsi="Times New Roman" w:cs="Times New Roman"/>
          <w:i/>
          <w:sz w:val="28"/>
          <w:szCs w:val="28"/>
          <w:lang w:eastAsia="ru-RU"/>
        </w:rPr>
        <w:t>и(</w:t>
      </w:r>
      <w:proofErr w:type="gramEnd"/>
      <w:r w:rsidR="00651AB5">
        <w:rPr>
          <w:rFonts w:ascii="Times New Roman" w:eastAsia="Times New Roman" w:hAnsi="Times New Roman" w:cs="Times New Roman"/>
          <w:i/>
          <w:sz w:val="28"/>
          <w:szCs w:val="28"/>
          <w:lang w:eastAsia="ru-RU"/>
        </w:rPr>
        <w:t>в машиностроении), 080801»Прикладная информатика(в экономике), 080504 «Государственное муниципальное управление»,080507 «Менеджмент организации».</w:t>
      </w: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rPr>
          <w:rFonts w:ascii="Times New Roman" w:eastAsia="Times New Roman" w:hAnsi="Times New Roman" w:cs="Times New Roman"/>
          <w:sz w:val="28"/>
          <w:szCs w:val="28"/>
          <w:lang w:eastAsia="ru-RU"/>
        </w:rPr>
      </w:pPr>
    </w:p>
    <w:p w:rsidR="00F114A2" w:rsidRDefault="00F114A2" w:rsidP="00F114A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 Новгород</w:t>
      </w:r>
    </w:p>
    <w:p w:rsidR="00F114A2" w:rsidRDefault="00F114A2" w:rsidP="00F114A2">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2014</w:t>
      </w:r>
    </w:p>
    <w:p w:rsidR="00F114A2" w:rsidRDefault="00F114A2" w:rsidP="00F114A2">
      <w:pPr>
        <w:spacing w:after="0" w:line="240" w:lineRule="auto"/>
        <w:jc w:val="center"/>
        <w:rPr>
          <w:rFonts w:ascii="Times New Roman" w:eastAsia="Times New Roman" w:hAnsi="Times New Roman" w:cs="Times New Roman"/>
          <w:sz w:val="28"/>
          <w:szCs w:val="28"/>
          <w:lang w:eastAsia="ru-RU"/>
        </w:rPr>
      </w:pPr>
    </w:p>
    <w:p w:rsidR="00F114A2" w:rsidRDefault="00F114A2" w:rsidP="00F114A2">
      <w:pPr>
        <w:ind w:firstLine="724"/>
        <w:jc w:val="both"/>
        <w:rPr>
          <w:rFonts w:ascii="Times New Roman" w:hAnsi="Times New Roman" w:cs="Times New Roman"/>
          <w:sz w:val="28"/>
          <w:szCs w:val="28"/>
        </w:rPr>
      </w:pPr>
      <w:r>
        <w:rPr>
          <w:rFonts w:ascii="Times New Roman" w:hAnsi="Times New Roman" w:cs="Times New Roman"/>
          <w:sz w:val="28"/>
          <w:szCs w:val="28"/>
        </w:rPr>
        <w:t>УДК 330.47(075.8)</w:t>
      </w:r>
    </w:p>
    <w:p w:rsidR="00F114A2" w:rsidRDefault="00F114A2" w:rsidP="00F114A2">
      <w:pPr>
        <w:ind w:firstLine="724"/>
        <w:jc w:val="both"/>
        <w:rPr>
          <w:rFonts w:ascii="Times New Roman" w:hAnsi="Times New Roman" w:cs="Times New Roman"/>
          <w:sz w:val="28"/>
          <w:szCs w:val="28"/>
        </w:rPr>
      </w:pPr>
      <w:r>
        <w:rPr>
          <w:rFonts w:ascii="Times New Roman" w:hAnsi="Times New Roman" w:cs="Times New Roman"/>
          <w:sz w:val="28"/>
          <w:szCs w:val="28"/>
        </w:rPr>
        <w:t>ББК 65ся73</w:t>
      </w:r>
    </w:p>
    <w:p w:rsidR="00F114A2" w:rsidRDefault="00F114A2" w:rsidP="00F114A2">
      <w:pPr>
        <w:pStyle w:val="4"/>
        <w:ind w:firstLine="1267"/>
        <w:rPr>
          <w:rFonts w:ascii="Times New Roman" w:hAnsi="Times New Roman" w:cs="Times New Roman"/>
          <w:b w:val="0"/>
          <w:i w:val="0"/>
          <w:color w:val="000000" w:themeColor="text1"/>
          <w:sz w:val="28"/>
          <w:szCs w:val="28"/>
        </w:rPr>
      </w:pPr>
      <w:r>
        <w:rPr>
          <w:rFonts w:ascii="Times New Roman" w:hAnsi="Times New Roman" w:cs="Times New Roman"/>
          <w:b w:val="0"/>
          <w:sz w:val="28"/>
          <w:szCs w:val="28"/>
        </w:rPr>
        <w:t xml:space="preserve"> </w:t>
      </w:r>
      <w:r>
        <w:rPr>
          <w:rFonts w:ascii="Times New Roman" w:hAnsi="Times New Roman" w:cs="Times New Roman"/>
          <w:b w:val="0"/>
          <w:i w:val="0"/>
          <w:color w:val="000000" w:themeColor="text1"/>
          <w:sz w:val="28"/>
          <w:szCs w:val="28"/>
        </w:rPr>
        <w:t>Х32</w:t>
      </w:r>
    </w:p>
    <w:p w:rsidR="00F114A2" w:rsidRDefault="00F114A2" w:rsidP="00F114A2">
      <w:pPr>
        <w:ind w:firstLine="724"/>
        <w:jc w:val="both"/>
        <w:rPr>
          <w:sz w:val="28"/>
          <w:szCs w:val="28"/>
        </w:rPr>
      </w:pPr>
    </w:p>
    <w:p w:rsidR="00F114A2" w:rsidRDefault="00F114A2" w:rsidP="00F114A2">
      <w:pPr>
        <w:ind w:firstLine="724"/>
        <w:jc w:val="both"/>
        <w:rPr>
          <w:sz w:val="28"/>
          <w:szCs w:val="28"/>
        </w:rPr>
      </w:pPr>
    </w:p>
    <w:p w:rsidR="00F114A2" w:rsidRDefault="00F114A2" w:rsidP="00F114A2">
      <w:pPr>
        <w:spacing w:after="0" w:line="240" w:lineRule="auto"/>
        <w:jc w:val="center"/>
        <w:rPr>
          <w:rFonts w:ascii="Times New Roman" w:eastAsia="Times New Roman" w:hAnsi="Times New Roman" w:cs="Times New Roman"/>
          <w:sz w:val="28"/>
          <w:szCs w:val="28"/>
          <w:lang w:eastAsia="ru-RU"/>
        </w:rPr>
      </w:pPr>
      <w:r>
        <w:rPr>
          <w:sz w:val="28"/>
          <w:szCs w:val="28"/>
        </w:rPr>
        <w:t>Х32</w:t>
      </w:r>
      <w:r>
        <w:rPr>
          <w:rFonts w:ascii="Times New Roman" w:eastAsia="Times New Roman" w:hAnsi="Times New Roman" w:cs="Times New Roman"/>
          <w:b/>
          <w:sz w:val="32"/>
          <w:szCs w:val="32"/>
          <w:lang w:eastAsia="ru-RU"/>
        </w:rPr>
        <w:t xml:space="preserve"> </w:t>
      </w:r>
      <w:proofErr w:type="spellStart"/>
      <w:r>
        <w:rPr>
          <w:rFonts w:ascii="Times New Roman" w:eastAsia="Times New Roman" w:hAnsi="Times New Roman" w:cs="Times New Roman"/>
          <w:sz w:val="28"/>
          <w:szCs w:val="28"/>
          <w:lang w:eastAsia="ru-RU"/>
        </w:rPr>
        <w:t>Хворенков</w:t>
      </w:r>
      <w:proofErr w:type="spellEnd"/>
      <w:r>
        <w:rPr>
          <w:rFonts w:ascii="Times New Roman" w:eastAsia="Times New Roman" w:hAnsi="Times New Roman" w:cs="Times New Roman"/>
          <w:sz w:val="28"/>
          <w:szCs w:val="28"/>
          <w:lang w:eastAsia="ru-RU"/>
        </w:rPr>
        <w:t xml:space="preserve"> С.Г, </w:t>
      </w:r>
      <w:proofErr w:type="spellStart"/>
      <w:r>
        <w:rPr>
          <w:rFonts w:ascii="Times New Roman" w:eastAsia="Times New Roman" w:hAnsi="Times New Roman" w:cs="Times New Roman"/>
          <w:sz w:val="28"/>
          <w:szCs w:val="28"/>
          <w:lang w:eastAsia="ru-RU"/>
        </w:rPr>
        <w:t>Хворенкова</w:t>
      </w:r>
      <w:proofErr w:type="spellEnd"/>
      <w:r>
        <w:rPr>
          <w:rFonts w:ascii="Times New Roman" w:eastAsia="Times New Roman" w:hAnsi="Times New Roman" w:cs="Times New Roman"/>
          <w:sz w:val="28"/>
          <w:szCs w:val="28"/>
          <w:lang w:eastAsia="ru-RU"/>
        </w:rPr>
        <w:t xml:space="preserve"> И.М.</w:t>
      </w:r>
      <w:r>
        <w:rPr>
          <w:rFonts w:ascii="Times New Roman" w:eastAsia="Times New Roman" w:hAnsi="Times New Roman" w:cs="Times New Roman"/>
          <w:b/>
          <w:sz w:val="32"/>
          <w:szCs w:val="32"/>
          <w:lang w:eastAsia="ru-RU"/>
        </w:rPr>
        <w:t xml:space="preserve"> </w:t>
      </w:r>
      <w:r>
        <w:rPr>
          <w:rFonts w:ascii="Times New Roman" w:eastAsia="Times New Roman" w:hAnsi="Times New Roman" w:cs="Times New Roman"/>
          <w:sz w:val="28"/>
          <w:szCs w:val="28"/>
          <w:lang w:eastAsia="ru-RU"/>
        </w:rPr>
        <w:t>Современные методы электронного обмена информацией на примере конфигурации</w:t>
      </w:r>
      <w:r>
        <w:rPr>
          <w:rFonts w:ascii="Times New Roman" w:eastAsia="Times New Roman" w:hAnsi="Times New Roman" w:cs="Times New Roman"/>
          <w:b/>
          <w:sz w:val="32"/>
          <w:szCs w:val="32"/>
          <w:lang w:eastAsia="ru-RU"/>
        </w:rPr>
        <w:t xml:space="preserve"> </w:t>
      </w:r>
      <w:r>
        <w:rPr>
          <w:rFonts w:ascii="Times New Roman" w:eastAsia="Times New Roman" w:hAnsi="Times New Roman" w:cs="Times New Roman"/>
          <w:b/>
          <w:i/>
          <w:sz w:val="28"/>
          <w:szCs w:val="28"/>
          <w:lang w:eastAsia="ru-RU"/>
        </w:rPr>
        <w:t>«Бухгалтерский и налоговый учет», редакция 3 (управляемое приложение)</w:t>
      </w:r>
      <w:r w:rsidR="00066793">
        <w:rPr>
          <w:rFonts w:ascii="Times New Roman" w:eastAsia="Times New Roman" w:hAnsi="Times New Roman" w:cs="Times New Roman"/>
          <w:b/>
          <w:i/>
          <w:sz w:val="28"/>
          <w:szCs w:val="28"/>
          <w:lang w:eastAsia="ru-RU"/>
        </w:rPr>
        <w:t xml:space="preserve"> в </w:t>
      </w:r>
      <w:r>
        <w:rPr>
          <w:rFonts w:ascii="Times New Roman" w:eastAsia="Times New Roman" w:hAnsi="Times New Roman" w:cs="Times New Roman"/>
          <w:b/>
          <w:i/>
          <w:sz w:val="28"/>
          <w:szCs w:val="28"/>
          <w:lang w:eastAsia="ru-RU"/>
        </w:rPr>
        <w:t>среде 1С: Предприятие 8.3:</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Учебно-методическое пособие. – Нижний</w:t>
      </w:r>
      <w:r w:rsidR="002B0BAD">
        <w:rPr>
          <w:rFonts w:ascii="Times New Roman" w:eastAsia="Times New Roman" w:hAnsi="Times New Roman" w:cs="Times New Roman"/>
          <w:sz w:val="28"/>
          <w:szCs w:val="28"/>
          <w:lang w:eastAsia="ru-RU"/>
        </w:rPr>
        <w:t xml:space="preserve"> </w:t>
      </w:r>
      <w:bookmarkStart w:id="2" w:name="_GoBack"/>
      <w:bookmarkEnd w:id="2"/>
      <w:r>
        <w:rPr>
          <w:rFonts w:ascii="Times New Roman" w:eastAsia="Times New Roman" w:hAnsi="Times New Roman" w:cs="Times New Roman"/>
          <w:sz w:val="28"/>
          <w:szCs w:val="28"/>
          <w:lang w:eastAsia="ru-RU"/>
        </w:rPr>
        <w:t>Новгород: Нижегородский госуниверситет, 2014 -120с.</w:t>
      </w:r>
    </w:p>
    <w:p w:rsidR="00F114A2" w:rsidRDefault="00F114A2" w:rsidP="00F114A2">
      <w:pPr>
        <w:spacing w:after="0" w:line="240" w:lineRule="auto"/>
        <w:jc w:val="center"/>
        <w:rPr>
          <w:rFonts w:ascii="Times New Roman" w:eastAsia="Times New Roman" w:hAnsi="Times New Roman" w:cs="Times New Roman"/>
          <w:i/>
          <w:sz w:val="28"/>
          <w:szCs w:val="28"/>
          <w:lang w:eastAsia="ru-RU"/>
        </w:rPr>
      </w:pPr>
    </w:p>
    <w:p w:rsidR="00F114A2" w:rsidRDefault="00F114A2" w:rsidP="00F114A2">
      <w:pPr>
        <w:rPr>
          <w:sz w:val="28"/>
          <w:szCs w:val="28"/>
        </w:rPr>
      </w:pPr>
    </w:p>
    <w:p w:rsidR="00F114A2" w:rsidRDefault="00F114A2" w:rsidP="00F114A2">
      <w:pPr>
        <w:ind w:firstLine="724"/>
        <w:jc w:val="both"/>
        <w:rPr>
          <w:sz w:val="28"/>
          <w:szCs w:val="28"/>
        </w:rPr>
      </w:pPr>
      <w:r>
        <w:rPr>
          <w:sz w:val="28"/>
          <w:szCs w:val="28"/>
        </w:rPr>
        <w:t xml:space="preserve">Рецензент: канд. технических наук, доцент </w:t>
      </w:r>
      <w:r>
        <w:rPr>
          <w:b/>
          <w:bCs/>
          <w:sz w:val="28"/>
          <w:szCs w:val="28"/>
        </w:rPr>
        <w:t>В.Г. Киселев</w:t>
      </w:r>
    </w:p>
    <w:p w:rsidR="00F114A2" w:rsidRDefault="00F114A2" w:rsidP="00F114A2">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Целями методического пособия являются: - иллюстрация тенденций в развитии программного обеспечения вообще и линейки программных продуктов фирмы1С: предприятия, в частности;</w:t>
      </w:r>
    </w:p>
    <w:p w:rsidR="00F114A2" w:rsidRDefault="00F114A2" w:rsidP="00F114A2">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изучение конфигурации «1С: Бухгалтерский и налоговый учет» (редакция3)</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в</w:t>
      </w:r>
      <w:proofErr w:type="gramEnd"/>
      <w:r>
        <w:rPr>
          <w:rFonts w:ascii="Times New Roman" w:eastAsia="Times New Roman" w:hAnsi="Times New Roman" w:cs="Times New Roman"/>
          <w:sz w:val="28"/>
          <w:szCs w:val="28"/>
          <w:lang w:eastAsia="ru-RU"/>
        </w:rPr>
        <w:t xml:space="preserve"> среде 1С: Предприятие 8.3.</w:t>
      </w:r>
    </w:p>
    <w:p w:rsidR="00F114A2" w:rsidRDefault="00F114A2" w:rsidP="00F114A2">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Пособие предназначено для студентов всех направлений подготовки экономического факультета.</w:t>
      </w:r>
    </w:p>
    <w:p w:rsidR="00F114A2" w:rsidRDefault="00F114A2" w:rsidP="00F114A2">
      <w:pPr>
        <w:pStyle w:val="af5"/>
        <w:ind w:firstLine="720"/>
      </w:pPr>
    </w:p>
    <w:p w:rsidR="00F114A2" w:rsidRDefault="00F114A2" w:rsidP="00F114A2">
      <w:pPr>
        <w:jc w:val="center"/>
        <w:rPr>
          <w:rFonts w:ascii="Times New Roman" w:hAnsi="Times New Roman" w:cs="Times New Roman"/>
          <w:sz w:val="28"/>
          <w:szCs w:val="28"/>
        </w:rPr>
      </w:pPr>
      <w:proofErr w:type="gramStart"/>
      <w:r>
        <w:rPr>
          <w:rFonts w:ascii="Times New Roman" w:hAnsi="Times New Roman" w:cs="Times New Roman"/>
          <w:sz w:val="28"/>
          <w:szCs w:val="28"/>
        </w:rPr>
        <w:t>Ответственный за выпуск:</w:t>
      </w:r>
      <w:proofErr w:type="gramEnd"/>
    </w:p>
    <w:p w:rsidR="00F114A2" w:rsidRDefault="00F114A2" w:rsidP="00F114A2">
      <w:pPr>
        <w:jc w:val="center"/>
        <w:rPr>
          <w:rFonts w:ascii="Times New Roman" w:hAnsi="Times New Roman" w:cs="Times New Roman"/>
          <w:sz w:val="28"/>
          <w:szCs w:val="28"/>
        </w:rPr>
      </w:pPr>
      <w:r>
        <w:rPr>
          <w:rFonts w:ascii="Times New Roman" w:hAnsi="Times New Roman" w:cs="Times New Roman"/>
          <w:sz w:val="28"/>
          <w:szCs w:val="28"/>
        </w:rPr>
        <w:t>председатель методической комиссии экономического факультета ННГУ,</w:t>
      </w:r>
    </w:p>
    <w:p w:rsidR="00F114A2" w:rsidRDefault="00F114A2" w:rsidP="00F114A2">
      <w:pPr>
        <w:jc w:val="center"/>
        <w:rPr>
          <w:rFonts w:ascii="Times New Roman" w:hAnsi="Times New Roman" w:cs="Times New Roman"/>
          <w:bCs/>
          <w:sz w:val="28"/>
          <w:szCs w:val="28"/>
        </w:rPr>
      </w:pPr>
      <w:r>
        <w:rPr>
          <w:rFonts w:ascii="Times New Roman" w:hAnsi="Times New Roman" w:cs="Times New Roman"/>
          <w:sz w:val="28"/>
          <w:szCs w:val="28"/>
        </w:rPr>
        <w:t xml:space="preserve">к.э.н., доцент </w:t>
      </w:r>
      <w:r>
        <w:rPr>
          <w:rFonts w:ascii="Times New Roman" w:hAnsi="Times New Roman" w:cs="Times New Roman"/>
          <w:bCs/>
          <w:sz w:val="28"/>
          <w:szCs w:val="28"/>
        </w:rPr>
        <w:t>М.Л. Шилов</w:t>
      </w:r>
    </w:p>
    <w:p w:rsidR="00F114A2" w:rsidRDefault="00F114A2" w:rsidP="00F114A2">
      <w:pPr>
        <w:ind w:left="1134"/>
        <w:jc w:val="center"/>
        <w:rPr>
          <w:sz w:val="28"/>
          <w:szCs w:val="28"/>
        </w:rPr>
      </w:pPr>
      <w:r>
        <w:rPr>
          <w:sz w:val="28"/>
          <w:szCs w:val="28"/>
        </w:rPr>
        <w:t xml:space="preserve">                                                         УДК 330.47(075.8)</w:t>
      </w:r>
    </w:p>
    <w:p w:rsidR="00F114A2" w:rsidRDefault="00F114A2" w:rsidP="00F114A2">
      <w:pPr>
        <w:ind w:left="1134"/>
        <w:jc w:val="center"/>
        <w:rPr>
          <w:sz w:val="28"/>
          <w:szCs w:val="28"/>
        </w:rPr>
      </w:pPr>
      <w:r>
        <w:rPr>
          <w:sz w:val="28"/>
          <w:szCs w:val="28"/>
        </w:rPr>
        <w:t xml:space="preserve">                                             ББК 65ся73</w:t>
      </w:r>
    </w:p>
    <w:p w:rsidR="00F114A2" w:rsidRDefault="00F114A2" w:rsidP="00F114A2">
      <w:pPr>
        <w:ind w:left="3119" w:right="45"/>
        <w:jc w:val="right"/>
        <w:rPr>
          <w:rFonts w:ascii="Times New Roman" w:hAnsi="Times New Roman" w:cs="Times New Roman"/>
          <w:b/>
          <w:bCs/>
          <w:sz w:val="28"/>
          <w:szCs w:val="28"/>
        </w:rPr>
      </w:pPr>
      <w:r>
        <w:rPr>
          <w:rFonts w:ascii="Times New Roman" w:hAnsi="Times New Roman" w:cs="Times New Roman"/>
          <w:b/>
          <w:bCs/>
          <w:sz w:val="28"/>
          <w:szCs w:val="28"/>
        </w:rPr>
        <w:t xml:space="preserve">© Нижегородский государственный </w:t>
      </w:r>
    </w:p>
    <w:p w:rsidR="00F114A2" w:rsidRDefault="00F114A2" w:rsidP="00F114A2">
      <w:pPr>
        <w:pStyle w:val="af5"/>
        <w:ind w:firstLine="720"/>
        <w:jc w:val="right"/>
      </w:pPr>
      <w:r>
        <w:rPr>
          <w:b/>
          <w:bCs/>
        </w:rPr>
        <w:t>университет им. Н.И. Лобачевского, 2014</w:t>
      </w:r>
    </w:p>
    <w:p w:rsidR="00F114A2" w:rsidRDefault="00F114A2" w:rsidP="00F114A2">
      <w:pPr>
        <w:pStyle w:val="af5"/>
        <w:jc w:val="center"/>
      </w:pPr>
    </w:p>
    <w:p w:rsidR="00F114A2" w:rsidRDefault="00F114A2" w:rsidP="00F114A2">
      <w:pPr>
        <w:pStyle w:val="af5"/>
        <w:jc w:val="center"/>
      </w:pPr>
    </w:p>
    <w:p w:rsidR="00F114A2" w:rsidRDefault="00F114A2" w:rsidP="00F114A2">
      <w:pPr>
        <w:pStyle w:val="af5"/>
        <w:ind w:firstLine="720"/>
      </w:pPr>
    </w:p>
    <w:p w:rsidR="00E00F9A" w:rsidRPr="009528E6" w:rsidRDefault="009D3DB9">
      <w:pPr>
        <w:pStyle w:val="11"/>
        <w:rPr>
          <w:rFonts w:eastAsiaTheme="minorEastAsia"/>
          <w:b/>
          <w:bCs w:val="0"/>
          <w:caps w:val="0"/>
          <w:kern w:val="0"/>
          <w:sz w:val="22"/>
          <w:szCs w:val="22"/>
        </w:rPr>
      </w:pPr>
      <w:r w:rsidRPr="009528E6">
        <w:rPr>
          <w:rStyle w:val="a8"/>
          <w:b/>
          <w:color w:val="auto"/>
          <w:sz w:val="32"/>
        </w:rPr>
        <w:fldChar w:fldCharType="begin"/>
      </w:r>
      <w:r w:rsidR="00E00F9A" w:rsidRPr="009528E6">
        <w:rPr>
          <w:rStyle w:val="a8"/>
          <w:b/>
          <w:color w:val="auto"/>
          <w:sz w:val="32"/>
        </w:rPr>
        <w:instrText xml:space="preserve"> TOC \h \z \t "Заголовок 2;2;серя;1;Подзаголовок;3" </w:instrText>
      </w:r>
      <w:r w:rsidRPr="009528E6">
        <w:rPr>
          <w:rStyle w:val="a8"/>
          <w:b/>
          <w:color w:val="auto"/>
          <w:sz w:val="32"/>
        </w:rPr>
        <w:fldChar w:fldCharType="separate"/>
      </w:r>
      <w:hyperlink w:anchor="_Toc380941432" w:history="1">
        <w:r w:rsidR="00E00F9A" w:rsidRPr="009528E6">
          <w:rPr>
            <w:rStyle w:val="a8"/>
            <w:b/>
            <w:color w:val="auto"/>
          </w:rPr>
          <w:t>Введение</w:t>
        </w:r>
        <w:r w:rsidR="00D2150F" w:rsidRPr="009528E6">
          <w:rPr>
            <w:b/>
            <w:webHidden/>
          </w:rPr>
          <w:t>…………………………………………………………………………………………………………..</w:t>
        </w:r>
        <w:r w:rsidRPr="009528E6">
          <w:rPr>
            <w:b/>
            <w:webHidden/>
          </w:rPr>
          <w:fldChar w:fldCharType="begin"/>
        </w:r>
        <w:r w:rsidR="00E00F9A" w:rsidRPr="009528E6">
          <w:rPr>
            <w:b/>
            <w:webHidden/>
          </w:rPr>
          <w:instrText xml:space="preserve"> PAGEREF _Toc380941432 \h </w:instrText>
        </w:r>
        <w:r w:rsidRPr="009528E6">
          <w:rPr>
            <w:b/>
            <w:webHidden/>
          </w:rPr>
        </w:r>
        <w:r w:rsidRPr="009528E6">
          <w:rPr>
            <w:b/>
            <w:webHidden/>
          </w:rPr>
          <w:fldChar w:fldCharType="separate"/>
        </w:r>
        <w:r w:rsidR="00E00F9A" w:rsidRPr="009528E6">
          <w:rPr>
            <w:b/>
            <w:webHidden/>
          </w:rPr>
          <w:t>3</w:t>
        </w:r>
        <w:r w:rsidRPr="009528E6">
          <w:rPr>
            <w:b/>
            <w:webHidden/>
          </w:rPr>
          <w:fldChar w:fldCharType="end"/>
        </w:r>
      </w:hyperlink>
    </w:p>
    <w:p w:rsidR="00E00F9A" w:rsidRPr="009528E6" w:rsidRDefault="009D3DB9">
      <w:pPr>
        <w:pStyle w:val="11"/>
        <w:tabs>
          <w:tab w:val="left" w:pos="440"/>
        </w:tabs>
        <w:rPr>
          <w:rFonts w:eastAsiaTheme="minorEastAsia"/>
          <w:b/>
          <w:bCs w:val="0"/>
          <w:caps w:val="0"/>
          <w:kern w:val="0"/>
          <w:sz w:val="22"/>
          <w:szCs w:val="22"/>
        </w:rPr>
      </w:pPr>
      <w:hyperlink w:anchor="_Toc380941433" w:history="1">
        <w:r w:rsidR="00E00F9A" w:rsidRPr="009528E6">
          <w:rPr>
            <w:rStyle w:val="a8"/>
            <w:b/>
            <w:color w:val="auto"/>
          </w:rPr>
          <w:t>1.</w:t>
        </w:r>
        <w:r w:rsidR="00E00F9A" w:rsidRPr="009528E6">
          <w:rPr>
            <w:rFonts w:eastAsiaTheme="minorEastAsia"/>
            <w:b/>
            <w:bCs w:val="0"/>
            <w:caps w:val="0"/>
            <w:kern w:val="0"/>
            <w:sz w:val="22"/>
            <w:szCs w:val="22"/>
          </w:rPr>
          <w:tab/>
        </w:r>
        <w:r w:rsidR="00E00F9A" w:rsidRPr="009528E6">
          <w:rPr>
            <w:rStyle w:val="a8"/>
            <w:b/>
            <w:color w:val="auto"/>
          </w:rPr>
          <w:t>Подготовка информационной базы к работе</w:t>
        </w:r>
        <w:r w:rsidR="00D2150F" w:rsidRPr="009528E6">
          <w:rPr>
            <w:b/>
            <w:webHidden/>
          </w:rPr>
          <w:t>………………………………………………..</w:t>
        </w:r>
        <w:r w:rsidRPr="009528E6">
          <w:rPr>
            <w:b/>
            <w:webHidden/>
          </w:rPr>
          <w:fldChar w:fldCharType="begin"/>
        </w:r>
        <w:r w:rsidR="00E00F9A" w:rsidRPr="009528E6">
          <w:rPr>
            <w:b/>
            <w:webHidden/>
          </w:rPr>
          <w:instrText xml:space="preserve"> PAGEREF _Toc380941433 \h </w:instrText>
        </w:r>
        <w:r w:rsidRPr="009528E6">
          <w:rPr>
            <w:b/>
            <w:webHidden/>
          </w:rPr>
        </w:r>
        <w:r w:rsidRPr="009528E6">
          <w:rPr>
            <w:b/>
            <w:webHidden/>
          </w:rPr>
          <w:fldChar w:fldCharType="separate"/>
        </w:r>
        <w:r w:rsidR="00E00F9A" w:rsidRPr="009528E6">
          <w:rPr>
            <w:b/>
            <w:webHidden/>
          </w:rPr>
          <w:t>5</w:t>
        </w:r>
        <w:r w:rsidRPr="009528E6">
          <w:rPr>
            <w:b/>
            <w:webHidden/>
          </w:rPr>
          <w:fldChar w:fldCharType="end"/>
        </w:r>
      </w:hyperlink>
    </w:p>
    <w:p w:rsidR="00E00F9A" w:rsidRPr="009528E6" w:rsidRDefault="009D3DB9" w:rsidP="00D2150F">
      <w:pPr>
        <w:pStyle w:val="21"/>
        <w:rPr>
          <w:rFonts w:eastAsiaTheme="minorEastAsia"/>
          <w:b/>
          <w:noProof/>
          <w:kern w:val="0"/>
          <w:sz w:val="22"/>
          <w:szCs w:val="22"/>
        </w:rPr>
      </w:pPr>
      <w:hyperlink w:anchor="_Toc380941434" w:history="1">
        <w:r w:rsidR="00E00F9A" w:rsidRPr="009528E6">
          <w:rPr>
            <w:rStyle w:val="a8"/>
            <w:b/>
            <w:noProof/>
            <w:color w:val="auto"/>
          </w:rPr>
          <w:t>1.1  Ввод сведений об организации</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_Toc380941434 \h </w:instrText>
        </w:r>
        <w:r w:rsidRPr="009528E6">
          <w:rPr>
            <w:b/>
            <w:noProof/>
            <w:webHidden/>
          </w:rPr>
        </w:r>
        <w:r w:rsidRPr="009528E6">
          <w:rPr>
            <w:b/>
            <w:noProof/>
            <w:webHidden/>
          </w:rPr>
          <w:fldChar w:fldCharType="separate"/>
        </w:r>
        <w:r w:rsidR="00E00F9A" w:rsidRPr="009528E6">
          <w:rPr>
            <w:b/>
            <w:noProof/>
            <w:webHidden/>
          </w:rPr>
          <w:t>5</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37" w:history="1">
        <w:r w:rsidR="00E00F9A" w:rsidRPr="009528E6">
          <w:rPr>
            <w:rStyle w:val="a8"/>
            <w:b/>
            <w:noProof/>
            <w:color w:val="auto"/>
          </w:rPr>
          <w:t>1.2  Сведения об учетной политике организации</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_Toc380941437 \h </w:instrText>
        </w:r>
        <w:r w:rsidRPr="009528E6">
          <w:rPr>
            <w:b/>
            <w:noProof/>
            <w:webHidden/>
          </w:rPr>
        </w:r>
        <w:r w:rsidRPr="009528E6">
          <w:rPr>
            <w:b/>
            <w:noProof/>
            <w:webHidden/>
          </w:rPr>
          <w:fldChar w:fldCharType="separate"/>
        </w:r>
        <w:r w:rsidR="00E00F9A" w:rsidRPr="009528E6">
          <w:rPr>
            <w:b/>
            <w:noProof/>
            <w:webHidden/>
          </w:rPr>
          <w:t>15</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38" w:history="1">
        <w:r w:rsidR="00E00F9A" w:rsidRPr="009528E6">
          <w:rPr>
            <w:rStyle w:val="a8"/>
            <w:b/>
            <w:noProof/>
            <w:color w:val="auto"/>
          </w:rPr>
          <w:t>1.3  Заполнение справочников для ведения учета товаров и денежных операций</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_Toc380941438 \h </w:instrText>
        </w:r>
        <w:r w:rsidRPr="009528E6">
          <w:rPr>
            <w:b/>
            <w:noProof/>
            <w:webHidden/>
          </w:rPr>
        </w:r>
        <w:r w:rsidRPr="009528E6">
          <w:rPr>
            <w:b/>
            <w:noProof/>
            <w:webHidden/>
          </w:rPr>
          <w:fldChar w:fldCharType="separate"/>
        </w:r>
        <w:r w:rsidR="00E00F9A" w:rsidRPr="009528E6">
          <w:rPr>
            <w:b/>
            <w:noProof/>
            <w:webHidden/>
          </w:rPr>
          <w:t>21</w:t>
        </w:r>
        <w:r w:rsidRPr="009528E6">
          <w:rPr>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39" w:history="1">
        <w:r w:rsidR="00E00F9A" w:rsidRPr="009528E6">
          <w:rPr>
            <w:rStyle w:val="a8"/>
            <w:rFonts w:ascii="Times New Roman" w:eastAsia="Times New Roman" w:hAnsi="Times New Roman" w:cs="Times New Roman"/>
            <w:b/>
            <w:noProof/>
            <w:color w:val="auto"/>
            <w:lang w:eastAsia="ru-RU"/>
          </w:rPr>
          <w:t>1.3.1 Справочник «Контрагенты»</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_Toc380941439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22</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40" w:history="1">
        <w:r w:rsidR="00E00F9A" w:rsidRPr="009528E6">
          <w:rPr>
            <w:rStyle w:val="a8"/>
            <w:rFonts w:ascii="Times New Roman" w:eastAsia="Times New Roman" w:hAnsi="Times New Roman" w:cs="Times New Roman"/>
            <w:b/>
            <w:noProof/>
            <w:color w:val="auto"/>
            <w:lang w:eastAsia="ru-RU"/>
          </w:rPr>
          <w:t>1.3.2 Справочник «Типы цен номенклатуры»</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_Toc380941440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25</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41" w:history="1">
        <w:r w:rsidR="00E00F9A" w:rsidRPr="009528E6">
          <w:rPr>
            <w:rStyle w:val="a8"/>
            <w:rFonts w:ascii="Times New Roman" w:eastAsia="Times New Roman" w:hAnsi="Times New Roman" w:cs="Times New Roman"/>
            <w:b/>
            <w:noProof/>
            <w:color w:val="auto"/>
            <w:lang w:eastAsia="ru-RU"/>
          </w:rPr>
          <w:t>1.3.3. Справочник «Номенклатура»</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_Toc380941441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27</w:t>
        </w:r>
        <w:r w:rsidRPr="009528E6">
          <w:rPr>
            <w:rFonts w:ascii="Times New Roman" w:hAnsi="Times New Roman" w:cs="Times New Roman"/>
            <w:b/>
            <w:noProof/>
            <w:webHidden/>
          </w:rPr>
          <w:fldChar w:fldCharType="end"/>
        </w:r>
      </w:hyperlink>
    </w:p>
    <w:p w:rsidR="00E00F9A" w:rsidRPr="009528E6" w:rsidRDefault="009D3DB9">
      <w:pPr>
        <w:pStyle w:val="11"/>
        <w:rPr>
          <w:rFonts w:eastAsiaTheme="minorEastAsia"/>
          <w:b/>
          <w:bCs w:val="0"/>
          <w:caps w:val="0"/>
          <w:kern w:val="0"/>
          <w:sz w:val="22"/>
          <w:szCs w:val="22"/>
        </w:rPr>
      </w:pPr>
      <w:hyperlink w:anchor="_Toc380941442" w:history="1">
        <w:r w:rsidR="00E00F9A" w:rsidRPr="009528E6">
          <w:rPr>
            <w:rStyle w:val="a8"/>
            <w:b/>
            <w:color w:val="auto"/>
          </w:rPr>
          <w:t>2. Учет товаров</w:t>
        </w:r>
        <w:r w:rsidR="00D2150F" w:rsidRPr="009528E6">
          <w:rPr>
            <w:b/>
            <w:webHidden/>
          </w:rPr>
          <w:t>…………………………………………………………………………………………………</w:t>
        </w:r>
        <w:r w:rsidRPr="009528E6">
          <w:rPr>
            <w:b/>
            <w:webHidden/>
          </w:rPr>
          <w:fldChar w:fldCharType="begin"/>
        </w:r>
        <w:r w:rsidR="00E00F9A" w:rsidRPr="009528E6">
          <w:rPr>
            <w:b/>
            <w:webHidden/>
          </w:rPr>
          <w:instrText xml:space="preserve"> PAGEREF _Toc380941442 \h </w:instrText>
        </w:r>
        <w:r w:rsidRPr="009528E6">
          <w:rPr>
            <w:b/>
            <w:webHidden/>
          </w:rPr>
        </w:r>
        <w:r w:rsidRPr="009528E6">
          <w:rPr>
            <w:b/>
            <w:webHidden/>
          </w:rPr>
          <w:fldChar w:fldCharType="separate"/>
        </w:r>
        <w:r w:rsidR="00E00F9A" w:rsidRPr="009528E6">
          <w:rPr>
            <w:b/>
            <w:webHidden/>
          </w:rPr>
          <w:t>32</w:t>
        </w:r>
        <w:r w:rsidRPr="009528E6">
          <w:rPr>
            <w:b/>
            <w:webHidden/>
          </w:rPr>
          <w:fldChar w:fldCharType="end"/>
        </w:r>
      </w:hyperlink>
    </w:p>
    <w:p w:rsidR="00E00F9A" w:rsidRPr="009528E6" w:rsidRDefault="009D3DB9" w:rsidP="00D2150F">
      <w:pPr>
        <w:pStyle w:val="21"/>
        <w:rPr>
          <w:rFonts w:eastAsiaTheme="minorEastAsia"/>
          <w:b/>
          <w:noProof/>
          <w:kern w:val="0"/>
          <w:sz w:val="22"/>
          <w:szCs w:val="22"/>
        </w:rPr>
      </w:pPr>
      <w:hyperlink w:anchor="_Toc380941443" w:history="1">
        <w:r w:rsidR="00E00F9A" w:rsidRPr="009528E6">
          <w:rPr>
            <w:rStyle w:val="a8"/>
            <w:b/>
            <w:noProof/>
            <w:color w:val="auto"/>
          </w:rPr>
          <w:t>2.1 Поступление товаров</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_Toc380941443 \h </w:instrText>
        </w:r>
        <w:r w:rsidRPr="009528E6">
          <w:rPr>
            <w:b/>
            <w:noProof/>
            <w:webHidden/>
          </w:rPr>
        </w:r>
        <w:r w:rsidRPr="009528E6">
          <w:rPr>
            <w:b/>
            <w:noProof/>
            <w:webHidden/>
          </w:rPr>
          <w:fldChar w:fldCharType="separate"/>
        </w:r>
        <w:r w:rsidR="00E00F9A" w:rsidRPr="009528E6">
          <w:rPr>
            <w:b/>
            <w:noProof/>
            <w:webHidden/>
          </w:rPr>
          <w:t>33</w:t>
        </w:r>
        <w:r w:rsidRPr="009528E6">
          <w:rPr>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44" w:history="1">
        <w:r w:rsidR="00E00F9A" w:rsidRPr="009528E6">
          <w:rPr>
            <w:rStyle w:val="a8"/>
            <w:rFonts w:ascii="Times New Roman" w:eastAsia="Times New Roman" w:hAnsi="Times New Roman" w:cs="Times New Roman"/>
            <w:b/>
            <w:noProof/>
            <w:color w:val="auto"/>
            <w:lang w:eastAsia="ru-RU"/>
          </w:rPr>
          <w:t>2.1.1 Оформление поступления товаров</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_Toc380941444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34</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45" w:history="1">
        <w:r w:rsidR="00E00F9A" w:rsidRPr="009528E6">
          <w:rPr>
            <w:rStyle w:val="a8"/>
            <w:rFonts w:ascii="Times New Roman" w:eastAsia="Times New Roman" w:hAnsi="Times New Roman" w:cs="Times New Roman"/>
            <w:b/>
            <w:noProof/>
            <w:color w:val="auto"/>
            <w:lang w:eastAsia="ru-RU"/>
          </w:rPr>
          <w:t>2.1.2 Оплата поставщику</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_Toc380941445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38</w:t>
        </w:r>
        <w:r w:rsidRPr="009528E6">
          <w:rPr>
            <w:rFonts w:ascii="Times New Roman" w:hAnsi="Times New Roman" w:cs="Times New Roman"/>
            <w:b/>
            <w:noProof/>
            <w:webHidden/>
          </w:rPr>
          <w:fldChar w:fldCharType="end"/>
        </w:r>
      </w:hyperlink>
    </w:p>
    <w:p w:rsidR="00E00F9A" w:rsidRPr="009528E6" w:rsidRDefault="009D3DB9" w:rsidP="00D2150F">
      <w:pPr>
        <w:pStyle w:val="31"/>
        <w:tabs>
          <w:tab w:val="right" w:leader="dot" w:pos="9345"/>
        </w:tabs>
        <w:ind w:firstLine="553"/>
        <w:rPr>
          <w:rFonts w:ascii="Times New Roman" w:hAnsi="Times New Roman" w:cs="Times New Roman"/>
          <w:b/>
          <w:noProof/>
        </w:rPr>
      </w:pPr>
      <w:hyperlink w:anchor="_Toc380941446" w:history="1">
        <w:r w:rsidR="00E00F9A" w:rsidRPr="009528E6">
          <w:rPr>
            <w:rStyle w:val="a8"/>
            <w:rFonts w:ascii="Times New Roman" w:eastAsia="Times New Roman" w:hAnsi="Times New Roman" w:cs="Times New Roman"/>
            <w:b/>
            <w:noProof/>
            <w:color w:val="auto"/>
            <w:lang w:eastAsia="ru-RU"/>
          </w:rPr>
          <w:t>2.2 Продажа  товаров</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_Toc380941446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41</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47" w:history="1">
        <w:r w:rsidR="00E00F9A" w:rsidRPr="009528E6">
          <w:rPr>
            <w:rStyle w:val="a8"/>
            <w:rFonts w:ascii="Times New Roman" w:eastAsia="Times New Roman" w:hAnsi="Times New Roman" w:cs="Times New Roman"/>
            <w:b/>
            <w:noProof/>
            <w:color w:val="auto"/>
            <w:lang w:eastAsia="ru-RU"/>
          </w:rPr>
          <w:t>2.2.1 Счет на оплату покупателю</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_Toc380941447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41</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48" w:history="1">
        <w:r w:rsidR="00E00F9A" w:rsidRPr="009528E6">
          <w:rPr>
            <w:rStyle w:val="a8"/>
            <w:rFonts w:ascii="Times New Roman" w:eastAsia="Times New Roman" w:hAnsi="Times New Roman" w:cs="Times New Roman"/>
            <w:b/>
            <w:noProof/>
            <w:color w:val="auto"/>
            <w:lang w:eastAsia="ru-RU"/>
          </w:rPr>
          <w:t>2.2.2 Реализация товаров и услуг</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_Toc380941448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42</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49" w:history="1">
        <w:r w:rsidR="00E00F9A" w:rsidRPr="009528E6">
          <w:rPr>
            <w:rStyle w:val="a8"/>
            <w:rFonts w:ascii="Times New Roman" w:eastAsia="Times New Roman" w:hAnsi="Times New Roman" w:cs="Times New Roman"/>
            <w:b/>
            <w:noProof/>
            <w:color w:val="auto"/>
            <w:lang w:eastAsia="ru-RU"/>
          </w:rPr>
          <w:t>2.2.3 Оформление оплаты за проданные товары</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_Toc380941449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44</w:t>
        </w:r>
        <w:r w:rsidRPr="009528E6">
          <w:rPr>
            <w:rFonts w:ascii="Times New Roman" w:hAnsi="Times New Roman" w:cs="Times New Roman"/>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50" w:history="1">
        <w:r w:rsidR="00E00F9A" w:rsidRPr="009528E6">
          <w:rPr>
            <w:rStyle w:val="a8"/>
            <w:b/>
            <w:noProof/>
            <w:color w:val="auto"/>
          </w:rPr>
          <w:t>2.3. Платежное поручение</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_Toc380941450 \h </w:instrText>
        </w:r>
        <w:r w:rsidRPr="009528E6">
          <w:rPr>
            <w:b/>
            <w:noProof/>
            <w:webHidden/>
          </w:rPr>
        </w:r>
        <w:r w:rsidRPr="009528E6">
          <w:rPr>
            <w:b/>
            <w:noProof/>
            <w:webHidden/>
          </w:rPr>
          <w:fldChar w:fldCharType="separate"/>
        </w:r>
        <w:r w:rsidR="00E00F9A" w:rsidRPr="009528E6">
          <w:rPr>
            <w:b/>
            <w:noProof/>
            <w:webHidden/>
          </w:rPr>
          <w:t>48</w:t>
        </w:r>
        <w:r w:rsidRPr="009528E6">
          <w:rPr>
            <w:b/>
            <w:noProof/>
            <w:webHidden/>
          </w:rPr>
          <w:fldChar w:fldCharType="end"/>
        </w:r>
      </w:hyperlink>
    </w:p>
    <w:p w:rsidR="00E00F9A" w:rsidRPr="009528E6" w:rsidRDefault="009D3DB9">
      <w:pPr>
        <w:pStyle w:val="11"/>
        <w:rPr>
          <w:rFonts w:eastAsiaTheme="minorEastAsia"/>
          <w:b/>
          <w:bCs w:val="0"/>
          <w:caps w:val="0"/>
          <w:kern w:val="0"/>
          <w:sz w:val="22"/>
          <w:szCs w:val="22"/>
        </w:rPr>
      </w:pPr>
      <w:hyperlink w:anchor="_Toc380941451" w:history="1">
        <w:r w:rsidR="00E00F9A" w:rsidRPr="009528E6">
          <w:rPr>
            <w:rStyle w:val="a8"/>
            <w:b/>
            <w:color w:val="auto"/>
          </w:rPr>
          <w:t>3. Отчеты в 1С</w:t>
        </w:r>
        <w:r w:rsidR="00D2150F" w:rsidRPr="009528E6">
          <w:rPr>
            <w:b/>
            <w:webHidden/>
          </w:rPr>
          <w:t>…………………………………………………………………………………………………….</w:t>
        </w:r>
        <w:r w:rsidRPr="009528E6">
          <w:rPr>
            <w:b/>
            <w:webHidden/>
          </w:rPr>
          <w:fldChar w:fldCharType="begin"/>
        </w:r>
        <w:r w:rsidR="00E00F9A" w:rsidRPr="009528E6">
          <w:rPr>
            <w:b/>
            <w:webHidden/>
          </w:rPr>
          <w:instrText xml:space="preserve"> PAGEREF _Toc380941451 \h </w:instrText>
        </w:r>
        <w:r w:rsidRPr="009528E6">
          <w:rPr>
            <w:b/>
            <w:webHidden/>
          </w:rPr>
        </w:r>
        <w:r w:rsidRPr="009528E6">
          <w:rPr>
            <w:b/>
            <w:webHidden/>
          </w:rPr>
          <w:fldChar w:fldCharType="separate"/>
        </w:r>
        <w:r w:rsidR="00E00F9A" w:rsidRPr="009528E6">
          <w:rPr>
            <w:b/>
            <w:webHidden/>
          </w:rPr>
          <w:t>57</w:t>
        </w:r>
        <w:r w:rsidRPr="009528E6">
          <w:rPr>
            <w:b/>
            <w:webHidden/>
          </w:rPr>
          <w:fldChar w:fldCharType="end"/>
        </w:r>
      </w:hyperlink>
    </w:p>
    <w:p w:rsidR="00E00F9A" w:rsidRPr="009528E6" w:rsidRDefault="009D3DB9" w:rsidP="00D2150F">
      <w:pPr>
        <w:pStyle w:val="21"/>
        <w:rPr>
          <w:rFonts w:eastAsiaTheme="minorEastAsia"/>
          <w:b/>
          <w:noProof/>
          <w:kern w:val="0"/>
          <w:sz w:val="22"/>
          <w:szCs w:val="22"/>
        </w:rPr>
      </w:pPr>
      <w:hyperlink w:anchor="_Toc380941452" w:history="1">
        <w:r w:rsidR="00E00F9A" w:rsidRPr="009528E6">
          <w:rPr>
            <w:rStyle w:val="a8"/>
            <w:b/>
            <w:noProof/>
            <w:color w:val="auto"/>
          </w:rPr>
          <w:t>3.1 Стандартные отчеты</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_Toc380941452 \h </w:instrText>
        </w:r>
        <w:r w:rsidRPr="009528E6">
          <w:rPr>
            <w:b/>
            <w:noProof/>
            <w:webHidden/>
          </w:rPr>
        </w:r>
        <w:r w:rsidRPr="009528E6">
          <w:rPr>
            <w:b/>
            <w:noProof/>
            <w:webHidden/>
          </w:rPr>
          <w:fldChar w:fldCharType="separate"/>
        </w:r>
        <w:r w:rsidR="00E00F9A" w:rsidRPr="009528E6">
          <w:rPr>
            <w:b/>
            <w:noProof/>
            <w:webHidden/>
          </w:rPr>
          <w:t>58</w:t>
        </w:r>
        <w:r w:rsidRPr="009528E6">
          <w:rPr>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53" w:history="1">
        <w:r w:rsidR="00E00F9A" w:rsidRPr="009528E6">
          <w:rPr>
            <w:rStyle w:val="a8"/>
            <w:rFonts w:ascii="Times New Roman" w:eastAsia="Times New Roman" w:hAnsi="Times New Roman" w:cs="Times New Roman"/>
            <w:b/>
            <w:noProof/>
            <w:color w:val="auto"/>
            <w:lang w:eastAsia="ru-RU"/>
          </w:rPr>
          <w:t>3.1.1 Отчет оборотно - сальдовая ведомость</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_Toc380941453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58</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54" w:history="1">
        <w:r w:rsidR="00E00F9A" w:rsidRPr="009528E6">
          <w:rPr>
            <w:rStyle w:val="a8"/>
            <w:rFonts w:ascii="Times New Roman" w:eastAsia="Times New Roman" w:hAnsi="Times New Roman" w:cs="Times New Roman"/>
            <w:b/>
            <w:noProof/>
            <w:color w:val="auto"/>
            <w:lang w:eastAsia="ru-RU"/>
          </w:rPr>
          <w:t>3.1.2. Оборотно - сальдовая ведомость по счету</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_Toc380941454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61</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55" w:history="1">
        <w:r w:rsidR="00E00F9A" w:rsidRPr="009528E6">
          <w:rPr>
            <w:rStyle w:val="a8"/>
            <w:rFonts w:ascii="Times New Roman" w:eastAsia="Times New Roman" w:hAnsi="Times New Roman" w:cs="Times New Roman"/>
            <w:b/>
            <w:noProof/>
            <w:color w:val="auto"/>
            <w:lang w:eastAsia="ru-RU"/>
          </w:rPr>
          <w:t>3.1.3. Анализ субконто</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_Toc380941455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63</w:t>
        </w:r>
        <w:r w:rsidRPr="009528E6">
          <w:rPr>
            <w:rFonts w:ascii="Times New Roman" w:hAnsi="Times New Roman" w:cs="Times New Roman"/>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56" w:history="1">
        <w:r w:rsidR="00E00F9A" w:rsidRPr="009528E6">
          <w:rPr>
            <w:rStyle w:val="a8"/>
            <w:b/>
            <w:noProof/>
            <w:color w:val="auto"/>
          </w:rPr>
          <w:t>3.2. Регламентированные отчеты</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_Toc380941456 \h </w:instrText>
        </w:r>
        <w:r w:rsidRPr="009528E6">
          <w:rPr>
            <w:b/>
            <w:noProof/>
            <w:webHidden/>
          </w:rPr>
        </w:r>
        <w:r w:rsidRPr="009528E6">
          <w:rPr>
            <w:b/>
            <w:noProof/>
            <w:webHidden/>
          </w:rPr>
          <w:fldChar w:fldCharType="separate"/>
        </w:r>
        <w:r w:rsidR="00E00F9A" w:rsidRPr="009528E6">
          <w:rPr>
            <w:b/>
            <w:noProof/>
            <w:webHidden/>
          </w:rPr>
          <w:t>64</w:t>
        </w:r>
        <w:r w:rsidRPr="009528E6">
          <w:rPr>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57" w:history="1">
        <w:r w:rsidR="00E00F9A" w:rsidRPr="009528E6">
          <w:rPr>
            <w:rStyle w:val="a8"/>
            <w:rFonts w:ascii="Times New Roman" w:eastAsia="Times New Roman" w:hAnsi="Times New Roman" w:cs="Times New Roman"/>
            <w:b/>
            <w:noProof/>
            <w:color w:val="auto"/>
            <w:lang w:eastAsia="ru-RU"/>
          </w:rPr>
          <w:t>3.2.1. Закрытие месяца</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_Toc380941457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64</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58" w:history="1">
        <w:r w:rsidR="00E00F9A" w:rsidRPr="009528E6">
          <w:rPr>
            <w:rStyle w:val="a8"/>
            <w:rFonts w:ascii="Times New Roman" w:eastAsia="Times New Roman" w:hAnsi="Times New Roman" w:cs="Times New Roman"/>
            <w:b/>
            <w:noProof/>
            <w:color w:val="auto"/>
            <w:lang w:eastAsia="ru-RU"/>
          </w:rPr>
          <w:t>3.2.2. Формирование бухгалтерского баланса.</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_Toc380941458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67</w:t>
        </w:r>
        <w:r w:rsidRPr="009528E6">
          <w:rPr>
            <w:rFonts w:ascii="Times New Roman" w:hAnsi="Times New Roman" w:cs="Times New Roman"/>
            <w:b/>
            <w:noProof/>
            <w:webHidden/>
          </w:rPr>
          <w:fldChar w:fldCharType="end"/>
        </w:r>
      </w:hyperlink>
    </w:p>
    <w:p w:rsidR="00E00F9A" w:rsidRPr="009528E6" w:rsidRDefault="009D3DB9">
      <w:pPr>
        <w:pStyle w:val="31"/>
        <w:tabs>
          <w:tab w:val="right" w:leader="dot" w:pos="9345"/>
        </w:tabs>
        <w:rPr>
          <w:rFonts w:ascii="Times New Roman" w:hAnsi="Times New Roman" w:cs="Times New Roman"/>
          <w:b/>
          <w:noProof/>
        </w:rPr>
      </w:pPr>
      <w:hyperlink w:anchor="_Toc380941459" w:history="1">
        <w:r w:rsidR="00E00F9A" w:rsidRPr="009528E6">
          <w:rPr>
            <w:rStyle w:val="a8"/>
            <w:rFonts w:ascii="Times New Roman" w:hAnsi="Times New Roman" w:cs="Times New Roman"/>
            <w:b/>
            <w:noProof/>
            <w:color w:val="auto"/>
          </w:rPr>
          <w:t>3.2.3. Отчет о финансовых результатах</w:t>
        </w:r>
        <w:r w:rsidR="00E00F9A" w:rsidRPr="009528E6">
          <w:rPr>
            <w:rFonts w:ascii="Times New Roman" w:hAnsi="Times New Roman" w:cs="Times New Roman"/>
            <w:b/>
            <w:noProof/>
            <w:webHidden/>
          </w:rPr>
          <w:tab/>
        </w:r>
        <w:r w:rsidRPr="009528E6">
          <w:rPr>
            <w:rFonts w:ascii="Times New Roman" w:hAnsi="Times New Roman" w:cs="Times New Roman"/>
            <w:b/>
            <w:noProof/>
            <w:webHidden/>
          </w:rPr>
          <w:fldChar w:fldCharType="begin"/>
        </w:r>
        <w:r w:rsidR="00E00F9A" w:rsidRPr="009528E6">
          <w:rPr>
            <w:rFonts w:ascii="Times New Roman" w:hAnsi="Times New Roman" w:cs="Times New Roman"/>
            <w:b/>
            <w:noProof/>
            <w:webHidden/>
          </w:rPr>
          <w:instrText xml:space="preserve"> PAGEREF _Toc380941459 \h </w:instrText>
        </w:r>
        <w:r w:rsidRPr="009528E6">
          <w:rPr>
            <w:rFonts w:ascii="Times New Roman" w:hAnsi="Times New Roman" w:cs="Times New Roman"/>
            <w:b/>
            <w:noProof/>
            <w:webHidden/>
          </w:rPr>
        </w:r>
        <w:r w:rsidRPr="009528E6">
          <w:rPr>
            <w:rFonts w:ascii="Times New Roman" w:hAnsi="Times New Roman" w:cs="Times New Roman"/>
            <w:b/>
            <w:noProof/>
            <w:webHidden/>
          </w:rPr>
          <w:fldChar w:fldCharType="separate"/>
        </w:r>
        <w:r w:rsidR="00E00F9A" w:rsidRPr="009528E6">
          <w:rPr>
            <w:rFonts w:ascii="Times New Roman" w:hAnsi="Times New Roman" w:cs="Times New Roman"/>
            <w:b/>
            <w:noProof/>
            <w:webHidden/>
          </w:rPr>
          <w:t>73</w:t>
        </w:r>
        <w:r w:rsidRPr="009528E6">
          <w:rPr>
            <w:rFonts w:ascii="Times New Roman" w:hAnsi="Times New Roman" w:cs="Times New Roman"/>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60" w:history="1">
        <w:r w:rsidR="00E00F9A" w:rsidRPr="009528E6">
          <w:rPr>
            <w:rStyle w:val="a8"/>
            <w:b/>
            <w:i/>
            <w:iCs/>
            <w:noProof/>
            <w:color w:val="auto"/>
            <w:spacing w:val="15"/>
          </w:rPr>
          <w:t>3.2.4. Декларация по НДС</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_Toc380941460 \h </w:instrText>
        </w:r>
        <w:r w:rsidRPr="009528E6">
          <w:rPr>
            <w:b/>
            <w:noProof/>
            <w:webHidden/>
          </w:rPr>
        </w:r>
        <w:r w:rsidRPr="009528E6">
          <w:rPr>
            <w:b/>
            <w:noProof/>
            <w:webHidden/>
          </w:rPr>
          <w:fldChar w:fldCharType="separate"/>
        </w:r>
        <w:r w:rsidR="00E00F9A" w:rsidRPr="009528E6">
          <w:rPr>
            <w:b/>
            <w:noProof/>
            <w:webHidden/>
          </w:rPr>
          <w:t>74</w:t>
        </w:r>
        <w:r w:rsidRPr="009528E6">
          <w:rPr>
            <w:b/>
            <w:noProof/>
            <w:webHidden/>
          </w:rPr>
          <w:fldChar w:fldCharType="end"/>
        </w:r>
      </w:hyperlink>
    </w:p>
    <w:p w:rsidR="00E00F9A" w:rsidRPr="009528E6" w:rsidRDefault="009D3DB9">
      <w:pPr>
        <w:pStyle w:val="11"/>
        <w:rPr>
          <w:rFonts w:eastAsiaTheme="minorEastAsia"/>
          <w:b/>
          <w:bCs w:val="0"/>
          <w:caps w:val="0"/>
          <w:kern w:val="0"/>
          <w:sz w:val="22"/>
          <w:szCs w:val="22"/>
        </w:rPr>
      </w:pPr>
      <w:hyperlink w:anchor="_Toc380941461" w:history="1">
        <w:r w:rsidR="00E00F9A" w:rsidRPr="009528E6">
          <w:rPr>
            <w:rStyle w:val="a8"/>
            <w:b/>
            <w:color w:val="auto"/>
          </w:rPr>
          <w:t>4. Кадровый учет. Начисление и выплата заработной платы</w:t>
        </w:r>
        <w:r w:rsidR="00D2150F" w:rsidRPr="009528E6">
          <w:rPr>
            <w:b/>
            <w:webHidden/>
          </w:rPr>
          <w:t>………………………………</w:t>
        </w:r>
        <w:r w:rsidRPr="009528E6">
          <w:rPr>
            <w:b/>
            <w:webHidden/>
          </w:rPr>
          <w:fldChar w:fldCharType="begin"/>
        </w:r>
        <w:r w:rsidR="00E00F9A" w:rsidRPr="009528E6">
          <w:rPr>
            <w:b/>
            <w:webHidden/>
          </w:rPr>
          <w:instrText xml:space="preserve"> PAGEREF _Toc380941461 \h </w:instrText>
        </w:r>
        <w:r w:rsidRPr="009528E6">
          <w:rPr>
            <w:b/>
            <w:webHidden/>
          </w:rPr>
        </w:r>
        <w:r w:rsidRPr="009528E6">
          <w:rPr>
            <w:b/>
            <w:webHidden/>
          </w:rPr>
          <w:fldChar w:fldCharType="separate"/>
        </w:r>
        <w:r w:rsidR="00E00F9A" w:rsidRPr="009528E6">
          <w:rPr>
            <w:b/>
            <w:webHidden/>
          </w:rPr>
          <w:t>80</w:t>
        </w:r>
        <w:r w:rsidRPr="009528E6">
          <w:rPr>
            <w:b/>
            <w:webHidden/>
          </w:rPr>
          <w:fldChar w:fldCharType="end"/>
        </w:r>
      </w:hyperlink>
    </w:p>
    <w:p w:rsidR="00E00F9A" w:rsidRPr="009528E6" w:rsidRDefault="009D3DB9" w:rsidP="00D2150F">
      <w:pPr>
        <w:pStyle w:val="21"/>
        <w:rPr>
          <w:rFonts w:eastAsiaTheme="minorEastAsia"/>
          <w:b/>
          <w:noProof/>
          <w:kern w:val="0"/>
          <w:sz w:val="22"/>
          <w:szCs w:val="22"/>
        </w:rPr>
      </w:pPr>
      <w:hyperlink w:anchor="_Toc380941462" w:history="1">
        <w:r w:rsidR="00E00F9A" w:rsidRPr="009528E6">
          <w:rPr>
            <w:rStyle w:val="a8"/>
            <w:b/>
            <w:noProof/>
            <w:color w:val="auto"/>
          </w:rPr>
          <w:t>4.1 Заполнение справочника «Подразделения организации»</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_Toc380941462 \h </w:instrText>
        </w:r>
        <w:r w:rsidRPr="009528E6">
          <w:rPr>
            <w:b/>
            <w:noProof/>
            <w:webHidden/>
          </w:rPr>
        </w:r>
        <w:r w:rsidRPr="009528E6">
          <w:rPr>
            <w:b/>
            <w:noProof/>
            <w:webHidden/>
          </w:rPr>
          <w:fldChar w:fldCharType="separate"/>
        </w:r>
        <w:r w:rsidR="00E00F9A" w:rsidRPr="009528E6">
          <w:rPr>
            <w:b/>
            <w:noProof/>
            <w:webHidden/>
          </w:rPr>
          <w:t>81</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63" w:history="1">
        <w:r w:rsidR="00E00F9A" w:rsidRPr="009528E6">
          <w:rPr>
            <w:rStyle w:val="a8"/>
            <w:b/>
            <w:noProof/>
            <w:color w:val="auto"/>
          </w:rPr>
          <w:t>4.2 Заполнение справочника «Физические лица»</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_Toc380941463 \h </w:instrText>
        </w:r>
        <w:r w:rsidRPr="009528E6">
          <w:rPr>
            <w:b/>
            <w:noProof/>
            <w:webHidden/>
          </w:rPr>
        </w:r>
        <w:r w:rsidRPr="009528E6">
          <w:rPr>
            <w:b/>
            <w:noProof/>
            <w:webHidden/>
          </w:rPr>
          <w:fldChar w:fldCharType="separate"/>
        </w:r>
        <w:r w:rsidR="00E00F9A" w:rsidRPr="009528E6">
          <w:rPr>
            <w:b/>
            <w:noProof/>
            <w:webHidden/>
          </w:rPr>
          <w:t>82</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64" w:history="1">
        <w:r w:rsidR="00E00F9A" w:rsidRPr="009528E6">
          <w:rPr>
            <w:rStyle w:val="a8"/>
            <w:b/>
            <w:noProof/>
            <w:color w:val="auto"/>
          </w:rPr>
          <w:t>4.3 Заполнение справочника «Сотрудники» и прием на работу</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_Toc380941464 \h </w:instrText>
        </w:r>
        <w:r w:rsidRPr="009528E6">
          <w:rPr>
            <w:b/>
            <w:noProof/>
            <w:webHidden/>
          </w:rPr>
        </w:r>
        <w:r w:rsidRPr="009528E6">
          <w:rPr>
            <w:b/>
            <w:noProof/>
            <w:webHidden/>
          </w:rPr>
          <w:fldChar w:fldCharType="separate"/>
        </w:r>
        <w:r w:rsidR="00E00F9A" w:rsidRPr="009528E6">
          <w:rPr>
            <w:b/>
            <w:noProof/>
            <w:webHidden/>
          </w:rPr>
          <w:t>83</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65" w:history="1">
        <w:r w:rsidR="00E00F9A" w:rsidRPr="009528E6">
          <w:rPr>
            <w:rStyle w:val="a8"/>
            <w:b/>
            <w:noProof/>
            <w:color w:val="auto"/>
          </w:rPr>
          <w:t>4.4  Начисление заработной платы</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_Toc380941465 \h </w:instrText>
        </w:r>
        <w:r w:rsidRPr="009528E6">
          <w:rPr>
            <w:b/>
            <w:noProof/>
            <w:webHidden/>
          </w:rPr>
        </w:r>
        <w:r w:rsidRPr="009528E6">
          <w:rPr>
            <w:b/>
            <w:noProof/>
            <w:webHidden/>
          </w:rPr>
          <w:fldChar w:fldCharType="separate"/>
        </w:r>
        <w:r w:rsidR="00E00F9A" w:rsidRPr="009528E6">
          <w:rPr>
            <w:b/>
            <w:noProof/>
            <w:webHidden/>
          </w:rPr>
          <w:t>94</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66" w:history="1">
        <w:r w:rsidR="00E00F9A" w:rsidRPr="009528E6">
          <w:rPr>
            <w:rStyle w:val="a8"/>
            <w:b/>
            <w:noProof/>
            <w:color w:val="auto"/>
          </w:rPr>
          <w:t>4.5 Выплата заработной платы работникам</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_Toc380941466 \h </w:instrText>
        </w:r>
        <w:r w:rsidRPr="009528E6">
          <w:rPr>
            <w:b/>
            <w:noProof/>
            <w:webHidden/>
          </w:rPr>
        </w:r>
        <w:r w:rsidRPr="009528E6">
          <w:rPr>
            <w:b/>
            <w:noProof/>
            <w:webHidden/>
          </w:rPr>
          <w:fldChar w:fldCharType="separate"/>
        </w:r>
        <w:r w:rsidR="00E00F9A" w:rsidRPr="009528E6">
          <w:rPr>
            <w:b/>
            <w:noProof/>
            <w:webHidden/>
          </w:rPr>
          <w:t>98</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67" w:history="1">
        <w:r w:rsidR="00E00F9A" w:rsidRPr="009528E6">
          <w:rPr>
            <w:rStyle w:val="a8"/>
            <w:b/>
            <w:noProof/>
            <w:color w:val="auto"/>
          </w:rPr>
          <w:t>4.6. Как перечислять налоги</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_Toc380941467 \h </w:instrText>
        </w:r>
        <w:r w:rsidRPr="009528E6">
          <w:rPr>
            <w:b/>
            <w:noProof/>
            <w:webHidden/>
          </w:rPr>
        </w:r>
        <w:r w:rsidRPr="009528E6">
          <w:rPr>
            <w:b/>
            <w:noProof/>
            <w:webHidden/>
          </w:rPr>
          <w:fldChar w:fldCharType="separate"/>
        </w:r>
        <w:r w:rsidR="00E00F9A" w:rsidRPr="009528E6">
          <w:rPr>
            <w:b/>
            <w:noProof/>
            <w:webHidden/>
          </w:rPr>
          <w:t>104</w:t>
        </w:r>
        <w:r w:rsidRPr="009528E6">
          <w:rPr>
            <w:b/>
            <w:noProof/>
            <w:webHidden/>
          </w:rPr>
          <w:fldChar w:fldCharType="end"/>
        </w:r>
      </w:hyperlink>
    </w:p>
    <w:p w:rsidR="00E00F9A" w:rsidRPr="009528E6" w:rsidRDefault="009D3DB9">
      <w:pPr>
        <w:pStyle w:val="11"/>
        <w:rPr>
          <w:rFonts w:eastAsiaTheme="minorEastAsia"/>
          <w:b/>
          <w:bCs w:val="0"/>
          <w:caps w:val="0"/>
          <w:kern w:val="0"/>
          <w:sz w:val="22"/>
          <w:szCs w:val="22"/>
        </w:rPr>
      </w:pPr>
      <w:hyperlink w:anchor="_Toc380941468" w:history="1">
        <w:r w:rsidR="00E00F9A" w:rsidRPr="009528E6">
          <w:rPr>
            <w:rStyle w:val="a8"/>
            <w:b/>
            <w:color w:val="auto"/>
          </w:rPr>
          <w:t>5. Учет основных средств</w:t>
        </w:r>
        <w:r w:rsidR="00D2150F" w:rsidRPr="009528E6">
          <w:rPr>
            <w:b/>
            <w:webHidden/>
          </w:rPr>
          <w:t>………………………………………………………………………………...</w:t>
        </w:r>
        <w:r w:rsidRPr="009528E6">
          <w:rPr>
            <w:b/>
            <w:webHidden/>
          </w:rPr>
          <w:fldChar w:fldCharType="begin"/>
        </w:r>
        <w:r w:rsidR="00E00F9A" w:rsidRPr="009528E6">
          <w:rPr>
            <w:b/>
            <w:webHidden/>
          </w:rPr>
          <w:instrText xml:space="preserve"> PAGEREF _Toc380941468 \h </w:instrText>
        </w:r>
        <w:r w:rsidRPr="009528E6">
          <w:rPr>
            <w:b/>
            <w:webHidden/>
          </w:rPr>
        </w:r>
        <w:r w:rsidRPr="009528E6">
          <w:rPr>
            <w:b/>
            <w:webHidden/>
          </w:rPr>
          <w:fldChar w:fldCharType="separate"/>
        </w:r>
        <w:r w:rsidR="00E00F9A" w:rsidRPr="009528E6">
          <w:rPr>
            <w:b/>
            <w:webHidden/>
          </w:rPr>
          <w:t>113</w:t>
        </w:r>
        <w:r w:rsidRPr="009528E6">
          <w:rPr>
            <w:b/>
            <w:webHidden/>
          </w:rPr>
          <w:fldChar w:fldCharType="end"/>
        </w:r>
      </w:hyperlink>
    </w:p>
    <w:p w:rsidR="00E00F9A" w:rsidRPr="009528E6" w:rsidRDefault="009D3DB9" w:rsidP="00D2150F">
      <w:pPr>
        <w:pStyle w:val="21"/>
        <w:rPr>
          <w:rFonts w:eastAsiaTheme="minorEastAsia"/>
          <w:b/>
          <w:noProof/>
          <w:kern w:val="0"/>
          <w:sz w:val="22"/>
          <w:szCs w:val="22"/>
        </w:rPr>
      </w:pPr>
      <w:hyperlink w:anchor="_Toc380941469" w:history="1">
        <w:r w:rsidR="00E00F9A" w:rsidRPr="009528E6">
          <w:rPr>
            <w:rStyle w:val="a8"/>
            <w:b/>
            <w:noProof/>
            <w:color w:val="auto"/>
          </w:rPr>
          <w:t>5.1 Поступление ОС</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_Toc380941469 \h </w:instrText>
        </w:r>
        <w:r w:rsidRPr="009528E6">
          <w:rPr>
            <w:b/>
            <w:noProof/>
            <w:webHidden/>
          </w:rPr>
        </w:r>
        <w:r w:rsidRPr="009528E6">
          <w:rPr>
            <w:b/>
            <w:noProof/>
            <w:webHidden/>
          </w:rPr>
          <w:fldChar w:fldCharType="separate"/>
        </w:r>
        <w:r w:rsidR="00E00F9A" w:rsidRPr="009528E6">
          <w:rPr>
            <w:b/>
            <w:noProof/>
            <w:webHidden/>
          </w:rPr>
          <w:t>114</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70" w:history="1">
        <w:r w:rsidR="00E00F9A" w:rsidRPr="009528E6">
          <w:rPr>
            <w:rStyle w:val="a8"/>
            <w:b/>
            <w:noProof/>
            <w:color w:val="auto"/>
          </w:rPr>
          <w:t>5.2 Принятие ОС к  учету</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_Toc380941470 \h </w:instrText>
        </w:r>
        <w:r w:rsidRPr="009528E6">
          <w:rPr>
            <w:b/>
            <w:noProof/>
            <w:webHidden/>
          </w:rPr>
        </w:r>
        <w:r w:rsidRPr="009528E6">
          <w:rPr>
            <w:b/>
            <w:noProof/>
            <w:webHidden/>
          </w:rPr>
          <w:fldChar w:fldCharType="separate"/>
        </w:r>
        <w:r w:rsidR="00E00F9A" w:rsidRPr="009528E6">
          <w:rPr>
            <w:b/>
            <w:noProof/>
            <w:webHidden/>
          </w:rPr>
          <w:t>116</w:t>
        </w:r>
        <w:r w:rsidRPr="009528E6">
          <w:rPr>
            <w:b/>
            <w:noProof/>
            <w:webHidden/>
          </w:rPr>
          <w:fldChar w:fldCharType="end"/>
        </w:r>
      </w:hyperlink>
    </w:p>
    <w:p w:rsidR="00E00F9A" w:rsidRPr="009528E6" w:rsidRDefault="009D3DB9" w:rsidP="00D2150F">
      <w:pPr>
        <w:pStyle w:val="21"/>
        <w:rPr>
          <w:rFonts w:eastAsiaTheme="minorEastAsia"/>
          <w:b/>
          <w:noProof/>
          <w:kern w:val="0"/>
          <w:sz w:val="22"/>
          <w:szCs w:val="22"/>
        </w:rPr>
      </w:pPr>
      <w:hyperlink w:anchor="_Toc380941471" w:history="1">
        <w:r w:rsidR="00E00F9A" w:rsidRPr="009528E6">
          <w:rPr>
            <w:rStyle w:val="a8"/>
            <w:b/>
            <w:noProof/>
            <w:color w:val="auto"/>
          </w:rPr>
          <w:t>5.3 Амортизация ОС</w:t>
        </w:r>
        <w:r w:rsidR="00E00F9A" w:rsidRPr="009528E6">
          <w:rPr>
            <w:b/>
            <w:noProof/>
            <w:webHidden/>
          </w:rPr>
          <w:tab/>
        </w:r>
        <w:r w:rsidRPr="009528E6">
          <w:rPr>
            <w:b/>
            <w:noProof/>
            <w:webHidden/>
          </w:rPr>
          <w:fldChar w:fldCharType="begin"/>
        </w:r>
        <w:r w:rsidR="00E00F9A" w:rsidRPr="009528E6">
          <w:rPr>
            <w:b/>
            <w:noProof/>
            <w:webHidden/>
          </w:rPr>
          <w:instrText xml:space="preserve"> PAGEREF _Toc380941471 \h </w:instrText>
        </w:r>
        <w:r w:rsidRPr="009528E6">
          <w:rPr>
            <w:b/>
            <w:noProof/>
            <w:webHidden/>
          </w:rPr>
        </w:r>
        <w:r w:rsidRPr="009528E6">
          <w:rPr>
            <w:b/>
            <w:noProof/>
            <w:webHidden/>
          </w:rPr>
          <w:fldChar w:fldCharType="separate"/>
        </w:r>
        <w:r w:rsidR="00E00F9A" w:rsidRPr="009528E6">
          <w:rPr>
            <w:b/>
            <w:noProof/>
            <w:webHidden/>
          </w:rPr>
          <w:t>120</w:t>
        </w:r>
        <w:r w:rsidRPr="009528E6">
          <w:rPr>
            <w:b/>
            <w:noProof/>
            <w:webHidden/>
          </w:rPr>
          <w:fldChar w:fldCharType="end"/>
        </w:r>
      </w:hyperlink>
    </w:p>
    <w:p w:rsidR="00D2150F" w:rsidRPr="009528E6" w:rsidRDefault="009D3DB9" w:rsidP="00E00F9A">
      <w:pPr>
        <w:pStyle w:val="11"/>
        <w:rPr>
          <w:rFonts w:eastAsiaTheme="minorEastAsia"/>
          <w:b/>
          <w:bCs w:val="0"/>
          <w:caps w:val="0"/>
          <w:kern w:val="0"/>
          <w:sz w:val="22"/>
          <w:szCs w:val="22"/>
        </w:rPr>
      </w:pPr>
      <w:hyperlink w:anchor="_Toc380941472" w:history="1">
        <w:r w:rsidR="00E00F9A" w:rsidRPr="009528E6">
          <w:rPr>
            <w:rStyle w:val="a8"/>
            <w:b/>
            <w:color w:val="auto"/>
          </w:rPr>
          <w:t>6. Работа с торговым оборудованием</w:t>
        </w:r>
        <w:r w:rsidR="00D2150F" w:rsidRPr="009528E6">
          <w:rPr>
            <w:b/>
            <w:webHidden/>
          </w:rPr>
          <w:t>……………………………………………………………….</w:t>
        </w:r>
        <w:r w:rsidRPr="009528E6">
          <w:rPr>
            <w:b/>
            <w:webHidden/>
          </w:rPr>
          <w:fldChar w:fldCharType="begin"/>
        </w:r>
        <w:r w:rsidR="00E00F9A" w:rsidRPr="009528E6">
          <w:rPr>
            <w:b/>
            <w:webHidden/>
          </w:rPr>
          <w:instrText xml:space="preserve"> PAGEREF _Toc380941472 \h </w:instrText>
        </w:r>
        <w:r w:rsidRPr="009528E6">
          <w:rPr>
            <w:b/>
            <w:webHidden/>
          </w:rPr>
        </w:r>
        <w:r w:rsidRPr="009528E6">
          <w:rPr>
            <w:b/>
            <w:webHidden/>
          </w:rPr>
          <w:fldChar w:fldCharType="separate"/>
        </w:r>
        <w:r w:rsidR="00E00F9A" w:rsidRPr="009528E6">
          <w:rPr>
            <w:b/>
            <w:webHidden/>
          </w:rPr>
          <w:t>121</w:t>
        </w:r>
        <w:r w:rsidRPr="009528E6">
          <w:rPr>
            <w:b/>
            <w:webHidden/>
          </w:rPr>
          <w:fldChar w:fldCharType="end"/>
        </w:r>
      </w:hyperlink>
    </w:p>
    <w:p w:rsidR="001D411D" w:rsidRPr="009528E6" w:rsidRDefault="009D3DB9" w:rsidP="00E00F9A">
      <w:pPr>
        <w:pStyle w:val="11"/>
        <w:rPr>
          <w:rStyle w:val="a8"/>
          <w:b/>
          <w:color w:val="auto"/>
          <w:u w:val="none"/>
        </w:rPr>
      </w:pPr>
      <w:hyperlink w:anchor="_Toc380941473" w:history="1">
        <w:r w:rsidR="00E00F9A" w:rsidRPr="009528E6">
          <w:rPr>
            <w:rStyle w:val="a8"/>
            <w:b/>
            <w:color w:val="auto"/>
          </w:rPr>
          <w:t>Список использованной литературы</w:t>
        </w:r>
      </w:hyperlink>
      <w:r w:rsidRPr="009528E6">
        <w:rPr>
          <w:rStyle w:val="a8"/>
          <w:b/>
          <w:color w:val="auto"/>
          <w:sz w:val="32"/>
        </w:rPr>
        <w:fldChar w:fldCharType="end"/>
      </w:r>
      <w:r w:rsidR="00D2150F" w:rsidRPr="009528E6">
        <w:rPr>
          <w:rStyle w:val="a8"/>
          <w:b/>
          <w:color w:val="auto"/>
          <w:u w:val="none"/>
        </w:rPr>
        <w:t>……………………………………………………………….122</w:t>
      </w:r>
    </w:p>
    <w:p w:rsidR="001D411D" w:rsidRPr="009528E6" w:rsidRDefault="001D411D" w:rsidP="00E00F9A">
      <w:pPr>
        <w:pStyle w:val="11"/>
        <w:rPr>
          <w:rStyle w:val="a8"/>
          <w:b/>
          <w:color w:val="auto"/>
          <w:sz w:val="32"/>
        </w:rPr>
      </w:pPr>
    </w:p>
    <w:p w:rsidR="001D411D" w:rsidRPr="009528E6" w:rsidRDefault="001D411D" w:rsidP="00E00F9A">
      <w:pPr>
        <w:pStyle w:val="11"/>
        <w:rPr>
          <w:rStyle w:val="a8"/>
          <w:b/>
          <w:color w:val="auto"/>
          <w:sz w:val="32"/>
        </w:rPr>
      </w:pPr>
    </w:p>
    <w:p w:rsidR="0035019B" w:rsidRPr="009528E6" w:rsidRDefault="0035019B" w:rsidP="001D411D">
      <w:pPr>
        <w:pStyle w:val="af1"/>
      </w:pPr>
      <w:bookmarkStart w:id="3" w:name="_Toc380941432"/>
      <w:r w:rsidRPr="009528E6">
        <w:t>Введение</w:t>
      </w:r>
      <w:bookmarkEnd w:id="3"/>
    </w:p>
    <w:p w:rsidR="0035019B" w:rsidRPr="009528E6" w:rsidRDefault="00DB606B" w:rsidP="0035019B">
      <w:pPr>
        <w:spacing w:after="0" w:line="360" w:lineRule="auto"/>
        <w:jc w:val="both"/>
        <w:rPr>
          <w:rFonts w:ascii="Times New Roman" w:eastAsia="Times New Roman" w:hAnsi="Times New Roman" w:cs="Times New Roman"/>
          <w:sz w:val="28"/>
          <w:szCs w:val="32"/>
          <w:lang w:eastAsia="ru-RU"/>
        </w:rPr>
      </w:pPr>
      <w:r w:rsidRPr="009528E6">
        <w:rPr>
          <w:rFonts w:ascii="Times New Roman" w:eastAsia="Times New Roman" w:hAnsi="Times New Roman" w:cs="Times New Roman"/>
          <w:sz w:val="28"/>
          <w:szCs w:val="32"/>
          <w:lang w:eastAsia="ru-RU"/>
        </w:rPr>
        <w:t>Целями методического пособия являются: - иллюстрация тенденций в развитии програ</w:t>
      </w:r>
      <w:r w:rsidR="00016E30" w:rsidRPr="009528E6">
        <w:rPr>
          <w:rFonts w:ascii="Times New Roman" w:eastAsia="Times New Roman" w:hAnsi="Times New Roman" w:cs="Times New Roman"/>
          <w:sz w:val="28"/>
          <w:szCs w:val="32"/>
          <w:lang w:eastAsia="ru-RU"/>
        </w:rPr>
        <w:t>ммного обеспечения вообще и линейки</w:t>
      </w:r>
      <w:r w:rsidRPr="009528E6">
        <w:rPr>
          <w:rFonts w:ascii="Times New Roman" w:eastAsia="Times New Roman" w:hAnsi="Times New Roman" w:cs="Times New Roman"/>
          <w:sz w:val="28"/>
          <w:szCs w:val="32"/>
          <w:lang w:eastAsia="ru-RU"/>
        </w:rPr>
        <w:t xml:space="preserve"> программных продуктов </w:t>
      </w:r>
      <w:r w:rsidR="00016E30" w:rsidRPr="009528E6">
        <w:rPr>
          <w:rFonts w:ascii="Times New Roman" w:eastAsia="Times New Roman" w:hAnsi="Times New Roman" w:cs="Times New Roman"/>
          <w:sz w:val="28"/>
          <w:szCs w:val="32"/>
          <w:lang w:eastAsia="ru-RU"/>
        </w:rPr>
        <w:t>фирмы</w:t>
      </w:r>
      <w:r w:rsidRPr="009528E6">
        <w:rPr>
          <w:rFonts w:ascii="Times New Roman" w:eastAsia="Times New Roman" w:hAnsi="Times New Roman" w:cs="Times New Roman"/>
          <w:sz w:val="28"/>
          <w:szCs w:val="32"/>
          <w:lang w:eastAsia="ru-RU"/>
        </w:rPr>
        <w:t>1С: предприятия, в частности;</w:t>
      </w:r>
    </w:p>
    <w:p w:rsidR="00DB606B" w:rsidRPr="009528E6" w:rsidRDefault="00DB606B" w:rsidP="0035019B">
      <w:pPr>
        <w:spacing w:after="0" w:line="360" w:lineRule="auto"/>
        <w:jc w:val="both"/>
        <w:rPr>
          <w:rFonts w:ascii="Times New Roman" w:eastAsia="Times New Roman" w:hAnsi="Times New Roman" w:cs="Times New Roman"/>
          <w:sz w:val="28"/>
          <w:szCs w:val="32"/>
          <w:lang w:eastAsia="ru-RU"/>
        </w:rPr>
      </w:pPr>
      <w:r w:rsidRPr="009528E6">
        <w:rPr>
          <w:rFonts w:ascii="Times New Roman" w:eastAsia="Times New Roman" w:hAnsi="Times New Roman" w:cs="Times New Roman"/>
          <w:sz w:val="28"/>
          <w:szCs w:val="32"/>
          <w:lang w:eastAsia="ru-RU"/>
        </w:rPr>
        <w:t>- изучение конфигурации «1С: Бухгалтерский и налоговый учет» (редакция3)</w:t>
      </w:r>
      <w:proofErr w:type="gramStart"/>
      <w:r w:rsidRPr="009528E6">
        <w:rPr>
          <w:rFonts w:ascii="Times New Roman" w:eastAsia="Times New Roman" w:hAnsi="Times New Roman" w:cs="Times New Roman"/>
          <w:sz w:val="28"/>
          <w:szCs w:val="32"/>
          <w:lang w:eastAsia="ru-RU"/>
        </w:rPr>
        <w:t>.</w:t>
      </w:r>
      <w:proofErr w:type="gramEnd"/>
      <w:r w:rsidRPr="009528E6">
        <w:rPr>
          <w:rFonts w:ascii="Times New Roman" w:eastAsia="Times New Roman" w:hAnsi="Times New Roman" w:cs="Times New Roman"/>
          <w:sz w:val="28"/>
          <w:szCs w:val="32"/>
          <w:lang w:eastAsia="ru-RU"/>
        </w:rPr>
        <w:t xml:space="preserve"> </w:t>
      </w:r>
      <w:proofErr w:type="gramStart"/>
      <w:r w:rsidRPr="009528E6">
        <w:rPr>
          <w:rFonts w:ascii="Times New Roman" w:eastAsia="Times New Roman" w:hAnsi="Times New Roman" w:cs="Times New Roman"/>
          <w:sz w:val="28"/>
          <w:szCs w:val="32"/>
          <w:lang w:eastAsia="ru-RU"/>
        </w:rPr>
        <w:t>в</w:t>
      </w:r>
      <w:proofErr w:type="gramEnd"/>
      <w:r w:rsidRPr="009528E6">
        <w:rPr>
          <w:rFonts w:ascii="Times New Roman" w:eastAsia="Times New Roman" w:hAnsi="Times New Roman" w:cs="Times New Roman"/>
          <w:sz w:val="28"/>
          <w:szCs w:val="32"/>
          <w:lang w:eastAsia="ru-RU"/>
        </w:rPr>
        <w:t xml:space="preserve"> среде 1С: Предприятие 8.3.</w:t>
      </w:r>
    </w:p>
    <w:p w:rsidR="00DB606B" w:rsidRPr="009528E6" w:rsidRDefault="00DB606B" w:rsidP="0035019B">
      <w:pPr>
        <w:spacing w:after="0" w:line="360" w:lineRule="auto"/>
        <w:jc w:val="both"/>
        <w:rPr>
          <w:rFonts w:ascii="Times New Roman" w:eastAsia="Times New Roman" w:hAnsi="Times New Roman" w:cs="Times New Roman"/>
          <w:sz w:val="28"/>
          <w:szCs w:val="32"/>
          <w:lang w:eastAsia="ru-RU"/>
        </w:rPr>
      </w:pPr>
      <w:r w:rsidRPr="009528E6">
        <w:rPr>
          <w:rFonts w:ascii="Times New Roman" w:eastAsia="Times New Roman" w:hAnsi="Times New Roman" w:cs="Times New Roman"/>
          <w:sz w:val="28"/>
          <w:szCs w:val="32"/>
          <w:lang w:eastAsia="ru-RU"/>
        </w:rPr>
        <w:t>Рассуждая о тенденциях</w:t>
      </w:r>
      <w:r w:rsidR="00BB4F97" w:rsidRPr="009528E6">
        <w:rPr>
          <w:rFonts w:ascii="Times New Roman" w:eastAsia="Times New Roman" w:hAnsi="Times New Roman" w:cs="Times New Roman"/>
          <w:sz w:val="28"/>
          <w:szCs w:val="32"/>
          <w:lang w:eastAsia="ru-RU"/>
        </w:rPr>
        <w:t>,</w:t>
      </w:r>
      <w:r w:rsidRPr="009528E6">
        <w:rPr>
          <w:rFonts w:ascii="Times New Roman" w:eastAsia="Times New Roman" w:hAnsi="Times New Roman" w:cs="Times New Roman"/>
          <w:sz w:val="28"/>
          <w:szCs w:val="32"/>
          <w:lang w:eastAsia="ru-RU"/>
        </w:rPr>
        <w:t xml:space="preserve"> следует выделить следующие</w:t>
      </w:r>
      <w:r w:rsidR="00BB4F97" w:rsidRPr="009528E6">
        <w:rPr>
          <w:rFonts w:ascii="Times New Roman" w:eastAsia="Times New Roman" w:hAnsi="Times New Roman" w:cs="Times New Roman"/>
          <w:sz w:val="28"/>
          <w:szCs w:val="32"/>
          <w:lang w:eastAsia="ru-RU"/>
        </w:rPr>
        <w:t xml:space="preserve"> направления: - ориентация на 100% безбумажную технологию;</w:t>
      </w:r>
    </w:p>
    <w:p w:rsidR="00BB4F97" w:rsidRPr="009528E6" w:rsidRDefault="00BB4F97" w:rsidP="0035019B">
      <w:pPr>
        <w:spacing w:after="0" w:line="360" w:lineRule="auto"/>
        <w:jc w:val="both"/>
        <w:rPr>
          <w:rFonts w:ascii="Times New Roman" w:eastAsia="Times New Roman" w:hAnsi="Times New Roman" w:cs="Times New Roman"/>
          <w:sz w:val="28"/>
          <w:szCs w:val="32"/>
          <w:lang w:eastAsia="ru-RU"/>
        </w:rPr>
      </w:pPr>
      <w:r w:rsidRPr="009528E6">
        <w:rPr>
          <w:rFonts w:ascii="Times New Roman" w:eastAsia="Times New Roman" w:hAnsi="Times New Roman" w:cs="Times New Roman"/>
          <w:sz w:val="28"/>
          <w:szCs w:val="32"/>
          <w:lang w:eastAsia="ru-RU"/>
        </w:rPr>
        <w:t>- доведение до абсолюта принципа однократного ввода информации.</w:t>
      </w:r>
    </w:p>
    <w:p w:rsidR="00BB4F97" w:rsidRPr="009528E6" w:rsidRDefault="00BB4F97" w:rsidP="0035019B">
      <w:pPr>
        <w:spacing w:after="0" w:line="360" w:lineRule="auto"/>
        <w:jc w:val="both"/>
        <w:rPr>
          <w:rFonts w:ascii="Times New Roman" w:eastAsia="Times New Roman" w:hAnsi="Times New Roman" w:cs="Times New Roman"/>
          <w:sz w:val="28"/>
          <w:szCs w:val="32"/>
          <w:lang w:eastAsia="ru-RU"/>
        </w:rPr>
      </w:pPr>
      <w:r w:rsidRPr="009528E6">
        <w:rPr>
          <w:rFonts w:ascii="Times New Roman" w:eastAsia="Times New Roman" w:hAnsi="Times New Roman" w:cs="Times New Roman"/>
          <w:sz w:val="28"/>
          <w:szCs w:val="32"/>
          <w:lang w:eastAsia="ru-RU"/>
        </w:rPr>
        <w:t>Безбумажная технология предполагает наличие огромного количества встроенных программных м</w:t>
      </w:r>
      <w:r w:rsidR="009528E6" w:rsidRPr="009528E6">
        <w:rPr>
          <w:rFonts w:ascii="Times New Roman" w:eastAsia="Times New Roman" w:hAnsi="Times New Roman" w:cs="Times New Roman"/>
          <w:sz w:val="28"/>
          <w:szCs w:val="32"/>
          <w:lang w:eastAsia="ru-RU"/>
        </w:rPr>
        <w:t>еханизмов в 1С: Предприятие 8.3</w:t>
      </w:r>
      <w:r w:rsidR="009528E6">
        <w:rPr>
          <w:rFonts w:ascii="Times New Roman" w:eastAsia="Times New Roman" w:hAnsi="Times New Roman" w:cs="Times New Roman"/>
          <w:sz w:val="28"/>
          <w:szCs w:val="32"/>
          <w:lang w:eastAsia="ru-RU"/>
        </w:rPr>
        <w:t>,</w:t>
      </w:r>
      <w:r w:rsidRPr="009528E6">
        <w:rPr>
          <w:rFonts w:ascii="Times New Roman" w:eastAsia="Times New Roman" w:hAnsi="Times New Roman" w:cs="Times New Roman"/>
          <w:sz w:val="28"/>
          <w:szCs w:val="32"/>
          <w:lang w:eastAsia="ru-RU"/>
        </w:rPr>
        <w:t xml:space="preserve"> </w:t>
      </w:r>
      <w:proofErr w:type="gramStart"/>
      <w:r w:rsidRPr="009528E6">
        <w:rPr>
          <w:rFonts w:ascii="Times New Roman" w:eastAsia="Times New Roman" w:hAnsi="Times New Roman" w:cs="Times New Roman"/>
          <w:sz w:val="28"/>
          <w:szCs w:val="32"/>
          <w:lang w:eastAsia="ru-RU"/>
        </w:rPr>
        <w:t>обеспечивающих</w:t>
      </w:r>
      <w:proofErr w:type="gramEnd"/>
      <w:r w:rsidRPr="009528E6">
        <w:rPr>
          <w:rFonts w:ascii="Times New Roman" w:eastAsia="Times New Roman" w:hAnsi="Times New Roman" w:cs="Times New Roman"/>
          <w:sz w:val="28"/>
          <w:szCs w:val="32"/>
          <w:lang w:eastAsia="ru-RU"/>
        </w:rPr>
        <w:t xml:space="preserve"> электронный обмен информацией между организацией и банками, налоговой инспекцией, различными фондами. К ним можно отнести передачу в банк платежных поручений и получение из банка банковских выписок, передача регламентированной бухгалтерской и налоговой отчетности в налоговую инспекцию. Кроме этого, в систему вмонтировано возможность подключения огромного, практически всего применяемого, торгового оборудования</w:t>
      </w:r>
      <w:r w:rsidR="00016E30" w:rsidRPr="009528E6">
        <w:rPr>
          <w:rFonts w:ascii="Times New Roman" w:eastAsia="Times New Roman" w:hAnsi="Times New Roman" w:cs="Times New Roman"/>
          <w:sz w:val="28"/>
          <w:szCs w:val="32"/>
          <w:lang w:eastAsia="ru-RU"/>
        </w:rPr>
        <w:t xml:space="preserve"> и разных модификаций. Например, можно подключить фискальный аппарат конкретного типа. То есть в систему уже заложены необходимые драйвер</w:t>
      </w:r>
      <w:proofErr w:type="gramStart"/>
      <w:r w:rsidR="00016E30" w:rsidRPr="009528E6">
        <w:rPr>
          <w:rFonts w:ascii="Times New Roman" w:eastAsia="Times New Roman" w:hAnsi="Times New Roman" w:cs="Times New Roman"/>
          <w:sz w:val="28"/>
          <w:szCs w:val="32"/>
          <w:lang w:eastAsia="ru-RU"/>
        </w:rPr>
        <w:t>а(</w:t>
      </w:r>
      <w:proofErr w:type="gramEnd"/>
      <w:r w:rsidR="00016E30" w:rsidRPr="009528E6">
        <w:rPr>
          <w:rFonts w:ascii="Times New Roman" w:eastAsia="Times New Roman" w:hAnsi="Times New Roman" w:cs="Times New Roman"/>
          <w:sz w:val="28"/>
          <w:szCs w:val="32"/>
          <w:lang w:eastAsia="ru-RU"/>
        </w:rPr>
        <w:t xml:space="preserve">посредники между 1С и оборудованием). Это упрощает работу пользователя по настройке и подключению оборудования. Отпадает необходимость обращаться к </w:t>
      </w:r>
      <w:r w:rsidR="00016E30" w:rsidRPr="009528E6">
        <w:rPr>
          <w:rFonts w:ascii="Times New Roman" w:eastAsia="Times New Roman" w:hAnsi="Times New Roman" w:cs="Times New Roman"/>
          <w:sz w:val="28"/>
          <w:szCs w:val="32"/>
          <w:lang w:eastAsia="ru-RU"/>
        </w:rPr>
        <w:lastRenderedPageBreak/>
        <w:t>программистам. В состав ПКО</w:t>
      </w:r>
      <w:r w:rsidR="004D305A">
        <w:rPr>
          <w:rFonts w:ascii="Times New Roman" w:eastAsia="Times New Roman" w:hAnsi="Times New Roman" w:cs="Times New Roman"/>
          <w:sz w:val="28"/>
          <w:szCs w:val="32"/>
          <w:lang w:eastAsia="ru-RU"/>
        </w:rPr>
        <w:t xml:space="preserve"> </w:t>
      </w:r>
      <w:r w:rsidR="00016E30" w:rsidRPr="009528E6">
        <w:rPr>
          <w:rFonts w:ascii="Times New Roman" w:eastAsia="Times New Roman" w:hAnsi="Times New Roman" w:cs="Times New Roman"/>
          <w:sz w:val="28"/>
          <w:szCs w:val="32"/>
          <w:lang w:eastAsia="ru-RU"/>
        </w:rPr>
        <w:t>(приходного кассового ордера) включена возможность печати чеков, ведения денежного ящика и т.д.</w:t>
      </w:r>
    </w:p>
    <w:p w:rsidR="00A70E97" w:rsidRPr="009528E6" w:rsidRDefault="00016E30" w:rsidP="0035019B">
      <w:pPr>
        <w:spacing w:after="0" w:line="360" w:lineRule="auto"/>
        <w:jc w:val="both"/>
        <w:rPr>
          <w:rFonts w:ascii="Times New Roman" w:eastAsia="Times New Roman" w:hAnsi="Times New Roman" w:cs="Times New Roman"/>
          <w:sz w:val="28"/>
          <w:szCs w:val="32"/>
          <w:lang w:eastAsia="ru-RU"/>
        </w:rPr>
      </w:pPr>
      <w:r w:rsidRPr="009528E6">
        <w:rPr>
          <w:rFonts w:ascii="Times New Roman" w:eastAsia="Times New Roman" w:hAnsi="Times New Roman" w:cs="Times New Roman"/>
          <w:sz w:val="28"/>
          <w:szCs w:val="32"/>
          <w:lang w:eastAsia="ru-RU"/>
        </w:rPr>
        <w:t>Принцип однократного ввода реализуется механизмом «Ввод на основании», который пронизывает всю конфигурацию. Например, если сформированы бухгалтерские и налоговые проводки по налогам и взносам в фонды, то в пак</w:t>
      </w:r>
      <w:r w:rsidR="00A70E97" w:rsidRPr="009528E6">
        <w:rPr>
          <w:rFonts w:ascii="Times New Roman" w:eastAsia="Times New Roman" w:hAnsi="Times New Roman" w:cs="Times New Roman"/>
          <w:sz w:val="28"/>
          <w:szCs w:val="32"/>
          <w:lang w:eastAsia="ru-RU"/>
        </w:rPr>
        <w:t xml:space="preserve">етном режиме </w:t>
      </w:r>
      <w:r w:rsidRPr="009528E6">
        <w:rPr>
          <w:rFonts w:ascii="Times New Roman" w:eastAsia="Times New Roman" w:hAnsi="Times New Roman" w:cs="Times New Roman"/>
          <w:sz w:val="28"/>
          <w:szCs w:val="32"/>
          <w:lang w:eastAsia="ru-RU"/>
        </w:rPr>
        <w:t xml:space="preserve"> формируется набор платежных поручений</w:t>
      </w:r>
      <w:r w:rsidR="00A70E97" w:rsidRPr="009528E6">
        <w:rPr>
          <w:rFonts w:ascii="Times New Roman" w:eastAsia="Times New Roman" w:hAnsi="Times New Roman" w:cs="Times New Roman"/>
          <w:sz w:val="28"/>
          <w:szCs w:val="32"/>
          <w:lang w:eastAsia="ru-RU"/>
        </w:rPr>
        <w:t xml:space="preserve"> и далее этот набор отправляется  в банки. После оплаты формируются документы «Списание с расчетного счета». Весь этот процесс не требует какого-либо ручного ввода. Пользователь только контролирует хронологическую последовательность.</w:t>
      </w:r>
    </w:p>
    <w:p w:rsidR="00016E30" w:rsidRPr="009528E6" w:rsidRDefault="00A70E97" w:rsidP="0035019B">
      <w:pPr>
        <w:spacing w:after="0" w:line="360" w:lineRule="auto"/>
        <w:jc w:val="both"/>
        <w:rPr>
          <w:rFonts w:ascii="Times New Roman" w:eastAsia="Times New Roman" w:hAnsi="Times New Roman" w:cs="Times New Roman"/>
          <w:sz w:val="28"/>
          <w:szCs w:val="32"/>
          <w:lang w:eastAsia="ru-RU"/>
        </w:rPr>
      </w:pPr>
      <w:r w:rsidRPr="009528E6">
        <w:rPr>
          <w:rFonts w:ascii="Times New Roman" w:eastAsia="Times New Roman" w:hAnsi="Times New Roman" w:cs="Times New Roman"/>
          <w:sz w:val="28"/>
          <w:szCs w:val="32"/>
          <w:lang w:eastAsia="ru-RU"/>
        </w:rPr>
        <w:t xml:space="preserve">Если говорить, собственно, об 1С: Бухгалтерии 3, то, конечно, ничего принципиально нового с предыдущим редакциями не существует, так как методологических изменений пока не произошло. Тем не менее, другой интерфейс, а также новые технологические возможности требуют изучения этой новой редакции. </w:t>
      </w:r>
    </w:p>
    <w:p w:rsidR="0035019B" w:rsidRPr="009528E6" w:rsidRDefault="0035019B" w:rsidP="0035019B">
      <w:pPr>
        <w:spacing w:after="0" w:line="360" w:lineRule="auto"/>
        <w:jc w:val="both"/>
        <w:rPr>
          <w:rFonts w:ascii="Times New Roman" w:eastAsia="Times New Roman" w:hAnsi="Times New Roman" w:cs="Times New Roman"/>
          <w:sz w:val="28"/>
          <w:szCs w:val="32"/>
          <w:lang w:eastAsia="ru-RU"/>
        </w:rPr>
      </w:pPr>
    </w:p>
    <w:p w:rsidR="0035019B" w:rsidRPr="009528E6" w:rsidRDefault="0035019B" w:rsidP="0035019B">
      <w:pPr>
        <w:spacing w:after="0" w:line="360" w:lineRule="auto"/>
        <w:jc w:val="both"/>
        <w:rPr>
          <w:rFonts w:ascii="Times New Roman" w:eastAsia="Times New Roman" w:hAnsi="Times New Roman" w:cs="Times New Roman"/>
          <w:sz w:val="28"/>
          <w:szCs w:val="32"/>
          <w:lang w:eastAsia="ru-RU"/>
        </w:rPr>
      </w:pPr>
    </w:p>
    <w:p w:rsidR="0035019B" w:rsidRPr="009528E6" w:rsidRDefault="0035019B" w:rsidP="0035019B">
      <w:pPr>
        <w:spacing w:after="0" w:line="360" w:lineRule="auto"/>
        <w:jc w:val="both"/>
        <w:rPr>
          <w:rFonts w:ascii="Times New Roman" w:eastAsia="Times New Roman" w:hAnsi="Times New Roman" w:cs="Times New Roman"/>
          <w:sz w:val="28"/>
          <w:szCs w:val="32"/>
          <w:lang w:eastAsia="ru-RU"/>
        </w:rPr>
      </w:pPr>
    </w:p>
    <w:p w:rsidR="0035019B" w:rsidRPr="009528E6" w:rsidRDefault="0035019B" w:rsidP="0035019B">
      <w:pPr>
        <w:spacing w:after="0" w:line="360" w:lineRule="auto"/>
        <w:ind w:firstLine="360"/>
        <w:rPr>
          <w:rFonts w:ascii="Times New Roman" w:eastAsia="Times New Roman" w:hAnsi="Times New Roman" w:cs="Times New Roman"/>
          <w:kern w:val="24"/>
          <w:sz w:val="28"/>
          <w:szCs w:val="28"/>
          <w:lang w:eastAsia="ru-RU"/>
        </w:rPr>
      </w:pPr>
    </w:p>
    <w:p w:rsidR="0035019B" w:rsidRPr="009528E6" w:rsidRDefault="0035019B" w:rsidP="0035019B">
      <w:pPr>
        <w:keepNext/>
        <w:spacing w:before="240" w:after="60" w:line="360" w:lineRule="auto"/>
        <w:ind w:left="1440"/>
        <w:outlineLvl w:val="1"/>
        <w:rPr>
          <w:rFonts w:ascii="Times New Roman" w:eastAsia="Times New Roman" w:hAnsi="Times New Roman" w:cs="Times New Roman"/>
          <w:bCs/>
          <w:iCs/>
          <w:kern w:val="24"/>
          <w:sz w:val="32"/>
          <w:szCs w:val="28"/>
          <w:lang w:eastAsia="ru-RU"/>
        </w:rPr>
      </w:pPr>
    </w:p>
    <w:p w:rsidR="0035019B" w:rsidRPr="009528E6" w:rsidRDefault="0035019B" w:rsidP="0035019B">
      <w:pPr>
        <w:keepNext/>
        <w:spacing w:before="240" w:after="60" w:line="360" w:lineRule="auto"/>
        <w:jc w:val="both"/>
        <w:outlineLvl w:val="1"/>
        <w:rPr>
          <w:rFonts w:ascii="Arial" w:eastAsia="Times New Roman" w:hAnsi="Arial" w:cs="Arial"/>
          <w:b/>
          <w:bCs/>
          <w:i/>
          <w:iCs/>
          <w:kern w:val="24"/>
          <w:sz w:val="32"/>
          <w:szCs w:val="28"/>
          <w:lang w:eastAsia="ru-RU"/>
        </w:rPr>
      </w:pPr>
    </w:p>
    <w:bookmarkEnd w:id="0"/>
    <w:bookmarkEnd w:id="1"/>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24"/>
          <w:szCs w:val="20"/>
          <w:lang w:eastAsia="ru-RU"/>
        </w:rPr>
      </w:pPr>
    </w:p>
    <w:p w:rsidR="0035019B" w:rsidRPr="009528E6" w:rsidRDefault="0035019B" w:rsidP="001D411D">
      <w:pPr>
        <w:pStyle w:val="af1"/>
        <w:numPr>
          <w:ilvl w:val="0"/>
          <w:numId w:val="27"/>
        </w:numPr>
      </w:pPr>
      <w:bookmarkStart w:id="4" w:name="_Toc314851107"/>
      <w:bookmarkStart w:id="5" w:name="_Toc317535206"/>
      <w:bookmarkStart w:id="6" w:name="_Toc380941433"/>
      <w:r w:rsidRPr="009528E6">
        <w:lastRenderedPageBreak/>
        <w:t>Подготовка информационной базы к работе</w:t>
      </w:r>
      <w:bookmarkEnd w:id="4"/>
      <w:bookmarkEnd w:id="5"/>
      <w:bookmarkEnd w:id="6"/>
    </w:p>
    <w:p w:rsidR="00384428" w:rsidRPr="009528E6" w:rsidRDefault="00384428" w:rsidP="00384428">
      <w:pPr>
        <w:pStyle w:val="ad"/>
        <w:keepNext/>
        <w:spacing w:after="0" w:line="360" w:lineRule="auto"/>
        <w:ind w:left="912"/>
        <w:outlineLvl w:val="0"/>
        <w:rPr>
          <w:rFonts w:ascii="Times New Roman" w:eastAsia="Times New Roman" w:hAnsi="Times New Roman" w:cs="Times New Roman"/>
          <w:b/>
          <w:bCs/>
          <w:sz w:val="36"/>
          <w:szCs w:val="36"/>
          <w:lang w:eastAsia="ru-RU"/>
        </w:rPr>
      </w:pPr>
    </w:p>
    <w:p w:rsidR="0035019B" w:rsidRPr="009528E6" w:rsidRDefault="0035019B" w:rsidP="003D03D1">
      <w:pPr>
        <w:pStyle w:val="2"/>
        <w:rPr>
          <w:rStyle w:val="af"/>
          <w:color w:val="auto"/>
        </w:rPr>
      </w:pPr>
      <w:bookmarkStart w:id="7" w:name="_Toc380941434"/>
      <w:r w:rsidRPr="009528E6">
        <w:rPr>
          <w:rStyle w:val="af"/>
          <w:color w:val="auto"/>
        </w:rPr>
        <w:t>1.1  Ввод сведений об организации</w:t>
      </w:r>
      <w:bookmarkEnd w:id="7"/>
    </w:p>
    <w:p w:rsidR="0035019B" w:rsidRPr="009528E6" w:rsidRDefault="0035019B" w:rsidP="0035019B">
      <w:pPr>
        <w:spacing w:after="0" w:line="360" w:lineRule="auto"/>
        <w:ind w:firstLine="126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Вводим сведения об организации в справочник </w:t>
      </w:r>
      <w:r w:rsidRPr="009528E6">
        <w:rPr>
          <w:rFonts w:ascii="Times New Roman" w:eastAsia="Times New Roman" w:hAnsi="Times New Roman" w:cs="Times New Roman"/>
          <w:i/>
          <w:sz w:val="32"/>
          <w:szCs w:val="32"/>
          <w:lang w:eastAsia="ru-RU"/>
        </w:rPr>
        <w:t>Организации,</w:t>
      </w:r>
      <w:r w:rsidRPr="009528E6">
        <w:rPr>
          <w:rFonts w:ascii="Times New Roman" w:eastAsia="Times New Roman" w:hAnsi="Times New Roman" w:cs="Times New Roman"/>
          <w:sz w:val="32"/>
          <w:szCs w:val="32"/>
          <w:lang w:eastAsia="ru-RU"/>
        </w:rPr>
        <w:t xml:space="preserve"> который открывается командой «Справочники и настройки учета - Организации».</w:t>
      </w: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Справочник </w:t>
      </w:r>
      <w:r w:rsidRPr="009528E6">
        <w:rPr>
          <w:rFonts w:ascii="Times New Roman" w:eastAsia="Times New Roman" w:hAnsi="Times New Roman" w:cs="Times New Roman"/>
          <w:i/>
          <w:sz w:val="32"/>
          <w:szCs w:val="32"/>
          <w:lang w:eastAsia="ru-RU"/>
        </w:rPr>
        <w:t xml:space="preserve">Организации </w:t>
      </w:r>
      <w:r w:rsidRPr="009528E6">
        <w:rPr>
          <w:rFonts w:ascii="Times New Roman" w:eastAsia="Times New Roman" w:hAnsi="Times New Roman" w:cs="Times New Roman"/>
          <w:sz w:val="32"/>
          <w:szCs w:val="32"/>
          <w:lang w:eastAsia="ru-RU"/>
        </w:rPr>
        <w:t>содержит сведения о вашей организации, или организациях – если вы ведете учет сразу по нескольким фирмам.</w:t>
      </w:r>
    </w:p>
    <w:p w:rsidR="0035019B" w:rsidRPr="009528E6" w:rsidRDefault="0035019B" w:rsidP="0035019B">
      <w:pPr>
        <w:spacing w:after="0" w:line="360" w:lineRule="auto"/>
        <w:ind w:firstLine="540"/>
        <w:jc w:val="both"/>
        <w:rPr>
          <w:rFonts w:ascii="Times New Roman" w:eastAsia="Times New Roman" w:hAnsi="Times New Roman" w:cs="Times New Roman"/>
          <w:i/>
          <w:sz w:val="32"/>
          <w:szCs w:val="32"/>
          <w:lang w:eastAsia="ru-RU"/>
        </w:rPr>
      </w:pPr>
      <w:r w:rsidRPr="009528E6">
        <w:rPr>
          <w:rFonts w:ascii="Times New Roman" w:eastAsia="Times New Roman" w:hAnsi="Times New Roman" w:cs="Times New Roman"/>
          <w:sz w:val="32"/>
          <w:szCs w:val="32"/>
          <w:lang w:eastAsia="ru-RU"/>
        </w:rPr>
        <w:t xml:space="preserve">В первый раз появляется окно справочника </w:t>
      </w:r>
      <w:r w:rsidRPr="009528E6">
        <w:rPr>
          <w:rFonts w:ascii="Times New Roman" w:eastAsia="Times New Roman" w:hAnsi="Times New Roman" w:cs="Times New Roman"/>
          <w:i/>
          <w:sz w:val="32"/>
          <w:szCs w:val="32"/>
          <w:lang w:eastAsia="ru-RU"/>
        </w:rPr>
        <w:t xml:space="preserve">Организации, </w:t>
      </w:r>
      <w:r w:rsidRPr="009528E6">
        <w:rPr>
          <w:rFonts w:ascii="Times New Roman" w:eastAsia="Times New Roman" w:hAnsi="Times New Roman" w:cs="Times New Roman"/>
          <w:sz w:val="32"/>
          <w:szCs w:val="32"/>
          <w:lang w:eastAsia="ru-RU"/>
        </w:rPr>
        <w:t>в котором пока ничего нет. Для ввода организации пользуемся кнопкой</w:t>
      </w:r>
      <w:r w:rsidR="004D305A">
        <w:rPr>
          <w:rFonts w:ascii="Times New Roman" w:eastAsia="Times New Roman" w:hAnsi="Times New Roman" w:cs="Times New Roman"/>
          <w:sz w:val="32"/>
          <w:szCs w:val="32"/>
          <w:lang w:eastAsia="ru-RU"/>
        </w:rPr>
        <w:t xml:space="preserve"> </w:t>
      </w:r>
      <w:r w:rsidRPr="009528E6">
        <w:rPr>
          <w:rFonts w:ascii="Times New Roman" w:eastAsia="Times New Roman" w:hAnsi="Times New Roman" w:cs="Times New Roman"/>
          <w:i/>
          <w:sz w:val="32"/>
          <w:szCs w:val="32"/>
          <w:lang w:eastAsia="ru-RU"/>
        </w:rPr>
        <w:t>«Создать».</w:t>
      </w: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После нажатия на кнопку «Создать» появляется окно с организационно-правовой формой.</w:t>
      </w:r>
    </w:p>
    <w:p w:rsidR="0035019B" w:rsidRPr="009528E6" w:rsidRDefault="0035019B" w:rsidP="0035019B">
      <w:pPr>
        <w:spacing w:after="0" w:line="360" w:lineRule="auto"/>
        <w:ind w:firstLine="540"/>
        <w:jc w:val="both"/>
        <w:rPr>
          <w:rFonts w:ascii="Times New Roman" w:eastAsia="Times New Roman" w:hAnsi="Times New Roman" w:cs="Times New Roman"/>
          <w:i/>
          <w:sz w:val="32"/>
          <w:szCs w:val="32"/>
          <w:lang w:eastAsia="ru-RU"/>
        </w:rPr>
      </w:pP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noProof/>
          <w:lang w:eastAsia="ru-RU"/>
        </w:rPr>
        <w:drawing>
          <wp:inline distT="0" distB="0" distL="0" distR="0">
            <wp:extent cx="6581774" cy="34766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srcRect l="19875" t="25876" b="7895"/>
                    <a:stretch/>
                  </pic:blipFill>
                  <pic:spPr bwMode="auto">
                    <a:xfrm>
                      <a:off x="0" y="0"/>
                      <a:ext cx="6582333" cy="34769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019B" w:rsidRPr="009528E6" w:rsidRDefault="0035019B" w:rsidP="0035019B">
      <w:pPr>
        <w:spacing w:after="0" w:line="360" w:lineRule="auto"/>
        <w:ind w:left="-1191" w:right="-170" w:firstLine="1899"/>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t xml:space="preserve">После выбора организационно-правовой формы, например, юридическое </w:t>
      </w:r>
      <w:proofErr w:type="gramStart"/>
      <w:r w:rsidRPr="009528E6">
        <w:rPr>
          <w:rFonts w:ascii="Times New Roman" w:eastAsia="Times New Roman" w:hAnsi="Times New Roman" w:cs="Times New Roman"/>
          <w:sz w:val="32"/>
          <w:szCs w:val="32"/>
          <w:lang w:eastAsia="ru-RU"/>
        </w:rPr>
        <w:t>лицо</w:t>
      </w:r>
      <w:proofErr w:type="gramEnd"/>
      <w:r w:rsidRPr="009528E6">
        <w:rPr>
          <w:rFonts w:ascii="Times New Roman" w:eastAsia="Times New Roman" w:hAnsi="Times New Roman" w:cs="Times New Roman"/>
          <w:sz w:val="32"/>
          <w:szCs w:val="32"/>
          <w:lang w:eastAsia="ru-RU"/>
        </w:rPr>
        <w:t xml:space="preserve"> появляется окно с системой налогообложения.  </w:t>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noProof/>
          <w:lang w:eastAsia="ru-RU"/>
        </w:rPr>
        <w:drawing>
          <wp:anchor distT="0" distB="0" distL="114300" distR="114300" simplePos="0" relativeHeight="251659264" behindDoc="0" locked="0" layoutInCell="1" allowOverlap="1">
            <wp:simplePos x="0" y="0"/>
            <wp:positionH relativeFrom="column">
              <wp:posOffset>-222885</wp:posOffset>
            </wp:positionH>
            <wp:positionV relativeFrom="paragraph">
              <wp:posOffset>99060</wp:posOffset>
            </wp:positionV>
            <wp:extent cx="5753100" cy="3063240"/>
            <wp:effectExtent l="0" t="0" r="0" b="381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734" t="38624" r="21199" b="15105"/>
                    <a:stretch/>
                  </pic:blipFill>
                  <pic:spPr bwMode="auto">
                    <a:xfrm>
                      <a:off x="0" y="0"/>
                      <a:ext cx="5753100" cy="30632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br w:type="textWrapping" w:clear="all"/>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Выбрав Общую (традиционную) систему налогообложения открывается окно «Организация (создание)». Далее вводим нашу организацию. </w:t>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p>
    <w:p w:rsidR="0035019B" w:rsidRPr="009528E6" w:rsidRDefault="00B226B4"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2932430"/>
            <wp:effectExtent l="0" t="0" r="6350"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932430"/>
                    </a:xfrm>
                    <a:prstGeom prst="rect">
                      <a:avLst/>
                    </a:prstGeom>
                    <a:noFill/>
                    <a:ln>
                      <a:noFill/>
                    </a:ln>
                  </pic:spPr>
                </pic:pic>
              </a:graphicData>
            </a:graphic>
          </wp:inline>
        </w:drawing>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left="-1191" w:right="-170" w:firstLine="540"/>
        <w:jc w:val="both"/>
        <w:rPr>
          <w:rFonts w:ascii="Times New Roman" w:hAnsi="Times New Roman" w:cs="Times New Roman"/>
          <w:sz w:val="32"/>
          <w:szCs w:val="32"/>
        </w:rPr>
      </w:pPr>
      <w:r w:rsidRPr="009528E6">
        <w:rPr>
          <w:rFonts w:ascii="Times New Roman" w:hAnsi="Times New Roman" w:cs="Times New Roman"/>
          <w:sz w:val="32"/>
          <w:szCs w:val="32"/>
        </w:rPr>
        <w:t>В открывшемся окне для создания обратим внимание  на налоговый орган и банковский счет. Сначала создадим налоговый орган.</w:t>
      </w:r>
    </w:p>
    <w:p w:rsidR="0035019B" w:rsidRPr="009528E6" w:rsidRDefault="0035019B" w:rsidP="0035019B">
      <w:pPr>
        <w:spacing w:after="0" w:line="360" w:lineRule="auto"/>
        <w:ind w:left="-1191" w:right="-170" w:firstLine="540"/>
        <w:jc w:val="both"/>
        <w:rPr>
          <w:rFonts w:ascii="Times New Roman" w:hAnsi="Times New Roman" w:cs="Times New Roman"/>
          <w:sz w:val="32"/>
          <w:szCs w:val="32"/>
        </w:rPr>
      </w:pPr>
      <w:r w:rsidRPr="009528E6">
        <w:rPr>
          <w:rFonts w:ascii="Times New Roman" w:hAnsi="Times New Roman" w:cs="Times New Roman"/>
          <w:noProof/>
          <w:sz w:val="32"/>
          <w:szCs w:val="32"/>
          <w:lang w:eastAsia="ru-RU"/>
        </w:rPr>
        <w:drawing>
          <wp:inline distT="0" distB="0" distL="0" distR="0">
            <wp:extent cx="5935980" cy="355854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558540"/>
                    </a:xfrm>
                    <a:prstGeom prst="rect">
                      <a:avLst/>
                    </a:prstGeom>
                    <a:noFill/>
                    <a:ln>
                      <a:noFill/>
                    </a:ln>
                  </pic:spPr>
                </pic:pic>
              </a:graphicData>
            </a:graphic>
          </wp:inline>
        </w:drawing>
      </w:r>
    </w:p>
    <w:p w:rsidR="0035019B" w:rsidRPr="009528E6" w:rsidRDefault="0035019B" w:rsidP="0035019B">
      <w:pPr>
        <w:spacing w:after="0" w:line="360" w:lineRule="auto"/>
        <w:ind w:left="-1191" w:right="-170" w:firstLine="540"/>
        <w:jc w:val="both"/>
        <w:rPr>
          <w:rFonts w:ascii="Times New Roman" w:hAnsi="Times New Roman" w:cs="Times New Roman"/>
          <w:sz w:val="32"/>
          <w:szCs w:val="32"/>
        </w:rPr>
      </w:pPr>
    </w:p>
    <w:p w:rsidR="0035019B" w:rsidRPr="009528E6" w:rsidRDefault="0035019B" w:rsidP="0035019B">
      <w:pPr>
        <w:spacing w:after="0" w:line="360" w:lineRule="auto"/>
        <w:ind w:right="-170"/>
        <w:jc w:val="both"/>
        <w:rPr>
          <w:rFonts w:ascii="Times New Roman" w:hAnsi="Times New Roman" w:cs="Times New Roman"/>
          <w:sz w:val="32"/>
          <w:szCs w:val="32"/>
        </w:rPr>
      </w:pPr>
      <w:r w:rsidRPr="009528E6">
        <w:rPr>
          <w:rFonts w:ascii="Times New Roman" w:hAnsi="Times New Roman" w:cs="Times New Roman"/>
          <w:sz w:val="32"/>
          <w:szCs w:val="32"/>
        </w:rPr>
        <w:t>Потом создадим банковский счет для ООО «</w:t>
      </w:r>
      <w:proofErr w:type="spellStart"/>
      <w:r w:rsidRPr="009528E6">
        <w:rPr>
          <w:rFonts w:ascii="Times New Roman" w:hAnsi="Times New Roman" w:cs="Times New Roman"/>
          <w:sz w:val="32"/>
          <w:szCs w:val="32"/>
        </w:rPr>
        <w:t>Ардис</w:t>
      </w:r>
      <w:proofErr w:type="spellEnd"/>
      <w:r w:rsidRPr="009528E6">
        <w:rPr>
          <w:rFonts w:ascii="Times New Roman" w:hAnsi="Times New Roman" w:cs="Times New Roman"/>
          <w:sz w:val="32"/>
          <w:szCs w:val="32"/>
        </w:rPr>
        <w:t>».</w:t>
      </w:r>
    </w:p>
    <w:p w:rsidR="0035019B" w:rsidRPr="009528E6" w:rsidRDefault="0035019B" w:rsidP="0035019B">
      <w:pPr>
        <w:spacing w:after="0" w:line="360" w:lineRule="auto"/>
        <w:ind w:right="-170"/>
        <w:jc w:val="both"/>
        <w:rPr>
          <w:rFonts w:ascii="Times New Roman" w:hAnsi="Times New Roman" w:cs="Times New Roman"/>
          <w:sz w:val="32"/>
          <w:szCs w:val="32"/>
        </w:rPr>
      </w:pPr>
      <w:r w:rsidRPr="009528E6">
        <w:rPr>
          <w:rFonts w:ascii="Times New Roman" w:hAnsi="Times New Roman" w:cs="Times New Roman"/>
          <w:sz w:val="32"/>
          <w:szCs w:val="32"/>
        </w:rPr>
        <w:t>Номер счета - произвольный. Выбор банка определяется «</w:t>
      </w:r>
      <w:proofErr w:type="spellStart"/>
      <w:r w:rsidRPr="009528E6">
        <w:rPr>
          <w:rFonts w:ascii="Times New Roman" w:hAnsi="Times New Roman" w:cs="Times New Roman"/>
          <w:sz w:val="32"/>
          <w:szCs w:val="32"/>
        </w:rPr>
        <w:t>Бик</w:t>
      </w:r>
      <w:proofErr w:type="spellEnd"/>
      <w:r w:rsidRPr="009528E6">
        <w:rPr>
          <w:rFonts w:ascii="Times New Roman" w:hAnsi="Times New Roman" w:cs="Times New Roman"/>
          <w:sz w:val="32"/>
          <w:szCs w:val="32"/>
        </w:rPr>
        <w:t>» выбранного банка. Как работать с банками, объяснено чуть ниже.</w:t>
      </w:r>
    </w:p>
    <w:p w:rsidR="0035019B" w:rsidRPr="009528E6" w:rsidRDefault="0035019B" w:rsidP="0035019B">
      <w:pPr>
        <w:pStyle w:val="a7"/>
        <w:spacing w:line="360" w:lineRule="auto"/>
        <w:ind w:firstLine="708"/>
        <w:jc w:val="both"/>
        <w:rPr>
          <w:sz w:val="32"/>
          <w:szCs w:val="32"/>
        </w:rPr>
      </w:pPr>
      <w:r w:rsidRPr="009528E6">
        <w:rPr>
          <w:sz w:val="32"/>
          <w:szCs w:val="32"/>
        </w:rPr>
        <w:t>Для указания банка достаточно заполнить поле "</w:t>
      </w:r>
      <w:r w:rsidRPr="009528E6">
        <w:rPr>
          <w:b/>
          <w:bCs/>
          <w:sz w:val="32"/>
          <w:szCs w:val="32"/>
        </w:rPr>
        <w:t>БИК</w:t>
      </w:r>
      <w:r w:rsidRPr="009528E6">
        <w:rPr>
          <w:sz w:val="32"/>
          <w:szCs w:val="32"/>
        </w:rPr>
        <w:t>" или "</w:t>
      </w:r>
      <w:r w:rsidRPr="009528E6">
        <w:rPr>
          <w:b/>
          <w:bCs/>
          <w:sz w:val="32"/>
          <w:szCs w:val="32"/>
        </w:rPr>
        <w:t>Корреспондентский счет</w:t>
      </w:r>
      <w:r w:rsidRPr="009528E6">
        <w:rPr>
          <w:sz w:val="32"/>
          <w:szCs w:val="32"/>
        </w:rPr>
        <w:t>". При вводе значения в одно их этих полей происходит поиск банка в справочнике "</w:t>
      </w:r>
      <w:hyperlink r:id="rId12" w:history="1">
        <w:r w:rsidRPr="009528E6">
          <w:rPr>
            <w:rStyle w:val="a8"/>
            <w:color w:val="auto"/>
            <w:sz w:val="32"/>
            <w:szCs w:val="32"/>
          </w:rPr>
          <w:t>Банки</w:t>
        </w:r>
      </w:hyperlink>
      <w:r w:rsidRPr="009528E6">
        <w:rPr>
          <w:sz w:val="32"/>
          <w:szCs w:val="32"/>
        </w:rPr>
        <w:t xml:space="preserve">" и </w:t>
      </w:r>
      <w:proofErr w:type="spellStart"/>
      <w:r w:rsidRPr="009528E6">
        <w:rPr>
          <w:sz w:val="32"/>
          <w:szCs w:val="32"/>
        </w:rPr>
        <w:t>автоподстановка</w:t>
      </w:r>
      <w:proofErr w:type="spellEnd"/>
      <w:r w:rsidRPr="009528E6">
        <w:rPr>
          <w:sz w:val="32"/>
          <w:szCs w:val="32"/>
        </w:rPr>
        <w:t xml:space="preserve"> значений в остальные поля. В случае если банк с таким БИК или корреспондентским счетом отсутствует в справочнике, то необходимо добавить информацию о банке в справочник "Банки", используя для </w:t>
      </w:r>
      <w:proofErr w:type="gramStart"/>
      <w:r w:rsidRPr="009528E6">
        <w:rPr>
          <w:sz w:val="32"/>
          <w:szCs w:val="32"/>
        </w:rPr>
        <w:t>добавления</w:t>
      </w:r>
      <w:proofErr w:type="gramEnd"/>
      <w:r w:rsidR="004D305A">
        <w:rPr>
          <w:sz w:val="32"/>
          <w:szCs w:val="32"/>
        </w:rPr>
        <w:t xml:space="preserve"> </w:t>
      </w:r>
      <w:r w:rsidRPr="009528E6">
        <w:rPr>
          <w:b/>
          <w:bCs/>
          <w:sz w:val="32"/>
          <w:szCs w:val="32"/>
        </w:rPr>
        <w:t>Общероссийский классификатор банков</w:t>
      </w:r>
      <w:r w:rsidRPr="009528E6">
        <w:rPr>
          <w:sz w:val="32"/>
          <w:szCs w:val="32"/>
        </w:rPr>
        <w:t xml:space="preserve">, который входит в поставку программы. </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t>По траектории «Банк и касса – Банки» введем банки.</w:t>
      </w:r>
    </w:p>
    <w:p w:rsidR="0035019B" w:rsidRPr="009528E6" w:rsidRDefault="0035019B" w:rsidP="0035019B">
      <w:pPr>
        <w:spacing w:before="100" w:beforeAutospacing="1" w:after="100" w:afterAutospacing="1" w:line="360" w:lineRule="auto"/>
        <w:ind w:firstLine="708"/>
        <w:jc w:val="both"/>
        <w:rPr>
          <w:rFonts w:ascii="Times New Roman" w:eastAsia="Times New Roman" w:hAnsi="Times New Roman" w:cs="Times New Roman"/>
          <w:sz w:val="24"/>
          <w:szCs w:val="24"/>
          <w:lang w:eastAsia="ru-RU"/>
        </w:rPr>
      </w:pPr>
      <w:r w:rsidRPr="009528E6">
        <w:rPr>
          <w:rFonts w:ascii="Times New Roman" w:eastAsia="Times New Roman" w:hAnsi="Times New Roman" w:cs="Times New Roman"/>
          <w:sz w:val="24"/>
          <w:szCs w:val="24"/>
          <w:lang w:eastAsia="ru-RU"/>
        </w:rPr>
        <w:t>В справочнике "</w:t>
      </w:r>
      <w:r w:rsidRPr="009528E6">
        <w:rPr>
          <w:rFonts w:ascii="Times New Roman" w:eastAsia="Times New Roman" w:hAnsi="Times New Roman" w:cs="Times New Roman"/>
          <w:b/>
          <w:bCs/>
          <w:sz w:val="24"/>
          <w:szCs w:val="24"/>
          <w:lang w:eastAsia="ru-RU"/>
        </w:rPr>
        <w:t>Банки</w:t>
      </w:r>
      <w:r w:rsidRPr="009528E6">
        <w:rPr>
          <w:rFonts w:ascii="Times New Roman" w:eastAsia="Times New Roman" w:hAnsi="Times New Roman" w:cs="Times New Roman"/>
          <w:sz w:val="24"/>
          <w:szCs w:val="24"/>
          <w:lang w:eastAsia="ru-RU"/>
        </w:rPr>
        <w:t xml:space="preserve">" хранятся сведения о банках, в которых у организаций торгового предприятия и ее партнеров (контрагентов) имеются расчетные счета наименование банка, БИК, корреспондентский счет, данные о местонахождении, телефоны для связи с сотрудниками, почтовый адрес банка. Сведения о банках используются при заполнении информации в справочниках. </w:t>
      </w:r>
    </w:p>
    <w:p w:rsidR="0035019B" w:rsidRPr="009528E6" w:rsidRDefault="0035019B" w:rsidP="0035019B">
      <w:pPr>
        <w:spacing w:line="360" w:lineRule="auto"/>
        <w:jc w:val="both"/>
        <w:rPr>
          <w:rFonts w:ascii="Times New Roman" w:eastAsia="Times New Roman" w:hAnsi="Times New Roman" w:cs="Times New Roman"/>
          <w:noProof/>
          <w:sz w:val="32"/>
          <w:szCs w:val="32"/>
          <w:lang w:eastAsia="ru-RU"/>
        </w:rPr>
      </w:pPr>
      <w:r w:rsidRPr="009528E6">
        <w:rPr>
          <w:rFonts w:ascii="Times New Roman" w:eastAsia="Times New Roman" w:hAnsi="Times New Roman" w:cs="Times New Roman"/>
          <w:sz w:val="24"/>
          <w:szCs w:val="24"/>
          <w:lang w:eastAsia="ru-RU"/>
        </w:rPr>
        <w:t>Информация в справочнике может быть заполнена автоматически с использованием "</w:t>
      </w:r>
      <w:r w:rsidRPr="009528E6">
        <w:rPr>
          <w:rFonts w:ascii="Times New Roman" w:eastAsia="Times New Roman" w:hAnsi="Times New Roman" w:cs="Times New Roman"/>
          <w:b/>
          <w:bCs/>
          <w:sz w:val="24"/>
          <w:szCs w:val="24"/>
          <w:lang w:eastAsia="ru-RU"/>
        </w:rPr>
        <w:t>Общероссийского классификатора банков (ОКБ)</w:t>
      </w:r>
      <w:r w:rsidRPr="009528E6">
        <w:rPr>
          <w:rFonts w:ascii="Times New Roman" w:eastAsia="Times New Roman" w:hAnsi="Times New Roman" w:cs="Times New Roman"/>
          <w:sz w:val="24"/>
          <w:szCs w:val="24"/>
          <w:lang w:eastAsia="ru-RU"/>
        </w:rPr>
        <w:t>"</w:t>
      </w:r>
      <w:proofErr w:type="gramStart"/>
      <w:r w:rsidRPr="009528E6">
        <w:rPr>
          <w:rFonts w:ascii="Times New Roman" w:eastAsia="Times New Roman" w:hAnsi="Times New Roman" w:cs="Times New Roman"/>
          <w:sz w:val="24"/>
          <w:szCs w:val="24"/>
          <w:lang w:eastAsia="ru-RU"/>
        </w:rPr>
        <w:t>.</w:t>
      </w:r>
      <w:r w:rsidRPr="009528E6">
        <w:rPr>
          <w:rFonts w:ascii="Times New Roman" w:eastAsia="Times New Roman" w:hAnsi="Times New Roman" w:cs="Times New Roman"/>
          <w:noProof/>
          <w:sz w:val="32"/>
          <w:szCs w:val="32"/>
          <w:lang w:eastAsia="ru-RU"/>
        </w:rPr>
        <w:t>э</w:t>
      </w:r>
      <w:proofErr w:type="gramEnd"/>
      <w:r w:rsidRPr="009528E6">
        <w:rPr>
          <w:rFonts w:ascii="Times New Roman" w:eastAsia="Times New Roman" w:hAnsi="Times New Roman" w:cs="Times New Roman"/>
          <w:noProof/>
          <w:sz w:val="32"/>
          <w:szCs w:val="32"/>
          <w:lang w:eastAsia="ru-RU"/>
        </w:rPr>
        <w:t>то вводить банки подбором из классификатора банков.</w:t>
      </w:r>
    </w:p>
    <w:p w:rsidR="0035019B" w:rsidRPr="009528E6" w:rsidRDefault="0035019B" w:rsidP="0035019B">
      <w:pPr>
        <w:spacing w:before="100" w:beforeAutospacing="1" w:after="100" w:afterAutospacing="1" w:line="240" w:lineRule="auto"/>
        <w:ind w:left="533"/>
        <w:rPr>
          <w:rFonts w:ascii="Times New Roman" w:eastAsia="Times New Roman" w:hAnsi="Times New Roman" w:cs="Times New Roman"/>
          <w:bCs/>
          <w:i/>
          <w:sz w:val="32"/>
          <w:szCs w:val="27"/>
          <w:lang w:eastAsia="ru-RU"/>
        </w:rPr>
      </w:pPr>
      <w:r w:rsidRPr="009528E6">
        <w:rPr>
          <w:rFonts w:ascii="Times New Roman" w:eastAsia="Times New Roman" w:hAnsi="Times New Roman" w:cs="Times New Roman"/>
          <w:bCs/>
          <w:i/>
          <w:sz w:val="32"/>
          <w:szCs w:val="27"/>
          <w:lang w:eastAsia="ru-RU"/>
        </w:rPr>
        <w:t xml:space="preserve">Как добавить в список банков новый банк, используя классификатор банков? </w:t>
      </w:r>
    </w:p>
    <w:p w:rsidR="0035019B" w:rsidRPr="009528E6" w:rsidRDefault="0035019B" w:rsidP="0035019B">
      <w:pPr>
        <w:numPr>
          <w:ilvl w:val="0"/>
          <w:numId w:val="2"/>
        </w:numPr>
        <w:spacing w:before="100" w:beforeAutospacing="1" w:after="100" w:afterAutospacing="1" w:line="240" w:lineRule="auto"/>
        <w:ind w:left="800"/>
        <w:rPr>
          <w:rFonts w:ascii="Times New Roman" w:eastAsia="Times New Roman" w:hAnsi="Times New Roman" w:cs="Times New Roman"/>
          <w:sz w:val="32"/>
          <w:szCs w:val="24"/>
          <w:lang w:eastAsia="ru-RU"/>
        </w:rPr>
      </w:pPr>
      <w:r w:rsidRPr="009528E6">
        <w:rPr>
          <w:rFonts w:ascii="Times New Roman" w:eastAsia="Times New Roman" w:hAnsi="Times New Roman" w:cs="Times New Roman"/>
          <w:sz w:val="32"/>
          <w:szCs w:val="24"/>
          <w:lang w:eastAsia="ru-RU"/>
        </w:rPr>
        <w:t>В списке банков нажмите на кнопку "</w:t>
      </w:r>
      <w:r w:rsidRPr="009528E6">
        <w:rPr>
          <w:rFonts w:ascii="Times New Roman" w:eastAsia="Times New Roman" w:hAnsi="Times New Roman" w:cs="Times New Roman"/>
          <w:b/>
          <w:bCs/>
          <w:sz w:val="32"/>
          <w:szCs w:val="24"/>
          <w:lang w:eastAsia="ru-RU"/>
        </w:rPr>
        <w:t>Подобрать банк из классификатора</w:t>
      </w:r>
      <w:r w:rsidRPr="009528E6">
        <w:rPr>
          <w:rFonts w:ascii="Times New Roman" w:eastAsia="Times New Roman" w:hAnsi="Times New Roman" w:cs="Times New Roman"/>
          <w:sz w:val="32"/>
          <w:szCs w:val="24"/>
          <w:lang w:eastAsia="ru-RU"/>
        </w:rPr>
        <w:t xml:space="preserve">". </w:t>
      </w:r>
    </w:p>
    <w:p w:rsidR="0035019B" w:rsidRPr="009528E6" w:rsidRDefault="0035019B" w:rsidP="0035019B">
      <w:pPr>
        <w:spacing w:after="0" w:line="360" w:lineRule="auto"/>
        <w:ind w:right="-170"/>
        <w:jc w:val="both"/>
        <w:rPr>
          <w:rFonts w:ascii="Times New Roman" w:hAnsi="Times New Roman" w:cs="Times New Roman"/>
          <w:sz w:val="32"/>
          <w:szCs w:val="32"/>
        </w:rPr>
      </w:pPr>
      <w:r w:rsidRPr="009528E6">
        <w:rPr>
          <w:rFonts w:ascii="Times New Roman" w:eastAsia="Times New Roman" w:hAnsi="Times New Roman" w:cs="Times New Roman"/>
          <w:noProof/>
          <w:sz w:val="24"/>
          <w:szCs w:val="24"/>
          <w:lang w:eastAsia="ru-RU"/>
        </w:rPr>
        <w:drawing>
          <wp:inline distT="0" distB="0" distL="0" distR="0">
            <wp:extent cx="5455920" cy="480822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5920" cy="4808220"/>
                    </a:xfrm>
                    <a:prstGeom prst="rect">
                      <a:avLst/>
                    </a:prstGeom>
                    <a:noFill/>
                    <a:ln>
                      <a:noFill/>
                    </a:ln>
                  </pic:spPr>
                </pic:pic>
              </a:graphicData>
            </a:graphic>
          </wp:inline>
        </w:drawing>
      </w:r>
    </w:p>
    <w:p w:rsidR="0035019B" w:rsidRPr="009528E6" w:rsidRDefault="0035019B" w:rsidP="0035019B">
      <w:pPr>
        <w:numPr>
          <w:ilvl w:val="0"/>
          <w:numId w:val="2"/>
        </w:numPr>
        <w:spacing w:before="100" w:beforeAutospacing="1" w:after="100" w:afterAutospacing="1" w:line="240" w:lineRule="auto"/>
        <w:ind w:left="800"/>
        <w:rPr>
          <w:rFonts w:ascii="Times New Roman" w:eastAsia="Times New Roman" w:hAnsi="Times New Roman" w:cs="Times New Roman"/>
          <w:sz w:val="32"/>
          <w:szCs w:val="24"/>
          <w:lang w:eastAsia="ru-RU"/>
        </w:rPr>
      </w:pPr>
      <w:r w:rsidRPr="009528E6">
        <w:rPr>
          <w:rFonts w:ascii="Times New Roman" w:eastAsia="Times New Roman" w:hAnsi="Times New Roman" w:cs="Times New Roman"/>
          <w:sz w:val="32"/>
          <w:szCs w:val="24"/>
          <w:lang w:eastAsia="ru-RU"/>
        </w:rPr>
        <w:lastRenderedPageBreak/>
        <w:t>В появившемся окне указаны все регионы</w:t>
      </w:r>
      <w:r w:rsidR="00F830E2" w:rsidRPr="009528E6">
        <w:rPr>
          <w:rFonts w:ascii="Times New Roman" w:eastAsia="Times New Roman" w:hAnsi="Times New Roman" w:cs="Times New Roman"/>
          <w:sz w:val="32"/>
          <w:szCs w:val="24"/>
          <w:lang w:eastAsia="ru-RU"/>
        </w:rPr>
        <w:t xml:space="preserve"> </w:t>
      </w:r>
      <w:r w:rsidRPr="009528E6">
        <w:rPr>
          <w:rFonts w:ascii="Times New Roman" w:eastAsia="Times New Roman" w:hAnsi="Times New Roman" w:cs="Times New Roman"/>
          <w:sz w:val="32"/>
          <w:szCs w:val="24"/>
          <w:lang w:eastAsia="ru-RU"/>
        </w:rPr>
        <w:t>РФ. Например,</w:t>
      </w:r>
      <w:r w:rsidR="00F830E2" w:rsidRPr="009528E6">
        <w:rPr>
          <w:rFonts w:ascii="Times New Roman" w:eastAsia="Times New Roman" w:hAnsi="Times New Roman" w:cs="Times New Roman"/>
          <w:sz w:val="32"/>
          <w:szCs w:val="24"/>
          <w:lang w:eastAsia="ru-RU"/>
        </w:rPr>
        <w:t xml:space="preserve"> </w:t>
      </w:r>
      <w:r w:rsidRPr="009528E6">
        <w:rPr>
          <w:rFonts w:ascii="Times New Roman" w:eastAsia="Times New Roman" w:hAnsi="Times New Roman" w:cs="Times New Roman"/>
          <w:sz w:val="32"/>
          <w:szCs w:val="24"/>
          <w:lang w:eastAsia="ru-RU"/>
        </w:rPr>
        <w:t xml:space="preserve">выберем Нижегородскую область. </w:t>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После открытия папки «Нижегородская область» появляется список всех банков в Нижегородской области. Из этого списка выбираем нужные банки.</w:t>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После выбора нужны банков, они появляются в справочнике «Банки»</w:t>
      </w:r>
    </w:p>
    <w:p w:rsidR="0035019B" w:rsidRPr="009528E6" w:rsidRDefault="0035019B" w:rsidP="0035019B">
      <w:pPr>
        <w:spacing w:after="0" w:line="360" w:lineRule="auto"/>
        <w:ind w:left="-1587"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24"/>
          <w:szCs w:val="24"/>
          <w:lang w:eastAsia="ru-RU"/>
        </w:rPr>
        <w:drawing>
          <wp:inline distT="0" distB="0" distL="0" distR="0">
            <wp:extent cx="5935980" cy="318516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185160"/>
                    </a:xfrm>
                    <a:prstGeom prst="rect">
                      <a:avLst/>
                    </a:prstGeom>
                    <a:noFill/>
                    <a:ln>
                      <a:noFill/>
                    </a:ln>
                  </pic:spPr>
                </pic:pic>
              </a:graphicData>
            </a:graphic>
          </wp:inline>
        </w:drawing>
      </w:r>
    </w:p>
    <w:p w:rsidR="0035019B" w:rsidRPr="009528E6" w:rsidRDefault="0035019B" w:rsidP="0035019B">
      <w:pPr>
        <w:spacing w:after="0" w:line="360" w:lineRule="auto"/>
        <w:ind w:right="-170"/>
        <w:jc w:val="both"/>
        <w:rPr>
          <w:rFonts w:ascii="Times New Roman" w:hAnsi="Times New Roman" w:cs="Times New Roman"/>
          <w:sz w:val="32"/>
          <w:szCs w:val="32"/>
        </w:rPr>
      </w:pPr>
    </w:p>
    <w:p w:rsidR="0035019B" w:rsidRPr="009528E6" w:rsidRDefault="0035019B" w:rsidP="0035019B">
      <w:pPr>
        <w:spacing w:after="0" w:line="360" w:lineRule="auto"/>
        <w:ind w:right="-170"/>
        <w:jc w:val="both"/>
        <w:rPr>
          <w:rFonts w:ascii="Times New Roman" w:hAnsi="Times New Roman" w:cs="Times New Roman"/>
          <w:sz w:val="32"/>
          <w:szCs w:val="32"/>
        </w:rPr>
      </w:pPr>
      <w:r w:rsidRPr="009528E6">
        <w:rPr>
          <w:rFonts w:ascii="Times New Roman" w:hAnsi="Times New Roman" w:cs="Times New Roman"/>
          <w:noProof/>
          <w:sz w:val="32"/>
          <w:szCs w:val="32"/>
          <w:lang w:eastAsia="ru-RU"/>
        </w:rPr>
        <w:drawing>
          <wp:inline distT="0" distB="0" distL="0" distR="0">
            <wp:extent cx="5097780" cy="352044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7780" cy="3520440"/>
                    </a:xfrm>
                    <a:prstGeom prst="rect">
                      <a:avLst/>
                    </a:prstGeom>
                    <a:noFill/>
                    <a:ln>
                      <a:noFill/>
                    </a:ln>
                  </pic:spPr>
                </pic:pic>
              </a:graphicData>
            </a:graphic>
          </wp:inline>
        </w:drawing>
      </w:r>
    </w:p>
    <w:p w:rsidR="0035019B" w:rsidRPr="009528E6" w:rsidRDefault="0035019B" w:rsidP="0035019B">
      <w:pPr>
        <w:spacing w:after="0" w:line="360" w:lineRule="auto"/>
        <w:ind w:right="-170"/>
        <w:jc w:val="both"/>
        <w:rPr>
          <w:rFonts w:ascii="Times New Roman" w:hAnsi="Times New Roman" w:cs="Times New Roman"/>
          <w:sz w:val="32"/>
          <w:szCs w:val="32"/>
        </w:rPr>
      </w:pPr>
    </w:p>
    <w:p w:rsidR="0035019B" w:rsidRPr="009528E6" w:rsidRDefault="0035019B" w:rsidP="0035019B">
      <w:pPr>
        <w:spacing w:after="0" w:line="360" w:lineRule="auto"/>
        <w:ind w:right="-170" w:firstLine="708"/>
        <w:jc w:val="both"/>
        <w:rPr>
          <w:rFonts w:ascii="Times New Roman" w:eastAsia="Times New Roman" w:hAnsi="Times New Roman" w:cs="Times New Roman"/>
          <w:sz w:val="32"/>
          <w:szCs w:val="32"/>
          <w:lang w:eastAsia="ru-RU"/>
        </w:rPr>
      </w:pPr>
      <w:r w:rsidRPr="009528E6">
        <w:rPr>
          <w:rFonts w:ascii="Times New Roman" w:hAnsi="Times New Roman" w:cs="Times New Roman"/>
          <w:sz w:val="32"/>
          <w:szCs w:val="32"/>
        </w:rPr>
        <w:t xml:space="preserve">После заполнения всех полей нажимаем на кнопку «Записать и закрыть». </w:t>
      </w:r>
      <w:r w:rsidRPr="009528E6">
        <w:rPr>
          <w:rFonts w:ascii="Times New Roman" w:eastAsia="Times New Roman" w:hAnsi="Times New Roman" w:cs="Times New Roman"/>
          <w:sz w:val="32"/>
          <w:szCs w:val="32"/>
          <w:lang w:eastAsia="ru-RU"/>
        </w:rPr>
        <w:t xml:space="preserve">Далее заполним юридический адрес. После нажатия на кнопку «Заполнить» открывается окно «Юридический адрес». </w:t>
      </w:r>
      <w:r w:rsidRPr="009528E6">
        <w:rPr>
          <w:rFonts w:ascii="Times New Roman" w:eastAsia="Times New Roman" w:hAnsi="Times New Roman" w:cs="Times New Roman"/>
          <w:noProof/>
          <w:sz w:val="32"/>
          <w:szCs w:val="32"/>
          <w:lang w:eastAsia="ru-RU"/>
        </w:rPr>
        <w:drawing>
          <wp:inline distT="0" distB="0" distL="0" distR="0">
            <wp:extent cx="4244340" cy="436626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4340" cy="4366260"/>
                    </a:xfrm>
                    <a:prstGeom prst="rect">
                      <a:avLst/>
                    </a:prstGeom>
                    <a:noFill/>
                    <a:ln>
                      <a:noFill/>
                    </a:ln>
                  </pic:spPr>
                </pic:pic>
              </a:graphicData>
            </a:graphic>
          </wp:inline>
        </w:drawing>
      </w:r>
    </w:p>
    <w:p w:rsidR="0035019B" w:rsidRPr="009528E6" w:rsidRDefault="0035019B" w:rsidP="0035019B">
      <w:pPr>
        <w:spacing w:after="0" w:line="360" w:lineRule="auto"/>
        <w:ind w:left="-651" w:right="-17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br w:type="textWrapping" w:clear="all"/>
        <w:t xml:space="preserve">Далее вводим остальную мелочевку: телефон, факс, </w:t>
      </w:r>
      <w:r w:rsidRPr="009528E6">
        <w:rPr>
          <w:rFonts w:ascii="Times New Roman" w:eastAsia="Times New Roman" w:hAnsi="Times New Roman" w:cs="Times New Roman"/>
          <w:sz w:val="32"/>
          <w:szCs w:val="32"/>
          <w:lang w:val="it-IT" w:eastAsia="ru-RU"/>
        </w:rPr>
        <w:t>Email</w:t>
      </w:r>
      <w:r w:rsidRPr="009528E6">
        <w:rPr>
          <w:rFonts w:ascii="Times New Roman" w:eastAsia="Times New Roman" w:hAnsi="Times New Roman" w:cs="Times New Roman"/>
          <w:sz w:val="32"/>
          <w:szCs w:val="32"/>
          <w:lang w:eastAsia="ru-RU"/>
        </w:rPr>
        <w:t xml:space="preserve">, другие контакты. </w:t>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Также, необходимо заполнить «Префикс».  </w:t>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В открывшемся окне обратим внимание  на поле «Префикс». В этом поле поставим произвольную символьную комбинацию (двух- или трехбуквенную), например «</w:t>
      </w:r>
      <w:proofErr w:type="spellStart"/>
      <w:r w:rsidRPr="009528E6">
        <w:rPr>
          <w:rFonts w:ascii="Times New Roman" w:eastAsia="Times New Roman" w:hAnsi="Times New Roman" w:cs="Times New Roman"/>
          <w:sz w:val="32"/>
          <w:szCs w:val="32"/>
          <w:lang w:eastAsia="ru-RU"/>
        </w:rPr>
        <w:t>аа</w:t>
      </w:r>
      <w:proofErr w:type="spellEnd"/>
      <w:r w:rsidRPr="009528E6">
        <w:rPr>
          <w:rFonts w:ascii="Times New Roman" w:eastAsia="Times New Roman" w:hAnsi="Times New Roman" w:cs="Times New Roman"/>
          <w:sz w:val="32"/>
          <w:szCs w:val="32"/>
          <w:lang w:eastAsia="ru-RU"/>
        </w:rPr>
        <w:t>», которая будет добавкой ко всем номерам вводимых документов. Префикс является основой для ведения много - фирменного учета.</w:t>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5980" cy="31623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162300"/>
                    </a:xfrm>
                    <a:prstGeom prst="rect">
                      <a:avLst/>
                    </a:prstGeom>
                    <a:noFill/>
                    <a:ln>
                      <a:noFill/>
                    </a:ln>
                  </pic:spPr>
                </pic:pic>
              </a:graphicData>
            </a:graphic>
          </wp:inline>
        </w:drawing>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br w:type="textWrapping" w:clear="all"/>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После ввода все необходимой информации нажимаем на кнопку «Записать и закрыть».</w:t>
      </w:r>
    </w:p>
    <w:p w:rsidR="0035019B" w:rsidRPr="009528E6" w:rsidRDefault="0035019B" w:rsidP="0035019B">
      <w:pPr>
        <w:spacing w:after="0" w:line="360" w:lineRule="auto"/>
        <w:ind w:left="-1191"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После создания организации, она появляется в справочнике «Организации». </w:t>
      </w:r>
    </w:p>
    <w:p w:rsidR="0035019B" w:rsidRPr="009528E6" w:rsidRDefault="0035019B" w:rsidP="0035019B">
      <w:pPr>
        <w:spacing w:after="0" w:line="360" w:lineRule="auto"/>
        <w:ind w:left="-1644"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Если вы ведете учет по нескольким организациям, то для работы с одной из них необходимо её</w:t>
      </w:r>
      <w:r w:rsidR="00384428" w:rsidRPr="009528E6">
        <w:rPr>
          <w:rFonts w:ascii="Times New Roman" w:eastAsia="Times New Roman" w:hAnsi="Times New Roman" w:cs="Times New Roman"/>
          <w:sz w:val="32"/>
          <w:szCs w:val="32"/>
          <w:lang w:eastAsia="ru-RU"/>
        </w:rPr>
        <w:t xml:space="preserve"> </w:t>
      </w:r>
      <w:r w:rsidRPr="009528E6">
        <w:rPr>
          <w:rFonts w:ascii="Times New Roman" w:eastAsia="Times New Roman" w:hAnsi="Times New Roman" w:cs="Times New Roman"/>
          <w:sz w:val="32"/>
          <w:szCs w:val="32"/>
          <w:lang w:eastAsia="ru-RU"/>
        </w:rPr>
        <w:t>«Использовать как основную».</w:t>
      </w:r>
    </w:p>
    <w:p w:rsidR="00384428" w:rsidRPr="009528E6" w:rsidRDefault="00384428" w:rsidP="0035019B">
      <w:pPr>
        <w:spacing w:after="0" w:line="360" w:lineRule="auto"/>
        <w:ind w:left="-1644"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По траектории «Администрирование – Персональные настро</w:t>
      </w:r>
      <w:r w:rsidR="00860FB3" w:rsidRPr="009528E6">
        <w:rPr>
          <w:rFonts w:ascii="Times New Roman" w:eastAsia="Times New Roman" w:hAnsi="Times New Roman" w:cs="Times New Roman"/>
          <w:sz w:val="32"/>
          <w:szCs w:val="32"/>
          <w:lang w:eastAsia="ru-RU"/>
        </w:rPr>
        <w:t>йки» указываем дату настройки си</w:t>
      </w:r>
      <w:r w:rsidRPr="009528E6">
        <w:rPr>
          <w:rFonts w:ascii="Times New Roman" w:eastAsia="Times New Roman" w:hAnsi="Times New Roman" w:cs="Times New Roman"/>
          <w:sz w:val="32"/>
          <w:szCs w:val="32"/>
          <w:lang w:eastAsia="ru-RU"/>
        </w:rPr>
        <w:t>стемы.</w:t>
      </w:r>
    </w:p>
    <w:p w:rsidR="0035019B" w:rsidRPr="009528E6" w:rsidRDefault="00384428" w:rsidP="0035019B">
      <w:pPr>
        <w:spacing w:after="0" w:line="360" w:lineRule="auto"/>
        <w:ind w:left="-1644"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b/>
          <w:bCs/>
          <w:noProof/>
          <w:sz w:val="36"/>
          <w:szCs w:val="36"/>
          <w:lang w:eastAsia="ru-RU"/>
        </w:rPr>
        <w:lastRenderedPageBreak/>
        <w:drawing>
          <wp:inline distT="0" distB="0" distL="0" distR="0">
            <wp:extent cx="4468495" cy="2475230"/>
            <wp:effectExtent l="0" t="0" r="8255" b="127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8495" cy="2475230"/>
                    </a:xfrm>
                    <a:prstGeom prst="rect">
                      <a:avLst/>
                    </a:prstGeom>
                    <a:noFill/>
                    <a:ln>
                      <a:noFill/>
                    </a:ln>
                  </pic:spPr>
                </pic:pic>
              </a:graphicData>
            </a:graphic>
          </wp:inline>
        </w:drawing>
      </w:r>
    </w:p>
    <w:p w:rsidR="00384428" w:rsidRPr="009528E6" w:rsidRDefault="00384428" w:rsidP="0035019B">
      <w:pPr>
        <w:spacing w:after="0" w:line="360" w:lineRule="auto"/>
        <w:ind w:left="-1644"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По траектории</w:t>
      </w:r>
      <w:r w:rsidR="000C1677" w:rsidRPr="009528E6">
        <w:rPr>
          <w:rFonts w:ascii="Times New Roman" w:eastAsia="Times New Roman" w:hAnsi="Times New Roman" w:cs="Times New Roman"/>
          <w:sz w:val="32"/>
          <w:szCs w:val="32"/>
          <w:lang w:eastAsia="ru-RU"/>
        </w:rPr>
        <w:t xml:space="preserve"> «Администрирование – Управление итогами».</w:t>
      </w:r>
    </w:p>
    <w:p w:rsidR="00297059" w:rsidRPr="009528E6" w:rsidRDefault="00297059" w:rsidP="00297059">
      <w:pPr>
        <w:pStyle w:val="1"/>
      </w:pPr>
      <w:r w:rsidRPr="009528E6">
        <w:t>Управление итогами и агрегатами</w:t>
      </w:r>
    </w:p>
    <w:p w:rsidR="00297059" w:rsidRPr="009528E6" w:rsidRDefault="00297059" w:rsidP="00297059">
      <w:pPr>
        <w:pStyle w:val="a7"/>
      </w:pPr>
      <w:r w:rsidRPr="009528E6">
        <w:t>Управление итогами разделяется на два режима:</w:t>
      </w:r>
    </w:p>
    <w:p w:rsidR="00297059" w:rsidRPr="009528E6" w:rsidRDefault="009D3DB9" w:rsidP="00297059">
      <w:pPr>
        <w:numPr>
          <w:ilvl w:val="0"/>
          <w:numId w:val="22"/>
        </w:numPr>
        <w:spacing w:before="100" w:beforeAutospacing="1" w:after="100" w:afterAutospacing="1" w:line="240" w:lineRule="auto"/>
      </w:pPr>
      <w:hyperlink r:id="rId19" w:anchor="Simple" w:history="1">
        <w:proofErr w:type="spellStart"/>
        <w:r w:rsidR="00297059" w:rsidRPr="009528E6">
          <w:rPr>
            <w:rStyle w:val="a8"/>
            <w:b/>
            <w:bCs/>
            <w:color w:val="auto"/>
          </w:rPr>
          <w:t>Частно</w:t>
        </w:r>
        <w:proofErr w:type="spellEnd"/>
        <w:r w:rsidR="00297059" w:rsidRPr="009528E6">
          <w:rPr>
            <w:rStyle w:val="a8"/>
            <w:b/>
            <w:bCs/>
            <w:color w:val="auto"/>
          </w:rPr>
          <w:t xml:space="preserve"> используемые возможности</w:t>
        </w:r>
      </w:hyperlink>
      <w:r w:rsidR="00297059" w:rsidRPr="009528E6">
        <w:t xml:space="preserve"> - позволяют "одним нажатием" выполнить наиболее частые действия, возникающие при обслуживании системы. </w:t>
      </w:r>
    </w:p>
    <w:p w:rsidR="00297059" w:rsidRPr="009528E6" w:rsidRDefault="009D3DB9" w:rsidP="00297059">
      <w:pPr>
        <w:numPr>
          <w:ilvl w:val="0"/>
          <w:numId w:val="22"/>
        </w:numPr>
        <w:spacing w:before="100" w:beforeAutospacing="1" w:after="100" w:afterAutospacing="1" w:line="240" w:lineRule="auto"/>
      </w:pPr>
      <w:hyperlink r:id="rId20" w:anchor="Full" w:history="1">
        <w:r w:rsidR="00297059" w:rsidRPr="009528E6">
          <w:rPr>
            <w:rStyle w:val="a8"/>
            <w:b/>
            <w:bCs/>
            <w:color w:val="auto"/>
          </w:rPr>
          <w:t>Полные возможности</w:t>
        </w:r>
      </w:hyperlink>
      <w:r w:rsidR="00297059" w:rsidRPr="009528E6">
        <w:t xml:space="preserve"> - позволяет выполнять все операции как с одним регистром, так и с произвольным списком регистров.</w:t>
      </w:r>
    </w:p>
    <w:p w:rsidR="00297059" w:rsidRPr="009528E6" w:rsidRDefault="00297059" w:rsidP="00297059">
      <w:pPr>
        <w:pStyle w:val="a7"/>
      </w:pPr>
      <w:r w:rsidRPr="009528E6">
        <w:t>Для переключения режимов служит гиперссылка в правом нижнем углу формы. Форма запоминает режим открытия.</w:t>
      </w:r>
    </w:p>
    <w:p w:rsidR="00297059" w:rsidRPr="009528E6" w:rsidRDefault="00297059" w:rsidP="00297059">
      <w:pPr>
        <w:pStyle w:val="2"/>
        <w:rPr>
          <w:color w:val="auto"/>
        </w:rPr>
      </w:pPr>
      <w:bookmarkStart w:id="8" w:name="#Simple"/>
      <w:bookmarkStart w:id="9" w:name="_Toc380941435"/>
      <w:r w:rsidRPr="009528E6">
        <w:rPr>
          <w:color w:val="auto"/>
        </w:rPr>
        <w:t>Часто используемые возможности</w:t>
      </w:r>
      <w:bookmarkEnd w:id="8"/>
      <w:bookmarkEnd w:id="9"/>
    </w:p>
    <w:p w:rsidR="00297059" w:rsidRPr="009528E6" w:rsidRDefault="00297059" w:rsidP="00297059">
      <w:pPr>
        <w:pStyle w:val="3"/>
        <w:rPr>
          <w:color w:val="auto"/>
        </w:rPr>
      </w:pPr>
      <w:r w:rsidRPr="009528E6">
        <w:rPr>
          <w:color w:val="auto"/>
        </w:rPr>
        <w:t>Операции с итогами</w:t>
      </w:r>
    </w:p>
    <w:p w:rsidR="00297059" w:rsidRPr="009528E6" w:rsidRDefault="00297059" w:rsidP="00297059">
      <w:pPr>
        <w:numPr>
          <w:ilvl w:val="0"/>
          <w:numId w:val="23"/>
        </w:numPr>
        <w:spacing w:before="100" w:beforeAutospacing="1" w:after="100" w:afterAutospacing="1" w:line="240" w:lineRule="auto"/>
      </w:pPr>
      <w:r w:rsidRPr="009528E6">
        <w:rPr>
          <w:rStyle w:val="af"/>
        </w:rPr>
        <w:t>Установить период рассчитанных итогов</w:t>
      </w:r>
      <w:r w:rsidRPr="009528E6">
        <w:t xml:space="preserve"> - для ускорения работы системы выполняет установку периода рассчитанных итогов для всех регистров накопления и бухгалтерии с включенными итогами. Для регистров накопления - на конец предыдущего месяца, для регистров бухгалтерии - на конец текущего месяца.</w:t>
      </w:r>
    </w:p>
    <w:p w:rsidR="00297059" w:rsidRPr="009528E6" w:rsidRDefault="00297059" w:rsidP="00297059">
      <w:pPr>
        <w:numPr>
          <w:ilvl w:val="0"/>
          <w:numId w:val="23"/>
        </w:numPr>
        <w:spacing w:before="100" w:beforeAutospacing="1" w:after="100" w:afterAutospacing="1" w:line="240" w:lineRule="auto"/>
      </w:pPr>
      <w:r w:rsidRPr="009528E6">
        <w:rPr>
          <w:rStyle w:val="af"/>
        </w:rPr>
        <w:t>Включить использование итогов</w:t>
      </w:r>
      <w:r w:rsidRPr="009528E6">
        <w:t xml:space="preserve"> - включает использование итогов для всех регистров, у которых этот режим выключен (</w:t>
      </w:r>
      <w:proofErr w:type="gramStart"/>
      <w:r w:rsidRPr="009528E6">
        <w:t>например</w:t>
      </w:r>
      <w:proofErr w:type="gramEnd"/>
      <w:r w:rsidRPr="009528E6">
        <w:t xml:space="preserve"> в результате аварийного завершения какой-либо процедуры, отключающей использование итогов).</w:t>
      </w:r>
    </w:p>
    <w:p w:rsidR="00297059" w:rsidRPr="009528E6" w:rsidRDefault="00297059" w:rsidP="00297059">
      <w:pPr>
        <w:pStyle w:val="2"/>
        <w:rPr>
          <w:color w:val="auto"/>
        </w:rPr>
      </w:pPr>
      <w:bookmarkStart w:id="10" w:name="#Full"/>
      <w:bookmarkStart w:id="11" w:name="_Toc380941436"/>
      <w:r w:rsidRPr="009528E6">
        <w:rPr>
          <w:color w:val="auto"/>
        </w:rPr>
        <w:t>Полные возможности</w:t>
      </w:r>
      <w:bookmarkEnd w:id="10"/>
      <w:bookmarkEnd w:id="11"/>
    </w:p>
    <w:p w:rsidR="00297059" w:rsidRPr="009528E6" w:rsidRDefault="00297059" w:rsidP="00297059">
      <w:pPr>
        <w:pStyle w:val="a7"/>
      </w:pPr>
      <w:r w:rsidRPr="009528E6">
        <w:t>В режиме полных возможностей доступен режим множественного выделения. Любое действие применяется ко всем выделенным объектам, либо к тому, на котором установлен курсор.</w:t>
      </w:r>
    </w:p>
    <w:p w:rsidR="00297059" w:rsidRPr="009528E6" w:rsidRDefault="00297059" w:rsidP="00297059">
      <w:pPr>
        <w:pStyle w:val="3"/>
        <w:rPr>
          <w:color w:val="auto"/>
        </w:rPr>
      </w:pPr>
      <w:r w:rsidRPr="009528E6">
        <w:rPr>
          <w:color w:val="auto"/>
        </w:rPr>
        <w:t>Итоги</w:t>
      </w:r>
    </w:p>
    <w:p w:rsidR="00297059" w:rsidRPr="009528E6" w:rsidRDefault="00297059" w:rsidP="00297059">
      <w:pPr>
        <w:pStyle w:val="a7"/>
      </w:pPr>
      <w:r w:rsidRPr="009528E6">
        <w:t>На данной закладке можно выполнять следующие операции:</w:t>
      </w:r>
    </w:p>
    <w:p w:rsidR="00297059" w:rsidRPr="009528E6" w:rsidRDefault="00297059" w:rsidP="00297059">
      <w:pPr>
        <w:numPr>
          <w:ilvl w:val="0"/>
          <w:numId w:val="25"/>
        </w:numPr>
        <w:spacing w:before="100" w:beforeAutospacing="1" w:after="100" w:afterAutospacing="1" w:line="240" w:lineRule="auto"/>
      </w:pPr>
      <w:r w:rsidRPr="009528E6">
        <w:lastRenderedPageBreak/>
        <w:t>включение и выключение использования итогов,</w:t>
      </w:r>
    </w:p>
    <w:p w:rsidR="00297059" w:rsidRPr="009528E6" w:rsidRDefault="00297059" w:rsidP="00297059">
      <w:pPr>
        <w:numPr>
          <w:ilvl w:val="0"/>
          <w:numId w:val="25"/>
        </w:numPr>
        <w:spacing w:before="100" w:beforeAutospacing="1" w:after="100" w:afterAutospacing="1" w:line="240" w:lineRule="auto"/>
      </w:pPr>
      <w:r w:rsidRPr="009528E6">
        <w:t>включение и выключение использования текущих итогов,</w:t>
      </w:r>
    </w:p>
    <w:p w:rsidR="00297059" w:rsidRPr="009528E6" w:rsidRDefault="00297059" w:rsidP="00297059">
      <w:pPr>
        <w:numPr>
          <w:ilvl w:val="0"/>
          <w:numId w:val="25"/>
        </w:numPr>
        <w:spacing w:before="100" w:beforeAutospacing="1" w:after="100" w:afterAutospacing="1" w:line="240" w:lineRule="auto"/>
      </w:pPr>
      <w:r w:rsidRPr="009528E6">
        <w:t>включение и выключение разделения итогов,</w:t>
      </w:r>
    </w:p>
    <w:p w:rsidR="00297059" w:rsidRPr="009528E6" w:rsidRDefault="00297059" w:rsidP="00297059">
      <w:pPr>
        <w:numPr>
          <w:ilvl w:val="0"/>
          <w:numId w:val="25"/>
        </w:numPr>
        <w:spacing w:before="100" w:beforeAutospacing="1" w:after="100" w:afterAutospacing="1" w:line="240" w:lineRule="auto"/>
      </w:pPr>
      <w:r w:rsidRPr="009528E6">
        <w:t>установка выбранного периода рассчитанных итогов,</w:t>
      </w:r>
    </w:p>
    <w:p w:rsidR="00297059" w:rsidRPr="009528E6" w:rsidRDefault="00297059" w:rsidP="00297059">
      <w:pPr>
        <w:numPr>
          <w:ilvl w:val="0"/>
          <w:numId w:val="25"/>
        </w:numPr>
        <w:spacing w:before="100" w:beforeAutospacing="1" w:after="100" w:afterAutospacing="1" w:line="240" w:lineRule="auto"/>
      </w:pPr>
      <w:r w:rsidRPr="009528E6">
        <w:t>выполнить пересчет итогов, текущих итогов либо выполнить пересчет итогов за выбранный период.</w:t>
      </w:r>
    </w:p>
    <w:p w:rsidR="00297059" w:rsidRPr="009528E6" w:rsidRDefault="00297059" w:rsidP="00297059">
      <w:pPr>
        <w:pStyle w:val="a7"/>
      </w:pPr>
      <w:r w:rsidRPr="009528E6">
        <w:t xml:space="preserve">В список попадают только те регистры, у которых для текущего пользователя установлено право </w:t>
      </w:r>
      <w:r w:rsidRPr="009528E6">
        <w:rPr>
          <w:rStyle w:val="af"/>
        </w:rPr>
        <w:t>Управление итогами</w:t>
      </w:r>
      <w:r w:rsidRPr="009528E6">
        <w:t>.</w:t>
      </w:r>
    </w:p>
    <w:p w:rsidR="00860FB3" w:rsidRPr="009528E6" w:rsidRDefault="00860FB3" w:rsidP="0035019B">
      <w:pPr>
        <w:spacing w:after="0" w:line="360" w:lineRule="auto"/>
        <w:ind w:left="-1644" w:right="-170" w:firstLine="540"/>
        <w:jc w:val="both"/>
        <w:rPr>
          <w:rFonts w:ascii="Times New Roman" w:eastAsia="Times New Roman" w:hAnsi="Times New Roman" w:cs="Times New Roman"/>
          <w:sz w:val="32"/>
          <w:szCs w:val="32"/>
          <w:lang w:eastAsia="ru-RU"/>
        </w:rPr>
      </w:pPr>
    </w:p>
    <w:p w:rsidR="00384428" w:rsidRPr="009528E6" w:rsidRDefault="00860FB3" w:rsidP="0035019B">
      <w:pPr>
        <w:spacing w:after="0" w:line="360" w:lineRule="auto"/>
        <w:ind w:left="-1644"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754370" cy="4053840"/>
            <wp:effectExtent l="0" t="0" r="0" b="381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4370" cy="4053840"/>
                    </a:xfrm>
                    <a:prstGeom prst="rect">
                      <a:avLst/>
                    </a:prstGeom>
                    <a:noFill/>
                    <a:ln>
                      <a:noFill/>
                    </a:ln>
                  </pic:spPr>
                </pic:pic>
              </a:graphicData>
            </a:graphic>
          </wp:inline>
        </w:drawing>
      </w:r>
    </w:p>
    <w:p w:rsidR="00297059" w:rsidRPr="009528E6" w:rsidRDefault="00297059" w:rsidP="0035019B">
      <w:pPr>
        <w:spacing w:after="0" w:line="360" w:lineRule="auto"/>
        <w:ind w:left="-1644" w:right="-170" w:firstLine="540"/>
        <w:jc w:val="both"/>
        <w:rPr>
          <w:rFonts w:ascii="Times New Roman" w:eastAsia="Times New Roman" w:hAnsi="Times New Roman" w:cs="Times New Roman"/>
          <w:sz w:val="32"/>
          <w:szCs w:val="32"/>
          <w:lang w:eastAsia="ru-RU"/>
        </w:rPr>
      </w:pPr>
    </w:p>
    <w:p w:rsidR="00297059" w:rsidRPr="009528E6" w:rsidRDefault="00297059" w:rsidP="0035019B">
      <w:pPr>
        <w:spacing w:after="0" w:line="360" w:lineRule="auto"/>
        <w:ind w:left="-1644" w:right="-170"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1505585"/>
            <wp:effectExtent l="0" t="0" r="635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505585"/>
                    </a:xfrm>
                    <a:prstGeom prst="rect">
                      <a:avLst/>
                    </a:prstGeom>
                    <a:noFill/>
                    <a:ln>
                      <a:noFill/>
                    </a:ln>
                  </pic:spPr>
                </pic:pic>
              </a:graphicData>
            </a:graphic>
          </wp:inline>
        </w:drawing>
      </w:r>
    </w:p>
    <w:p w:rsidR="0035019B" w:rsidRPr="009528E6" w:rsidRDefault="0035019B" w:rsidP="003D03D1">
      <w:pPr>
        <w:pStyle w:val="2"/>
        <w:rPr>
          <w:rFonts w:eastAsia="Times New Roman"/>
          <w:color w:val="auto"/>
          <w:lang w:eastAsia="ru-RU"/>
        </w:rPr>
      </w:pPr>
      <w:bookmarkStart w:id="12" w:name="_Toc314851110"/>
      <w:bookmarkStart w:id="13" w:name="_Toc317535209"/>
      <w:bookmarkStart w:id="14" w:name="_Toc380941437"/>
      <w:r w:rsidRPr="009528E6">
        <w:rPr>
          <w:rFonts w:eastAsia="Times New Roman"/>
          <w:color w:val="auto"/>
          <w:lang w:eastAsia="ru-RU"/>
        </w:rPr>
        <w:lastRenderedPageBreak/>
        <w:t>1.2  Сведения об учетной политике организации</w:t>
      </w:r>
      <w:bookmarkEnd w:id="12"/>
      <w:bookmarkEnd w:id="13"/>
      <w:bookmarkEnd w:id="14"/>
    </w:p>
    <w:p w:rsidR="0035019B" w:rsidRPr="009528E6" w:rsidRDefault="0035019B" w:rsidP="004D305A">
      <w:pPr>
        <w:keepNext/>
        <w:spacing w:before="240" w:after="60" w:line="360" w:lineRule="auto"/>
        <w:ind w:firstLine="708"/>
        <w:jc w:val="both"/>
        <w:outlineLvl w:val="1"/>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Учетная политика предприятия складывается из учетных политик: по Бухгалтерскому учету, Налоговому учету и по Персоналу. Для правильной работы программы в первую очередь задайте дату, на которую программа сохранит вводимые данные. Учетная политика устанавливается на год, следовательно, при изменении учетной политики предприятия на следующий год не забудьте изменить и дату. В программе «1С: Бухгалтерия предприятия» учетная политика может выбираться для разных предприятий, входящих в состав компании. Выбор делается в поле </w:t>
      </w:r>
      <w:r w:rsidR="004D305A">
        <w:rPr>
          <w:rFonts w:ascii="Times New Roman" w:eastAsia="Times New Roman" w:hAnsi="Times New Roman" w:cs="Times New Roman"/>
          <w:i/>
          <w:sz w:val="32"/>
          <w:szCs w:val="32"/>
          <w:lang w:eastAsia="ru-RU"/>
        </w:rPr>
        <w:t xml:space="preserve">Организация. </w:t>
      </w:r>
      <w:r w:rsidRPr="009528E6">
        <w:rPr>
          <w:rFonts w:ascii="Times New Roman" w:eastAsia="Times New Roman" w:hAnsi="Times New Roman" w:cs="Times New Roman"/>
          <w:sz w:val="32"/>
          <w:szCs w:val="32"/>
          <w:lang w:eastAsia="ru-RU"/>
        </w:rPr>
        <w:t>Режим общего налогообложения у нас уже был выбран при создании организации.</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3436620" cy="132588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6620" cy="1325880"/>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5980" cy="361188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61188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b/>
          <w:sz w:val="28"/>
          <w:szCs w:val="28"/>
          <w:lang w:eastAsia="ru-RU"/>
        </w:rPr>
      </w:pPr>
    </w:p>
    <w:p w:rsidR="0035019B" w:rsidRPr="009528E6" w:rsidRDefault="0035019B" w:rsidP="0035019B">
      <w:pPr>
        <w:rPr>
          <w:rFonts w:ascii="Times New Roman" w:eastAsia="Times New Roman" w:hAnsi="Times New Roman" w:cs="Times New Roman"/>
          <w:b/>
          <w:sz w:val="28"/>
          <w:szCs w:val="28"/>
          <w:lang w:eastAsia="ru-RU"/>
        </w:rPr>
      </w:pPr>
    </w:p>
    <w:p w:rsidR="0035019B" w:rsidRPr="009528E6" w:rsidRDefault="0035019B" w:rsidP="0035019B">
      <w:pPr>
        <w:rPr>
          <w:rFonts w:ascii="Times New Roman" w:eastAsia="Times New Roman" w:hAnsi="Times New Roman" w:cs="Times New Roman"/>
          <w:b/>
          <w:sz w:val="28"/>
          <w:szCs w:val="28"/>
          <w:lang w:eastAsia="ru-RU"/>
        </w:rPr>
      </w:pP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       Бухгалтерский и налоговый учет организации ведут в соответствии с учетной политикой, которая задается  по траектории Справочники и настройки учета – Настройка учета - Учетная политика.</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ab/>
        <w:t xml:space="preserve">В поле ввода «Применяется </w:t>
      </w:r>
      <w:proofErr w:type="gramStart"/>
      <w:r w:rsidRPr="009528E6">
        <w:rPr>
          <w:rFonts w:ascii="Times New Roman" w:eastAsia="Times New Roman" w:hAnsi="Times New Roman" w:cs="Times New Roman"/>
          <w:sz w:val="32"/>
          <w:szCs w:val="32"/>
          <w:lang w:eastAsia="ru-RU"/>
        </w:rPr>
        <w:t>с</w:t>
      </w:r>
      <w:proofErr w:type="gramEnd"/>
      <w:r w:rsidRPr="009528E6">
        <w:rPr>
          <w:rFonts w:ascii="Times New Roman" w:eastAsia="Times New Roman" w:hAnsi="Times New Roman" w:cs="Times New Roman"/>
          <w:sz w:val="32"/>
          <w:szCs w:val="32"/>
          <w:lang w:eastAsia="ru-RU"/>
        </w:rPr>
        <w:t xml:space="preserve">: » указывается </w:t>
      </w:r>
      <w:proofErr w:type="gramStart"/>
      <w:r w:rsidRPr="009528E6">
        <w:rPr>
          <w:rFonts w:ascii="Times New Roman" w:eastAsia="Times New Roman" w:hAnsi="Times New Roman" w:cs="Times New Roman"/>
          <w:sz w:val="32"/>
          <w:szCs w:val="32"/>
          <w:lang w:eastAsia="ru-RU"/>
        </w:rPr>
        <w:t>дата</w:t>
      </w:r>
      <w:proofErr w:type="gramEnd"/>
      <w:r w:rsidRPr="009528E6">
        <w:rPr>
          <w:rFonts w:ascii="Times New Roman" w:eastAsia="Times New Roman" w:hAnsi="Times New Roman" w:cs="Times New Roman"/>
          <w:sz w:val="32"/>
          <w:szCs w:val="32"/>
          <w:lang w:eastAsia="ru-RU"/>
        </w:rPr>
        <w:t xml:space="preserve"> начала действия учетной политики и конец года. То есть каждый год нужно обновлять настройку. Обратим внимание на закладки. Переключаясь между закладками, проводим настройки.</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noProof/>
          <w:lang w:eastAsia="ru-RU"/>
        </w:rPr>
        <w:lastRenderedPageBreak/>
        <w:drawing>
          <wp:anchor distT="0" distB="0" distL="114300" distR="114300" simplePos="0" relativeHeight="251668480" behindDoc="0" locked="0" layoutInCell="1" allowOverlap="1">
            <wp:simplePos x="0" y="0"/>
            <wp:positionH relativeFrom="column">
              <wp:align>left</wp:align>
            </wp:positionH>
            <wp:positionV relativeFrom="paragraph">
              <wp:posOffset>7113270</wp:posOffset>
            </wp:positionV>
            <wp:extent cx="5981700" cy="2804795"/>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81" t="1796" r="12174" b="42051"/>
                    <a:stretch/>
                  </pic:blipFill>
                  <pic:spPr bwMode="auto">
                    <a:xfrm>
                      <a:off x="0" y="0"/>
                      <a:ext cx="5981700" cy="28047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528E6">
        <w:rPr>
          <w:noProof/>
          <w:lang w:eastAsia="ru-RU"/>
        </w:rPr>
        <w:drawing>
          <wp:anchor distT="0" distB="0" distL="114300" distR="114300" simplePos="0" relativeHeight="251667456" behindDoc="0" locked="0" layoutInCell="1" allowOverlap="1">
            <wp:simplePos x="0" y="0"/>
            <wp:positionH relativeFrom="column">
              <wp:align>left</wp:align>
            </wp:positionH>
            <wp:positionV relativeFrom="paragraph">
              <wp:align>top</wp:align>
            </wp:positionV>
            <wp:extent cx="5981700" cy="357060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81" t="1282" r="12174" b="30513"/>
                    <a:stretch/>
                  </pic:blipFill>
                  <pic:spPr bwMode="auto">
                    <a:xfrm>
                      <a:off x="0" y="0"/>
                      <a:ext cx="5983056" cy="3571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noProof/>
          <w:lang w:eastAsia="ru-RU"/>
        </w:rPr>
        <w:drawing>
          <wp:anchor distT="0" distB="0" distL="114300" distR="114300" simplePos="0" relativeHeight="251670528" behindDoc="0" locked="0" layoutInCell="1" allowOverlap="1">
            <wp:simplePos x="0" y="0"/>
            <wp:positionH relativeFrom="column">
              <wp:posOffset>-314325</wp:posOffset>
            </wp:positionH>
            <wp:positionV relativeFrom="paragraph">
              <wp:posOffset>57150</wp:posOffset>
            </wp:positionV>
            <wp:extent cx="6324600" cy="2676525"/>
            <wp:effectExtent l="0" t="0" r="0"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81" t="1282" r="12174" b="26667"/>
                    <a:stretch/>
                  </pic:blipFill>
                  <pic:spPr bwMode="auto">
                    <a:xfrm>
                      <a:off x="0" y="0"/>
                      <a:ext cx="6324600" cy="2676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noProof/>
          <w:lang w:eastAsia="ru-RU"/>
        </w:rPr>
        <w:lastRenderedPageBreak/>
        <w:drawing>
          <wp:inline distT="0" distB="0" distL="0" distR="0">
            <wp:extent cx="5818030" cy="29622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l="12981" t="1538" r="12014" b="43846"/>
                    <a:stretch/>
                  </pic:blipFill>
                  <pic:spPr bwMode="auto">
                    <a:xfrm>
                      <a:off x="0" y="0"/>
                      <a:ext cx="5817027" cy="29617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528E6">
        <w:rPr>
          <w:noProof/>
          <w:lang w:eastAsia="ru-RU"/>
        </w:rPr>
        <w:drawing>
          <wp:anchor distT="0" distB="0" distL="114300" distR="114300" simplePos="0" relativeHeight="251669504" behindDoc="0" locked="0" layoutInCell="1" allowOverlap="1">
            <wp:simplePos x="0" y="0"/>
            <wp:positionH relativeFrom="column">
              <wp:posOffset>-123825</wp:posOffset>
            </wp:positionH>
            <wp:positionV relativeFrom="paragraph">
              <wp:posOffset>-352425</wp:posOffset>
            </wp:positionV>
            <wp:extent cx="5991225" cy="2905125"/>
            <wp:effectExtent l="0" t="0" r="9525" b="952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82" t="1283" r="12335" b="40768"/>
                    <a:stretch/>
                  </pic:blipFill>
                  <pic:spPr bwMode="auto">
                    <a:xfrm>
                      <a:off x="0" y="0"/>
                      <a:ext cx="5991225" cy="2905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br w:type="textWrapping" w:clear="all"/>
      </w:r>
      <w:r w:rsidRPr="009528E6">
        <w:rPr>
          <w:noProof/>
          <w:lang w:eastAsia="ru-RU"/>
        </w:rPr>
        <w:drawing>
          <wp:inline distT="0" distB="0" distL="0" distR="0">
            <wp:extent cx="6238874" cy="40290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12982" t="1282" r="12335" b="4615"/>
                    <a:stretch/>
                  </pic:blipFill>
                  <pic:spPr bwMode="auto">
                    <a:xfrm>
                      <a:off x="0" y="0"/>
                      <a:ext cx="6235929" cy="40271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528E6">
        <w:rPr>
          <w:rFonts w:ascii="Times New Roman" w:eastAsia="Times New Roman" w:hAnsi="Times New Roman" w:cs="Times New Roman"/>
          <w:sz w:val="32"/>
          <w:szCs w:val="32"/>
          <w:lang w:eastAsia="ru-RU"/>
        </w:rPr>
        <w:br w:type="textWrapping" w:clear="all"/>
      </w:r>
      <w:r w:rsidRPr="009528E6">
        <w:rPr>
          <w:noProof/>
          <w:lang w:eastAsia="ru-RU"/>
        </w:rPr>
        <w:drawing>
          <wp:inline distT="0" distB="0" distL="0" distR="0">
            <wp:extent cx="5867400" cy="2552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13142" t="1282" r="12174" b="30000"/>
                    <a:stretch/>
                  </pic:blipFill>
                  <pic:spPr bwMode="auto">
                    <a:xfrm>
                      <a:off x="0" y="0"/>
                      <a:ext cx="5864630" cy="25514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br w:type="textWrapping" w:clear="all"/>
      </w:r>
      <w:r w:rsidRPr="009528E6">
        <w:rPr>
          <w:rFonts w:ascii="Times New Roman" w:eastAsia="Times New Roman" w:hAnsi="Times New Roman" w:cs="Times New Roman"/>
          <w:sz w:val="32"/>
          <w:szCs w:val="32"/>
          <w:lang w:eastAsia="ru-RU"/>
        </w:rPr>
        <w:br w:type="textWrapping" w:clear="all"/>
      </w:r>
    </w:p>
    <w:p w:rsidR="0035019B" w:rsidRPr="009528E6" w:rsidRDefault="0035019B" w:rsidP="0035019B">
      <w:pPr>
        <w:rPr>
          <w:rFonts w:ascii="Times New Roman" w:eastAsia="Times New Roman" w:hAnsi="Times New Roman" w:cs="Times New Roman"/>
          <w:b/>
          <w:sz w:val="28"/>
          <w:szCs w:val="28"/>
          <w:lang w:eastAsia="ru-RU"/>
        </w:rPr>
      </w:pPr>
    </w:p>
    <w:p w:rsidR="0035019B" w:rsidRPr="009528E6" w:rsidRDefault="0035019B" w:rsidP="0035019B">
      <w:pPr>
        <w:rPr>
          <w:rFonts w:ascii="Times New Roman" w:eastAsia="Times New Roman" w:hAnsi="Times New Roman" w:cs="Times New Roman"/>
          <w:b/>
          <w:sz w:val="28"/>
          <w:szCs w:val="28"/>
          <w:lang w:eastAsia="ru-RU"/>
        </w:rPr>
      </w:pPr>
    </w:p>
    <w:p w:rsidR="0035019B" w:rsidRPr="009528E6" w:rsidRDefault="0035019B" w:rsidP="0035019B">
      <w:pPr>
        <w:rPr>
          <w:rFonts w:ascii="Times New Roman" w:eastAsia="Times New Roman" w:hAnsi="Times New Roman" w:cs="Times New Roman"/>
          <w:b/>
          <w:sz w:val="28"/>
          <w:szCs w:val="28"/>
          <w:lang w:eastAsia="ru-RU"/>
        </w:rPr>
      </w:pPr>
    </w:p>
    <w:p w:rsidR="0035019B" w:rsidRPr="009528E6" w:rsidRDefault="0035019B" w:rsidP="0035019B">
      <w:pPr>
        <w:rPr>
          <w:rFonts w:ascii="Times New Roman" w:eastAsia="Times New Roman" w:hAnsi="Times New Roman" w:cs="Times New Roman"/>
          <w:b/>
          <w:sz w:val="28"/>
          <w:szCs w:val="28"/>
          <w:lang w:eastAsia="ru-RU"/>
        </w:rPr>
      </w:pPr>
      <w:r w:rsidRPr="009528E6">
        <w:rPr>
          <w:noProof/>
          <w:lang w:eastAsia="ru-RU"/>
        </w:rPr>
        <w:drawing>
          <wp:anchor distT="0" distB="0" distL="114300" distR="114300" simplePos="0" relativeHeight="251672576" behindDoc="0" locked="0" layoutInCell="1" allowOverlap="1">
            <wp:simplePos x="0" y="0"/>
            <wp:positionH relativeFrom="column">
              <wp:align>left</wp:align>
            </wp:positionH>
            <wp:positionV relativeFrom="paragraph">
              <wp:align>top</wp:align>
            </wp:positionV>
            <wp:extent cx="6000750" cy="2813685"/>
            <wp:effectExtent l="0" t="0" r="0" b="571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81" t="1539" r="12174" b="42308"/>
                    <a:stretch/>
                  </pic:blipFill>
                  <pic:spPr bwMode="auto">
                    <a:xfrm>
                      <a:off x="0" y="0"/>
                      <a:ext cx="6000750" cy="28140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528E6">
        <w:rPr>
          <w:noProof/>
          <w:lang w:eastAsia="ru-RU"/>
        </w:rPr>
        <w:drawing>
          <wp:anchor distT="0" distB="0" distL="114300" distR="114300" simplePos="0" relativeHeight="251671552" behindDoc="0" locked="0" layoutInCell="1" allowOverlap="1">
            <wp:simplePos x="0" y="0"/>
            <wp:positionH relativeFrom="column">
              <wp:align>left</wp:align>
            </wp:positionH>
            <wp:positionV relativeFrom="paragraph">
              <wp:align>top</wp:align>
            </wp:positionV>
            <wp:extent cx="6000750" cy="243840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81" t="1282" r="12494" b="44616"/>
                    <a:stretch/>
                  </pic:blipFill>
                  <pic:spPr bwMode="auto">
                    <a:xfrm>
                      <a:off x="0" y="0"/>
                      <a:ext cx="6000750" cy="24384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528E6">
        <w:rPr>
          <w:rFonts w:ascii="Times New Roman" w:eastAsia="Times New Roman" w:hAnsi="Times New Roman" w:cs="Times New Roman"/>
          <w:b/>
          <w:sz w:val="28"/>
          <w:szCs w:val="28"/>
          <w:lang w:eastAsia="ru-RU"/>
        </w:rPr>
        <w:t xml:space="preserve">Кроме этого по траектории </w:t>
      </w:r>
      <w:r w:rsidRPr="009528E6">
        <w:rPr>
          <w:rFonts w:ascii="Times New Roman" w:eastAsia="Times New Roman" w:hAnsi="Times New Roman" w:cs="Times New Roman"/>
          <w:b/>
          <w:sz w:val="28"/>
          <w:szCs w:val="28"/>
          <w:lang w:eastAsia="ru-RU"/>
        </w:rPr>
        <w:br w:type="textWrapping" w:clear="all"/>
      </w:r>
      <w:r w:rsidRPr="009528E6">
        <w:rPr>
          <w:rFonts w:ascii="Times New Roman" w:eastAsia="Times New Roman" w:hAnsi="Times New Roman" w:cs="Times New Roman"/>
          <w:b/>
          <w:noProof/>
          <w:sz w:val="28"/>
          <w:szCs w:val="28"/>
          <w:lang w:eastAsia="ru-RU"/>
        </w:rPr>
        <w:drawing>
          <wp:inline distT="0" distB="0" distL="0" distR="0">
            <wp:extent cx="5935980" cy="219456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19456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sz w:val="28"/>
          <w:szCs w:val="28"/>
          <w:lang w:eastAsia="ru-RU"/>
        </w:rPr>
        <w:t>Открыть пункт «Настройки параметров учета» и установить параметры учета.</w:t>
      </w:r>
    </w:p>
    <w:p w:rsidR="0035019B" w:rsidRPr="009528E6" w:rsidRDefault="0035019B" w:rsidP="0035019B">
      <w:pPr>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noProof/>
          <w:sz w:val="28"/>
          <w:szCs w:val="28"/>
          <w:lang w:eastAsia="ru-RU"/>
        </w:rPr>
        <w:lastRenderedPageBreak/>
        <w:drawing>
          <wp:inline distT="0" distB="0" distL="0" distR="0">
            <wp:extent cx="5935980" cy="254508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54508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b/>
          <w:sz w:val="28"/>
          <w:szCs w:val="28"/>
          <w:lang w:eastAsia="ru-RU"/>
        </w:rPr>
      </w:pPr>
    </w:p>
    <w:p w:rsidR="0035019B" w:rsidRPr="009528E6" w:rsidRDefault="0035019B" w:rsidP="0035019B">
      <w:pPr>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sz w:val="28"/>
          <w:szCs w:val="28"/>
          <w:lang w:eastAsia="ru-RU"/>
        </w:rPr>
        <w:t>Можно согласиться с параметрами установленными системой по умолчанию. Можно в ручном режиме установить свои значения, например, ставки налога на прибыль.</w:t>
      </w:r>
    </w:p>
    <w:p w:rsidR="0035019B" w:rsidRPr="009528E6" w:rsidRDefault="0035019B" w:rsidP="0035019B">
      <w:pPr>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noProof/>
          <w:sz w:val="28"/>
          <w:szCs w:val="28"/>
          <w:lang w:eastAsia="ru-RU"/>
        </w:rPr>
        <w:drawing>
          <wp:inline distT="0" distB="0" distL="0" distR="0">
            <wp:extent cx="5935980" cy="295656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95656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b/>
          <w:sz w:val="28"/>
          <w:szCs w:val="28"/>
          <w:lang w:eastAsia="ru-RU"/>
        </w:rPr>
        <w:br w:type="textWrapping" w:clear="all"/>
      </w:r>
      <w:r w:rsidRPr="009528E6">
        <w:rPr>
          <w:rFonts w:ascii="Times New Roman" w:eastAsia="Times New Roman" w:hAnsi="Times New Roman" w:cs="Times New Roman"/>
          <w:sz w:val="32"/>
          <w:szCs w:val="32"/>
          <w:lang w:eastAsia="ru-RU"/>
        </w:rPr>
        <w:t>Таким образом, настроили учетную политику.</w:t>
      </w:r>
    </w:p>
    <w:p w:rsidR="0035019B" w:rsidRPr="009528E6" w:rsidRDefault="0035019B" w:rsidP="0035019B">
      <w:pPr>
        <w:rPr>
          <w:rFonts w:ascii="Times New Roman" w:eastAsia="Times New Roman" w:hAnsi="Times New Roman" w:cs="Times New Roman"/>
          <w:b/>
          <w:sz w:val="32"/>
          <w:szCs w:val="28"/>
          <w:lang w:eastAsia="ru-RU"/>
        </w:rPr>
      </w:pPr>
    </w:p>
    <w:p w:rsidR="0035019B" w:rsidRDefault="0035019B" w:rsidP="004D305A">
      <w:pPr>
        <w:pStyle w:val="2"/>
        <w:numPr>
          <w:ilvl w:val="1"/>
          <w:numId w:val="27"/>
        </w:numPr>
        <w:rPr>
          <w:rFonts w:eastAsia="Times New Roman"/>
          <w:color w:val="auto"/>
          <w:lang w:eastAsia="ru-RU"/>
        </w:rPr>
      </w:pPr>
      <w:bookmarkStart w:id="15" w:name="_Toc317535211"/>
      <w:bookmarkStart w:id="16" w:name="_Toc380941438"/>
      <w:r w:rsidRPr="009528E6">
        <w:rPr>
          <w:rFonts w:eastAsia="Times New Roman"/>
          <w:color w:val="auto"/>
          <w:lang w:eastAsia="ru-RU"/>
        </w:rPr>
        <w:t>Заполнение справочников для ведения учета товаров и денежных операций</w:t>
      </w:r>
      <w:bookmarkEnd w:id="15"/>
      <w:bookmarkEnd w:id="16"/>
    </w:p>
    <w:p w:rsidR="004D305A" w:rsidRPr="004D305A" w:rsidRDefault="004D305A" w:rsidP="004D305A">
      <w:pPr>
        <w:pStyle w:val="ad"/>
        <w:ind w:left="840"/>
        <w:rPr>
          <w:lang w:eastAsia="ru-RU"/>
        </w:rPr>
      </w:pPr>
    </w:p>
    <w:p w:rsidR="0035019B" w:rsidRPr="009528E6" w:rsidRDefault="0035019B" w:rsidP="0035019B">
      <w:pPr>
        <w:tabs>
          <w:tab w:val="center" w:pos="4677"/>
          <w:tab w:val="left" w:pos="7680"/>
        </w:tabs>
        <w:jc w:val="both"/>
        <w:rPr>
          <w:rFonts w:ascii="Times New Roman" w:eastAsia="Times New Roman" w:hAnsi="Times New Roman" w:cs="Times New Roman"/>
          <w:sz w:val="32"/>
          <w:szCs w:val="28"/>
          <w:lang w:eastAsia="ru-RU"/>
        </w:rPr>
      </w:pPr>
      <w:r w:rsidRPr="009528E6">
        <w:rPr>
          <w:rFonts w:ascii="Times New Roman" w:eastAsia="Times New Roman" w:hAnsi="Times New Roman" w:cs="Times New Roman"/>
          <w:sz w:val="32"/>
          <w:szCs w:val="28"/>
          <w:lang w:eastAsia="ru-RU"/>
        </w:rPr>
        <w:lastRenderedPageBreak/>
        <w:tab/>
        <w:t>Справочник «банки» и «банковские счета» были заполнены при вводе организации «</w:t>
      </w:r>
      <w:proofErr w:type="spellStart"/>
      <w:r w:rsidRPr="009528E6">
        <w:rPr>
          <w:rFonts w:ascii="Times New Roman" w:eastAsia="Times New Roman" w:hAnsi="Times New Roman" w:cs="Times New Roman"/>
          <w:sz w:val="32"/>
          <w:szCs w:val="28"/>
          <w:lang w:eastAsia="ru-RU"/>
        </w:rPr>
        <w:t>Ардис</w:t>
      </w:r>
      <w:proofErr w:type="spellEnd"/>
      <w:r w:rsidRPr="009528E6">
        <w:rPr>
          <w:rFonts w:ascii="Times New Roman" w:eastAsia="Times New Roman" w:hAnsi="Times New Roman" w:cs="Times New Roman"/>
          <w:sz w:val="32"/>
          <w:szCs w:val="28"/>
          <w:lang w:eastAsia="ru-RU"/>
        </w:rPr>
        <w:t>».</w:t>
      </w:r>
    </w:p>
    <w:p w:rsidR="0035019B" w:rsidRPr="004D305A" w:rsidRDefault="003D03D1" w:rsidP="003D03D1">
      <w:pPr>
        <w:pStyle w:val="af3"/>
        <w:rPr>
          <w:rFonts w:eastAsia="Times New Roman"/>
          <w:b/>
          <w:i w:val="0"/>
          <w:color w:val="auto"/>
          <w:lang w:eastAsia="ru-RU"/>
        </w:rPr>
      </w:pPr>
      <w:bookmarkStart w:id="17" w:name="_Toc380941439"/>
      <w:r w:rsidRPr="004D305A">
        <w:rPr>
          <w:rFonts w:eastAsia="Times New Roman"/>
          <w:b/>
          <w:i w:val="0"/>
          <w:color w:val="auto"/>
          <w:lang w:eastAsia="ru-RU"/>
        </w:rPr>
        <w:t xml:space="preserve">1.3.1 </w:t>
      </w:r>
      <w:r w:rsidR="0035019B" w:rsidRPr="004D305A">
        <w:rPr>
          <w:rFonts w:eastAsia="Times New Roman"/>
          <w:b/>
          <w:i w:val="0"/>
          <w:color w:val="auto"/>
          <w:lang w:eastAsia="ru-RU"/>
        </w:rPr>
        <w:t>Справочник «Контрагенты»</w:t>
      </w:r>
      <w:bookmarkEnd w:id="17"/>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Справочник «Контрагенты» (траектория «Покупки и Продажи) предназначен для хранения информации о физических лицах и юридических лицах, с которыми взаимодействует ваша организация, а также о получателях перечисленных налогов. Для удобства хранения столь разнообразных данных в справочнике могут быть созданы группы: </w:t>
      </w:r>
      <w:r w:rsidRPr="009528E6">
        <w:rPr>
          <w:rFonts w:ascii="Times New Roman" w:eastAsia="Times New Roman" w:hAnsi="Times New Roman" w:cs="Times New Roman"/>
          <w:i/>
          <w:kern w:val="24"/>
          <w:sz w:val="32"/>
          <w:szCs w:val="32"/>
          <w:lang w:eastAsia="ru-RU"/>
        </w:rPr>
        <w:t>Поставщики, Получатели, Банки, Налоговые органы</w:t>
      </w:r>
      <w:r w:rsidRPr="009528E6">
        <w:rPr>
          <w:rFonts w:ascii="Times New Roman" w:eastAsia="Times New Roman" w:hAnsi="Times New Roman" w:cs="Times New Roman"/>
          <w:kern w:val="24"/>
          <w:sz w:val="32"/>
          <w:szCs w:val="32"/>
          <w:lang w:eastAsia="ru-RU"/>
        </w:rPr>
        <w:t xml:space="preserve"> и др. </w:t>
      </w:r>
    </w:p>
    <w:p w:rsidR="0035019B" w:rsidRPr="009528E6" w:rsidRDefault="0035019B" w:rsidP="0035019B">
      <w:pPr>
        <w:spacing w:after="0" w:line="360" w:lineRule="auto"/>
        <w:ind w:firstLine="54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У нас будут две группы: </w:t>
      </w:r>
      <w:r w:rsidRPr="009528E6">
        <w:rPr>
          <w:rFonts w:ascii="Times New Roman" w:eastAsia="Times New Roman" w:hAnsi="Times New Roman" w:cs="Times New Roman"/>
          <w:i/>
          <w:kern w:val="24"/>
          <w:sz w:val="32"/>
          <w:szCs w:val="32"/>
          <w:lang w:eastAsia="ru-RU"/>
        </w:rPr>
        <w:t xml:space="preserve">Поставщики </w:t>
      </w:r>
      <w:r w:rsidRPr="009528E6">
        <w:rPr>
          <w:rFonts w:ascii="Times New Roman" w:eastAsia="Times New Roman" w:hAnsi="Times New Roman" w:cs="Times New Roman"/>
          <w:kern w:val="24"/>
          <w:sz w:val="32"/>
          <w:szCs w:val="32"/>
          <w:lang w:eastAsia="ru-RU"/>
        </w:rPr>
        <w:t>и</w:t>
      </w:r>
      <w:r w:rsidRPr="009528E6">
        <w:rPr>
          <w:rFonts w:ascii="Times New Roman" w:eastAsia="Times New Roman" w:hAnsi="Times New Roman" w:cs="Times New Roman"/>
          <w:i/>
          <w:kern w:val="24"/>
          <w:sz w:val="32"/>
          <w:szCs w:val="32"/>
          <w:lang w:eastAsia="ru-RU"/>
        </w:rPr>
        <w:t xml:space="preserve">  Покупатели.</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В </w:t>
      </w:r>
      <w:r w:rsidRPr="009528E6">
        <w:rPr>
          <w:rFonts w:ascii="Times New Roman" w:eastAsia="Times New Roman" w:hAnsi="Times New Roman" w:cs="Times New Roman"/>
          <w:i/>
          <w:kern w:val="24"/>
          <w:sz w:val="32"/>
          <w:szCs w:val="32"/>
          <w:lang w:eastAsia="ru-RU"/>
        </w:rPr>
        <w:t>Поставщиках</w:t>
      </w:r>
      <w:r w:rsidRPr="009528E6">
        <w:rPr>
          <w:rFonts w:ascii="Times New Roman" w:eastAsia="Times New Roman" w:hAnsi="Times New Roman" w:cs="Times New Roman"/>
          <w:kern w:val="24"/>
          <w:sz w:val="32"/>
          <w:szCs w:val="32"/>
          <w:lang w:eastAsia="ru-RU"/>
        </w:rPr>
        <w:t xml:space="preserve"> – «Федя-поставщик». </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В </w:t>
      </w:r>
      <w:r w:rsidRPr="009528E6">
        <w:rPr>
          <w:rFonts w:ascii="Times New Roman" w:eastAsia="Times New Roman" w:hAnsi="Times New Roman" w:cs="Times New Roman"/>
          <w:i/>
          <w:kern w:val="24"/>
          <w:sz w:val="32"/>
          <w:szCs w:val="32"/>
          <w:lang w:eastAsia="ru-RU"/>
        </w:rPr>
        <w:t>Покупателях</w:t>
      </w:r>
      <w:r w:rsidRPr="009528E6">
        <w:rPr>
          <w:rFonts w:ascii="Times New Roman" w:eastAsia="Times New Roman" w:hAnsi="Times New Roman" w:cs="Times New Roman"/>
          <w:kern w:val="24"/>
          <w:sz w:val="32"/>
          <w:szCs w:val="32"/>
          <w:lang w:eastAsia="ru-RU"/>
        </w:rPr>
        <w:t xml:space="preserve"> –  «Вася-Покупатель».</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  </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noProof/>
          <w:lang w:eastAsia="ru-RU"/>
        </w:rPr>
        <w:drawing>
          <wp:anchor distT="0" distB="0" distL="114300" distR="114300" simplePos="0" relativeHeight="251673600" behindDoc="0" locked="0" layoutInCell="1" allowOverlap="1">
            <wp:simplePos x="0" y="0"/>
            <wp:positionH relativeFrom="column">
              <wp:align>left</wp:align>
            </wp:positionH>
            <wp:positionV relativeFrom="paragraph">
              <wp:align>top</wp:align>
            </wp:positionV>
            <wp:extent cx="6076315" cy="2409825"/>
            <wp:effectExtent l="0" t="0" r="63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835" t="25128" r="1437" b="12308"/>
                    <a:stretch/>
                  </pic:blipFill>
                  <pic:spPr bwMode="auto">
                    <a:xfrm>
                      <a:off x="0" y="0"/>
                      <a:ext cx="6086475" cy="24137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528E6">
        <w:rPr>
          <w:rFonts w:ascii="Times New Roman" w:eastAsia="Times New Roman" w:hAnsi="Times New Roman" w:cs="Times New Roman"/>
          <w:kern w:val="24"/>
          <w:sz w:val="32"/>
          <w:szCs w:val="32"/>
          <w:lang w:eastAsia="ru-RU"/>
        </w:rPr>
        <w:br w:type="textWrapping" w:clear="all"/>
      </w:r>
    </w:p>
    <w:p w:rsidR="0035019B" w:rsidRPr="009528E6" w:rsidRDefault="0035019B" w:rsidP="0035019B">
      <w:pPr>
        <w:tabs>
          <w:tab w:val="center" w:pos="4677"/>
          <w:tab w:val="left" w:pos="7680"/>
        </w:tabs>
        <w:rPr>
          <w:rFonts w:ascii="Times New Roman" w:eastAsia="Times New Roman" w:hAnsi="Times New Roman" w:cs="Times New Roman"/>
          <w:b/>
          <w:sz w:val="32"/>
          <w:szCs w:val="28"/>
          <w:lang w:eastAsia="ru-RU"/>
        </w:rPr>
      </w:pPr>
      <w:r w:rsidRPr="009528E6">
        <w:rPr>
          <w:rFonts w:ascii="Times New Roman" w:eastAsia="Times New Roman" w:hAnsi="Times New Roman" w:cs="Times New Roman"/>
          <w:b/>
          <w:noProof/>
          <w:sz w:val="32"/>
          <w:szCs w:val="28"/>
          <w:lang w:eastAsia="ru-RU"/>
        </w:rPr>
        <w:lastRenderedPageBreak/>
        <w:drawing>
          <wp:inline distT="0" distB="0" distL="0" distR="0">
            <wp:extent cx="5928360" cy="2255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8360" cy="2255520"/>
                    </a:xfrm>
                    <a:prstGeom prst="rect">
                      <a:avLst/>
                    </a:prstGeom>
                    <a:noFill/>
                    <a:ln>
                      <a:noFill/>
                    </a:ln>
                  </pic:spPr>
                </pic:pic>
              </a:graphicData>
            </a:graphic>
          </wp:inline>
        </w:drawing>
      </w:r>
    </w:p>
    <w:p w:rsidR="0035019B" w:rsidRPr="009528E6" w:rsidRDefault="0035019B" w:rsidP="0035019B">
      <w:pPr>
        <w:tabs>
          <w:tab w:val="left" w:pos="3810"/>
        </w:tabs>
        <w:rPr>
          <w:rFonts w:ascii="Times New Roman" w:eastAsia="Times New Roman" w:hAnsi="Times New Roman" w:cs="Times New Roman"/>
          <w:b/>
          <w:sz w:val="28"/>
          <w:szCs w:val="28"/>
          <w:lang w:eastAsia="ru-RU"/>
        </w:rPr>
      </w:pPr>
    </w:p>
    <w:p w:rsidR="0035019B" w:rsidRPr="009528E6" w:rsidRDefault="0035019B" w:rsidP="0035019B">
      <w:pPr>
        <w:tabs>
          <w:tab w:val="left" w:pos="3810"/>
        </w:tabs>
        <w:spacing w:line="360" w:lineRule="auto"/>
        <w:jc w:val="both"/>
        <w:rPr>
          <w:rFonts w:ascii="Times New Roman" w:eastAsia="Times New Roman" w:hAnsi="Times New Roman" w:cs="Times New Roman"/>
          <w:sz w:val="28"/>
          <w:szCs w:val="28"/>
          <w:lang w:eastAsia="ru-RU"/>
        </w:rPr>
      </w:pPr>
      <w:r w:rsidRPr="009528E6">
        <w:rPr>
          <w:rFonts w:ascii="Times New Roman" w:eastAsia="Times New Roman" w:hAnsi="Times New Roman" w:cs="Times New Roman"/>
          <w:sz w:val="28"/>
          <w:szCs w:val="28"/>
          <w:lang w:eastAsia="ru-RU"/>
        </w:rPr>
        <w:t>При создании контрагента, в нашем случае – поставщика, особое внимание обратим на банковский счет, договор и контактное лицо. По кнопке «Создать» создаем их по порядку.</w:t>
      </w:r>
    </w:p>
    <w:p w:rsidR="0035019B" w:rsidRPr="009528E6" w:rsidRDefault="0035019B" w:rsidP="0035019B">
      <w:pPr>
        <w:tabs>
          <w:tab w:val="left" w:pos="3810"/>
        </w:tabs>
        <w:spacing w:line="360" w:lineRule="auto"/>
        <w:jc w:val="both"/>
        <w:rPr>
          <w:rFonts w:ascii="Times New Roman" w:eastAsia="Times New Roman" w:hAnsi="Times New Roman" w:cs="Times New Roman"/>
          <w:sz w:val="28"/>
          <w:szCs w:val="28"/>
          <w:lang w:eastAsia="ru-RU"/>
        </w:rPr>
      </w:pPr>
      <w:r w:rsidRPr="009528E6">
        <w:rPr>
          <w:rFonts w:ascii="Times New Roman" w:eastAsia="Times New Roman" w:hAnsi="Times New Roman" w:cs="Times New Roman"/>
          <w:sz w:val="28"/>
          <w:szCs w:val="28"/>
          <w:lang w:eastAsia="ru-RU"/>
        </w:rPr>
        <w:t>Банковский счет.</w:t>
      </w:r>
    </w:p>
    <w:p w:rsidR="0035019B" w:rsidRPr="009528E6" w:rsidRDefault="0035019B" w:rsidP="0035019B">
      <w:pPr>
        <w:tabs>
          <w:tab w:val="left" w:pos="3810"/>
        </w:tabs>
        <w:spacing w:line="360" w:lineRule="auto"/>
        <w:jc w:val="both"/>
        <w:rPr>
          <w:rFonts w:ascii="Times New Roman" w:eastAsia="Times New Roman" w:hAnsi="Times New Roman" w:cs="Times New Roman"/>
          <w:sz w:val="28"/>
          <w:szCs w:val="28"/>
          <w:lang w:eastAsia="ru-RU"/>
        </w:rPr>
      </w:pPr>
      <w:r w:rsidRPr="009528E6">
        <w:rPr>
          <w:rFonts w:ascii="Times New Roman" w:eastAsia="Times New Roman" w:hAnsi="Times New Roman" w:cs="Times New Roman"/>
          <w:noProof/>
          <w:sz w:val="28"/>
          <w:szCs w:val="28"/>
          <w:lang w:eastAsia="ru-RU"/>
        </w:rPr>
        <w:drawing>
          <wp:inline distT="0" distB="0" distL="0" distR="0">
            <wp:extent cx="5935980" cy="29184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918460"/>
                    </a:xfrm>
                    <a:prstGeom prst="rect">
                      <a:avLst/>
                    </a:prstGeom>
                    <a:noFill/>
                    <a:ln>
                      <a:noFill/>
                    </a:ln>
                  </pic:spPr>
                </pic:pic>
              </a:graphicData>
            </a:graphic>
          </wp:inline>
        </w:drawing>
      </w:r>
    </w:p>
    <w:p w:rsidR="0035019B" w:rsidRPr="009528E6" w:rsidRDefault="0035019B" w:rsidP="0035019B">
      <w:pPr>
        <w:tabs>
          <w:tab w:val="left" w:pos="3810"/>
        </w:tabs>
        <w:rPr>
          <w:rFonts w:ascii="Times New Roman" w:eastAsia="Times New Roman" w:hAnsi="Times New Roman" w:cs="Times New Roman"/>
          <w:sz w:val="28"/>
          <w:szCs w:val="28"/>
          <w:lang w:eastAsia="ru-RU"/>
        </w:rPr>
      </w:pPr>
    </w:p>
    <w:p w:rsidR="0035019B" w:rsidRPr="009528E6" w:rsidRDefault="0035019B" w:rsidP="0035019B">
      <w:pPr>
        <w:tabs>
          <w:tab w:val="left" w:pos="3810"/>
        </w:tabs>
        <w:rPr>
          <w:rFonts w:ascii="Times New Roman" w:eastAsia="Times New Roman" w:hAnsi="Times New Roman" w:cs="Times New Roman"/>
          <w:sz w:val="28"/>
          <w:szCs w:val="28"/>
          <w:lang w:eastAsia="ru-RU"/>
        </w:rPr>
      </w:pPr>
      <w:r w:rsidRPr="009528E6">
        <w:rPr>
          <w:rFonts w:ascii="Times New Roman" w:eastAsia="Times New Roman" w:hAnsi="Times New Roman" w:cs="Times New Roman"/>
          <w:sz w:val="28"/>
          <w:szCs w:val="28"/>
          <w:lang w:eastAsia="ru-RU"/>
        </w:rPr>
        <w:br w:type="textWrapping" w:clear="all"/>
        <w:t xml:space="preserve">Далее приступаем к договору. </w:t>
      </w:r>
    </w:p>
    <w:p w:rsidR="0035019B" w:rsidRPr="009528E6" w:rsidRDefault="0035019B" w:rsidP="0035019B">
      <w:pPr>
        <w:tabs>
          <w:tab w:val="left" w:pos="3810"/>
        </w:tabs>
        <w:rPr>
          <w:rFonts w:ascii="Times New Roman" w:eastAsia="Times New Roman" w:hAnsi="Times New Roman" w:cs="Times New Roman"/>
          <w:sz w:val="28"/>
          <w:szCs w:val="28"/>
          <w:lang w:eastAsia="ru-RU"/>
        </w:rPr>
      </w:pPr>
      <w:r w:rsidRPr="009528E6">
        <w:rPr>
          <w:rFonts w:ascii="Times New Roman" w:eastAsia="Times New Roman" w:hAnsi="Times New Roman" w:cs="Times New Roman"/>
          <w:sz w:val="28"/>
          <w:szCs w:val="28"/>
          <w:lang w:eastAsia="ru-RU"/>
        </w:rPr>
        <w:t xml:space="preserve">При создании договора потребуется указание цены для конкретного договора. Обратимся к справочнику «Типы цен номенклатуры» (траектория </w:t>
      </w:r>
      <w:r w:rsidRPr="009528E6">
        <w:rPr>
          <w:rFonts w:ascii="Times New Roman" w:eastAsia="Times New Roman" w:hAnsi="Times New Roman" w:cs="Times New Roman"/>
          <w:sz w:val="28"/>
          <w:szCs w:val="28"/>
          <w:lang w:eastAsia="ru-RU"/>
        </w:rPr>
        <w:lastRenderedPageBreak/>
        <w:t>«Номенклатура и склад»)</w:t>
      </w:r>
      <w:r w:rsidR="004D305A">
        <w:rPr>
          <w:rFonts w:ascii="Times New Roman" w:eastAsia="Times New Roman" w:hAnsi="Times New Roman" w:cs="Times New Roman"/>
          <w:sz w:val="28"/>
          <w:szCs w:val="28"/>
          <w:lang w:eastAsia="ru-RU"/>
        </w:rPr>
        <w:t>.</w:t>
      </w:r>
      <w:r w:rsidRPr="009528E6">
        <w:rPr>
          <w:rFonts w:ascii="Times New Roman" w:eastAsia="Times New Roman" w:hAnsi="Times New Roman" w:cs="Times New Roman"/>
          <w:sz w:val="28"/>
          <w:szCs w:val="28"/>
          <w:lang w:eastAsia="ru-RU"/>
        </w:rPr>
        <w:t xml:space="preserve"> </w:t>
      </w:r>
      <w:r w:rsidR="004D305A">
        <w:rPr>
          <w:rFonts w:ascii="Times New Roman" w:eastAsia="Times New Roman" w:hAnsi="Times New Roman" w:cs="Times New Roman"/>
          <w:sz w:val="28"/>
          <w:szCs w:val="28"/>
          <w:lang w:eastAsia="ru-RU"/>
        </w:rPr>
        <w:t>Д</w:t>
      </w:r>
      <w:r w:rsidRPr="009528E6">
        <w:rPr>
          <w:rFonts w:ascii="Times New Roman" w:eastAsia="Times New Roman" w:hAnsi="Times New Roman" w:cs="Times New Roman"/>
          <w:sz w:val="28"/>
          <w:szCs w:val="28"/>
          <w:lang w:eastAsia="ru-RU"/>
        </w:rPr>
        <w:t>ополним, имеющиеся по умолчанию ва</w:t>
      </w:r>
      <w:r w:rsidR="004D305A">
        <w:rPr>
          <w:rFonts w:ascii="Times New Roman" w:eastAsia="Times New Roman" w:hAnsi="Times New Roman" w:cs="Times New Roman"/>
          <w:sz w:val="28"/>
          <w:szCs w:val="28"/>
          <w:lang w:eastAsia="ru-RU"/>
        </w:rPr>
        <w:t xml:space="preserve">рианты, своими ценами, </w:t>
      </w:r>
      <w:r w:rsidRPr="009528E6">
        <w:rPr>
          <w:rFonts w:ascii="Times New Roman" w:eastAsia="Times New Roman" w:hAnsi="Times New Roman" w:cs="Times New Roman"/>
          <w:sz w:val="28"/>
          <w:szCs w:val="28"/>
          <w:lang w:eastAsia="ru-RU"/>
        </w:rPr>
        <w:t xml:space="preserve"> «закупочная» и «продажная».</w:t>
      </w:r>
    </w:p>
    <w:p w:rsidR="0035019B" w:rsidRPr="009528E6" w:rsidRDefault="0035019B" w:rsidP="0035019B">
      <w:pPr>
        <w:tabs>
          <w:tab w:val="left" w:pos="3810"/>
        </w:tabs>
        <w:rPr>
          <w:rFonts w:ascii="Times New Roman" w:eastAsia="Times New Roman" w:hAnsi="Times New Roman" w:cs="Times New Roman"/>
          <w:sz w:val="28"/>
          <w:szCs w:val="28"/>
          <w:lang w:eastAsia="ru-RU"/>
        </w:rPr>
      </w:pPr>
      <w:r w:rsidRPr="009528E6">
        <w:rPr>
          <w:rFonts w:ascii="Times New Roman" w:eastAsia="Times New Roman" w:hAnsi="Times New Roman" w:cs="Times New Roman"/>
          <w:noProof/>
          <w:sz w:val="28"/>
          <w:szCs w:val="28"/>
          <w:lang w:eastAsia="ru-RU"/>
        </w:rPr>
        <w:drawing>
          <wp:inline distT="0" distB="0" distL="0" distR="0">
            <wp:extent cx="5448300" cy="2324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8300" cy="232410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При вводе нового договора необходимо установить тип цен по данному договору, если хотим обеспечить установку цены по умолчанию при вводе документов. В данном случае - цена «закупочная», так как договор с поставщиком.</w:t>
      </w: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33985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39852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br w:type="textWrapping" w:clear="all"/>
      </w: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Ну и последнее – контактное лицо</w:t>
      </w:r>
    </w:p>
    <w:p w:rsidR="0035019B" w:rsidRPr="009528E6" w:rsidRDefault="0035019B" w:rsidP="0035019B">
      <w:pPr>
        <w:tabs>
          <w:tab w:val="left" w:pos="3810"/>
        </w:tabs>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sz w:val="28"/>
          <w:szCs w:val="28"/>
          <w:lang w:eastAsia="ru-RU"/>
        </w:rPr>
        <w:br w:type="textWrapping" w:clear="all"/>
      </w:r>
      <w:r w:rsidRPr="009528E6">
        <w:rPr>
          <w:rFonts w:ascii="Times New Roman" w:eastAsia="Times New Roman" w:hAnsi="Times New Roman" w:cs="Times New Roman"/>
          <w:b/>
          <w:noProof/>
          <w:sz w:val="28"/>
          <w:szCs w:val="28"/>
          <w:lang w:eastAsia="ru-RU"/>
        </w:rPr>
        <w:drawing>
          <wp:inline distT="0" distB="0" distL="0" distR="0">
            <wp:extent cx="5935980" cy="16459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645920"/>
                    </a:xfrm>
                    <a:prstGeom prst="rect">
                      <a:avLst/>
                    </a:prstGeom>
                    <a:noFill/>
                    <a:ln>
                      <a:noFill/>
                    </a:ln>
                  </pic:spPr>
                </pic:pic>
              </a:graphicData>
            </a:graphic>
          </wp:inline>
        </w:drawing>
      </w:r>
    </w:p>
    <w:p w:rsidR="0035019B" w:rsidRPr="009528E6" w:rsidRDefault="0035019B" w:rsidP="0035019B">
      <w:pPr>
        <w:tabs>
          <w:tab w:val="left" w:pos="2985"/>
        </w:tabs>
        <w:spacing w:line="360" w:lineRule="auto"/>
        <w:jc w:val="both"/>
        <w:rPr>
          <w:rFonts w:ascii="Times New Roman" w:eastAsia="Times New Roman" w:hAnsi="Times New Roman" w:cs="Times New Roman"/>
          <w:sz w:val="32"/>
          <w:szCs w:val="28"/>
          <w:lang w:eastAsia="ru-RU"/>
        </w:rPr>
      </w:pPr>
      <w:r w:rsidRPr="009528E6">
        <w:rPr>
          <w:rFonts w:ascii="Times New Roman" w:eastAsia="Times New Roman" w:hAnsi="Times New Roman" w:cs="Times New Roman"/>
          <w:sz w:val="32"/>
          <w:szCs w:val="28"/>
          <w:lang w:eastAsia="ru-RU"/>
        </w:rPr>
        <w:t>После заполнения: банковского счета, договора, контактного лица окно «Создание контрагента» стало выглядеть следующим образом.</w:t>
      </w:r>
    </w:p>
    <w:p w:rsidR="0035019B" w:rsidRPr="009528E6" w:rsidRDefault="0035019B" w:rsidP="0035019B">
      <w:pPr>
        <w:tabs>
          <w:tab w:val="left" w:pos="2985"/>
        </w:tabs>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noProof/>
          <w:sz w:val="28"/>
          <w:szCs w:val="28"/>
          <w:lang w:eastAsia="ru-RU"/>
        </w:rPr>
        <w:drawing>
          <wp:inline distT="0" distB="0" distL="0" distR="0">
            <wp:extent cx="5935980" cy="29184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918460"/>
                    </a:xfrm>
                    <a:prstGeom prst="rect">
                      <a:avLst/>
                    </a:prstGeom>
                    <a:noFill/>
                    <a:ln>
                      <a:noFill/>
                    </a:ln>
                  </pic:spPr>
                </pic:pic>
              </a:graphicData>
            </a:graphic>
          </wp:inline>
        </w:drawing>
      </w:r>
    </w:p>
    <w:p w:rsidR="0035019B" w:rsidRPr="009528E6" w:rsidRDefault="0035019B" w:rsidP="0035019B">
      <w:pPr>
        <w:tabs>
          <w:tab w:val="left" w:pos="2985"/>
        </w:tabs>
        <w:rPr>
          <w:rFonts w:ascii="Times New Roman" w:eastAsia="Times New Roman" w:hAnsi="Times New Roman" w:cs="Times New Roman"/>
          <w:b/>
          <w:sz w:val="28"/>
          <w:szCs w:val="28"/>
          <w:lang w:eastAsia="ru-RU"/>
        </w:rPr>
      </w:pP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Аналогично, заполним данные для «Вася-покупатель».</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p>
    <w:p w:rsidR="0035019B" w:rsidRPr="004D305A" w:rsidRDefault="0035019B" w:rsidP="003D03D1">
      <w:pPr>
        <w:pStyle w:val="af3"/>
        <w:rPr>
          <w:rFonts w:eastAsia="Times New Roman"/>
          <w:b/>
          <w:i w:val="0"/>
          <w:color w:val="auto"/>
          <w:lang w:eastAsia="ru-RU"/>
        </w:rPr>
      </w:pPr>
      <w:bookmarkStart w:id="18" w:name="_Toc317535216"/>
      <w:bookmarkStart w:id="19" w:name="_Toc380941440"/>
      <w:r w:rsidRPr="004D305A">
        <w:rPr>
          <w:rFonts w:eastAsia="Times New Roman"/>
          <w:b/>
          <w:i w:val="0"/>
          <w:color w:val="auto"/>
          <w:lang w:eastAsia="ru-RU"/>
        </w:rPr>
        <w:t>1.3.2 Справочник «Типы цен номенклатуры»</w:t>
      </w:r>
      <w:bookmarkEnd w:id="18"/>
      <w:bookmarkEnd w:id="19"/>
    </w:p>
    <w:p w:rsidR="0035019B" w:rsidRPr="009528E6" w:rsidRDefault="0035019B" w:rsidP="0035019B">
      <w:pPr>
        <w:keepNext/>
        <w:spacing w:before="240" w:after="60" w:line="360" w:lineRule="auto"/>
        <w:outlineLvl w:val="1"/>
        <w:rPr>
          <w:rFonts w:ascii="Times New Roman" w:eastAsia="Times New Roman" w:hAnsi="Times New Roman" w:cs="Times New Roman"/>
          <w:bCs/>
          <w:iCs/>
          <w:kern w:val="24"/>
          <w:sz w:val="32"/>
          <w:szCs w:val="28"/>
          <w:lang w:eastAsia="ru-RU"/>
        </w:rPr>
      </w:pPr>
      <w:r w:rsidRPr="009528E6">
        <w:rPr>
          <w:rFonts w:ascii="Times New Roman" w:eastAsia="Times New Roman" w:hAnsi="Times New Roman" w:cs="Times New Roman"/>
          <w:bCs/>
          <w:iCs/>
          <w:kern w:val="24"/>
          <w:sz w:val="32"/>
          <w:szCs w:val="28"/>
          <w:lang w:eastAsia="ru-RU"/>
        </w:rPr>
        <w:lastRenderedPageBreak/>
        <w:t>При заполнении договоров мы уже касались «типов цен номенклатуры. В данном разделе показано, что можно не только добавлять свои цены, но и заменять фирменные</w:t>
      </w:r>
      <w:r w:rsidR="004D305A">
        <w:rPr>
          <w:rFonts w:ascii="Times New Roman" w:eastAsia="Times New Roman" w:hAnsi="Times New Roman" w:cs="Times New Roman"/>
          <w:bCs/>
          <w:iCs/>
          <w:kern w:val="24"/>
          <w:sz w:val="32"/>
          <w:szCs w:val="28"/>
          <w:lang w:eastAsia="ru-RU"/>
        </w:rPr>
        <w:t xml:space="preserve"> цены</w:t>
      </w:r>
      <w:r w:rsidRPr="009528E6">
        <w:rPr>
          <w:rFonts w:ascii="Times New Roman" w:eastAsia="Times New Roman" w:hAnsi="Times New Roman" w:cs="Times New Roman"/>
          <w:bCs/>
          <w:iCs/>
          <w:kern w:val="24"/>
          <w:sz w:val="32"/>
          <w:szCs w:val="28"/>
          <w:lang w:eastAsia="ru-RU"/>
        </w:rPr>
        <w:t xml:space="preserve"> </w:t>
      </w:r>
      <w:proofErr w:type="gramStart"/>
      <w:r w:rsidRPr="009528E6">
        <w:rPr>
          <w:rFonts w:ascii="Times New Roman" w:eastAsia="Times New Roman" w:hAnsi="Times New Roman" w:cs="Times New Roman"/>
          <w:bCs/>
          <w:iCs/>
          <w:kern w:val="24"/>
          <w:sz w:val="32"/>
          <w:szCs w:val="28"/>
          <w:lang w:eastAsia="ru-RU"/>
        </w:rPr>
        <w:t>на</w:t>
      </w:r>
      <w:proofErr w:type="gramEnd"/>
      <w:r w:rsidRPr="009528E6">
        <w:rPr>
          <w:rFonts w:ascii="Times New Roman" w:eastAsia="Times New Roman" w:hAnsi="Times New Roman" w:cs="Times New Roman"/>
          <w:bCs/>
          <w:iCs/>
          <w:kern w:val="24"/>
          <w:sz w:val="32"/>
          <w:szCs w:val="28"/>
          <w:lang w:eastAsia="ru-RU"/>
        </w:rPr>
        <w:t xml:space="preserve"> свои.</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По траектории </w:t>
      </w:r>
      <w:r w:rsidRPr="009528E6">
        <w:rPr>
          <w:rFonts w:ascii="Times New Roman" w:eastAsia="Times New Roman" w:hAnsi="Times New Roman" w:cs="Times New Roman"/>
          <w:i/>
          <w:kern w:val="24"/>
          <w:sz w:val="32"/>
          <w:szCs w:val="32"/>
          <w:lang w:eastAsia="ru-RU"/>
        </w:rPr>
        <w:t>Номенклатура и склад – Справочники и настройки – Типы цен номенклатуры</w:t>
      </w:r>
      <w:r w:rsidRPr="009528E6">
        <w:rPr>
          <w:rFonts w:ascii="Times New Roman" w:eastAsia="Times New Roman" w:hAnsi="Times New Roman" w:cs="Times New Roman"/>
          <w:kern w:val="24"/>
          <w:sz w:val="32"/>
          <w:szCs w:val="32"/>
          <w:lang w:eastAsia="ru-RU"/>
        </w:rPr>
        <w:t xml:space="preserve"> введем пару цен: вернее поменяем предложенные по умолчанию: основная цена покупки на </w:t>
      </w:r>
      <w:r w:rsidRPr="009528E6">
        <w:rPr>
          <w:rFonts w:ascii="Times New Roman" w:eastAsia="Times New Roman" w:hAnsi="Times New Roman" w:cs="Times New Roman"/>
          <w:i/>
          <w:kern w:val="24"/>
          <w:sz w:val="32"/>
          <w:szCs w:val="32"/>
          <w:lang w:eastAsia="ru-RU"/>
        </w:rPr>
        <w:t>закупочная</w:t>
      </w:r>
      <w:r w:rsidRPr="009528E6">
        <w:rPr>
          <w:rFonts w:ascii="Times New Roman" w:eastAsia="Times New Roman" w:hAnsi="Times New Roman" w:cs="Times New Roman"/>
          <w:kern w:val="24"/>
          <w:sz w:val="32"/>
          <w:szCs w:val="32"/>
          <w:lang w:eastAsia="ru-RU"/>
        </w:rPr>
        <w:t xml:space="preserve"> и основная цена продажи </w:t>
      </w:r>
      <w:proofErr w:type="gramStart"/>
      <w:r w:rsidRPr="009528E6">
        <w:rPr>
          <w:rFonts w:ascii="Times New Roman" w:eastAsia="Times New Roman" w:hAnsi="Times New Roman" w:cs="Times New Roman"/>
          <w:kern w:val="24"/>
          <w:sz w:val="32"/>
          <w:szCs w:val="32"/>
          <w:lang w:eastAsia="ru-RU"/>
        </w:rPr>
        <w:t>на</w:t>
      </w:r>
      <w:proofErr w:type="gramEnd"/>
      <w:r w:rsidRPr="009528E6">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i/>
          <w:kern w:val="24"/>
          <w:sz w:val="32"/>
          <w:szCs w:val="32"/>
          <w:lang w:eastAsia="ru-RU"/>
        </w:rPr>
        <w:t>продажная</w:t>
      </w:r>
      <w:r w:rsidRPr="009528E6">
        <w:rPr>
          <w:rFonts w:ascii="Times New Roman" w:eastAsia="Times New Roman" w:hAnsi="Times New Roman" w:cs="Times New Roman"/>
          <w:kern w:val="24"/>
          <w:sz w:val="32"/>
          <w:szCs w:val="32"/>
          <w:lang w:eastAsia="ru-RU"/>
        </w:rPr>
        <w:t>.</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noProof/>
          <w:lang w:eastAsia="ru-RU"/>
        </w:rPr>
        <w:drawing>
          <wp:anchor distT="0" distB="0" distL="114300" distR="114300" simplePos="0" relativeHeight="251675648" behindDoc="0" locked="0" layoutInCell="1" allowOverlap="1">
            <wp:simplePos x="0" y="0"/>
            <wp:positionH relativeFrom="column">
              <wp:posOffset>-171450</wp:posOffset>
            </wp:positionH>
            <wp:positionV relativeFrom="paragraph">
              <wp:posOffset>1360170</wp:posOffset>
            </wp:positionV>
            <wp:extent cx="6038850" cy="2089150"/>
            <wp:effectExtent l="0" t="0" r="0" b="635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879" t="34102" r="21470" b="35641"/>
                    <a:stretch/>
                  </pic:blipFill>
                  <pic:spPr bwMode="auto">
                    <a:xfrm>
                      <a:off x="0" y="0"/>
                      <a:ext cx="6038850" cy="2089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528E6">
        <w:rPr>
          <w:noProof/>
          <w:lang w:eastAsia="ru-RU"/>
        </w:rPr>
        <w:drawing>
          <wp:anchor distT="0" distB="0" distL="114300" distR="114300" simplePos="0" relativeHeight="251674624" behindDoc="0" locked="0" layoutInCell="1" allowOverlap="1">
            <wp:simplePos x="0" y="0"/>
            <wp:positionH relativeFrom="column">
              <wp:align>left</wp:align>
            </wp:positionH>
            <wp:positionV relativeFrom="paragraph">
              <wp:align>top</wp:align>
            </wp:positionV>
            <wp:extent cx="6038850" cy="1364615"/>
            <wp:effectExtent l="0" t="0" r="0" b="6985"/>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873" t="25384" b="45641"/>
                    <a:stretch/>
                  </pic:blipFill>
                  <pic:spPr bwMode="auto">
                    <a:xfrm>
                      <a:off x="0" y="0"/>
                      <a:ext cx="6038850" cy="13649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br w:type="textWrapping" w:clear="all"/>
      </w:r>
    </w:p>
    <w:p w:rsidR="0035019B" w:rsidRPr="009528E6" w:rsidRDefault="0035019B" w:rsidP="0035019B">
      <w:pPr>
        <w:tabs>
          <w:tab w:val="left" w:pos="2985"/>
        </w:tabs>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sz w:val="28"/>
          <w:szCs w:val="28"/>
          <w:lang w:eastAsia="ru-RU"/>
        </w:rPr>
        <w:lastRenderedPageBreak/>
        <w:br w:type="textWrapping" w:clear="all"/>
      </w:r>
      <w:r w:rsidRPr="009528E6">
        <w:rPr>
          <w:noProof/>
          <w:lang w:eastAsia="ru-RU"/>
        </w:rPr>
        <w:drawing>
          <wp:inline distT="0" distB="0" distL="0" distR="0">
            <wp:extent cx="5943600" cy="24288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23559" t="33590" r="21630" b="35897"/>
                    <a:stretch/>
                  </pic:blipFill>
                  <pic:spPr bwMode="auto">
                    <a:xfrm>
                      <a:off x="0" y="0"/>
                      <a:ext cx="5940796" cy="24277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019B" w:rsidRPr="009528E6" w:rsidRDefault="0035019B" w:rsidP="0035019B">
      <w:pPr>
        <w:tabs>
          <w:tab w:val="left" w:pos="2985"/>
        </w:tabs>
        <w:rPr>
          <w:rFonts w:ascii="Times New Roman" w:eastAsia="Times New Roman" w:hAnsi="Times New Roman" w:cs="Times New Roman"/>
          <w:b/>
          <w:sz w:val="28"/>
          <w:szCs w:val="28"/>
          <w:lang w:eastAsia="ru-RU"/>
        </w:rPr>
      </w:pPr>
    </w:p>
    <w:p w:rsidR="0035019B" w:rsidRPr="009528E6" w:rsidRDefault="0035019B" w:rsidP="0035019B">
      <w:pPr>
        <w:tabs>
          <w:tab w:val="left" w:pos="2985"/>
        </w:tabs>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sz w:val="28"/>
          <w:szCs w:val="28"/>
          <w:lang w:eastAsia="ru-RU"/>
        </w:rPr>
        <w:t>После изменения</w:t>
      </w:r>
    </w:p>
    <w:p w:rsidR="0035019B" w:rsidRPr="009528E6" w:rsidRDefault="0035019B" w:rsidP="0035019B">
      <w:pPr>
        <w:tabs>
          <w:tab w:val="left" w:pos="2985"/>
        </w:tabs>
        <w:rPr>
          <w:rFonts w:ascii="Times New Roman" w:eastAsia="Times New Roman" w:hAnsi="Times New Roman" w:cs="Times New Roman"/>
          <w:b/>
          <w:sz w:val="28"/>
          <w:szCs w:val="28"/>
          <w:lang w:eastAsia="ru-RU"/>
        </w:rPr>
      </w:pPr>
    </w:p>
    <w:p w:rsidR="0035019B" w:rsidRPr="009528E6" w:rsidRDefault="0035019B" w:rsidP="0035019B">
      <w:pPr>
        <w:tabs>
          <w:tab w:val="left" w:pos="2985"/>
        </w:tabs>
        <w:rPr>
          <w:rFonts w:ascii="Times New Roman" w:eastAsia="Times New Roman" w:hAnsi="Times New Roman" w:cs="Times New Roman"/>
          <w:b/>
          <w:sz w:val="28"/>
          <w:szCs w:val="28"/>
          <w:lang w:eastAsia="ru-RU"/>
        </w:rPr>
      </w:pPr>
    </w:p>
    <w:p w:rsidR="0035019B" w:rsidRPr="009528E6" w:rsidRDefault="0035019B" w:rsidP="0035019B">
      <w:pPr>
        <w:tabs>
          <w:tab w:val="left" w:pos="2985"/>
        </w:tabs>
        <w:rPr>
          <w:rFonts w:ascii="Times New Roman" w:eastAsia="Times New Roman" w:hAnsi="Times New Roman" w:cs="Times New Roman"/>
          <w:b/>
          <w:sz w:val="28"/>
          <w:szCs w:val="28"/>
          <w:lang w:eastAsia="ru-RU"/>
        </w:rPr>
      </w:pPr>
      <w:r w:rsidRPr="009528E6">
        <w:rPr>
          <w:rFonts w:ascii="Times New Roman" w:eastAsia="Times New Roman" w:hAnsi="Times New Roman" w:cs="Times New Roman"/>
          <w:b/>
          <w:sz w:val="28"/>
          <w:szCs w:val="28"/>
          <w:lang w:eastAsia="ru-RU"/>
        </w:rPr>
        <w:br w:type="textWrapping" w:clear="all"/>
      </w:r>
      <w:r w:rsidRPr="009528E6">
        <w:rPr>
          <w:noProof/>
          <w:lang w:eastAsia="ru-RU"/>
        </w:rPr>
        <w:drawing>
          <wp:anchor distT="0" distB="0" distL="114300" distR="114300" simplePos="0" relativeHeight="251676672" behindDoc="0" locked="0" layoutInCell="1" allowOverlap="1">
            <wp:simplePos x="0" y="0"/>
            <wp:positionH relativeFrom="column">
              <wp:align>left</wp:align>
            </wp:positionH>
            <wp:positionV relativeFrom="paragraph">
              <wp:align>top</wp:align>
            </wp:positionV>
            <wp:extent cx="5935980" cy="2028825"/>
            <wp:effectExtent l="0" t="0" r="762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354" t="25127" b="41539"/>
                    <a:stretch/>
                  </pic:blipFill>
                  <pic:spPr bwMode="auto">
                    <a:xfrm>
                      <a:off x="0" y="0"/>
                      <a:ext cx="5943600" cy="20313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5019B" w:rsidRPr="009528E6" w:rsidRDefault="0035019B" w:rsidP="0035019B">
      <w:pPr>
        <w:tabs>
          <w:tab w:val="left" w:pos="2985"/>
        </w:tabs>
        <w:rPr>
          <w:rFonts w:ascii="Times New Roman" w:eastAsia="Times New Roman" w:hAnsi="Times New Roman" w:cs="Times New Roman"/>
          <w:b/>
          <w:sz w:val="28"/>
          <w:szCs w:val="28"/>
          <w:lang w:eastAsia="ru-RU"/>
        </w:rPr>
      </w:pPr>
    </w:p>
    <w:p w:rsidR="0035019B" w:rsidRPr="009528E6" w:rsidRDefault="0035019B" w:rsidP="0035019B">
      <w:pPr>
        <w:tabs>
          <w:tab w:val="left" w:pos="3810"/>
        </w:tabs>
        <w:rPr>
          <w:i/>
          <w:sz w:val="32"/>
          <w:szCs w:val="32"/>
        </w:rPr>
      </w:pPr>
      <w:r w:rsidRPr="009528E6">
        <w:rPr>
          <w:rFonts w:ascii="Times New Roman" w:eastAsia="Times New Roman" w:hAnsi="Times New Roman" w:cs="Times New Roman"/>
          <w:b/>
          <w:sz w:val="28"/>
          <w:szCs w:val="28"/>
          <w:lang w:eastAsia="ru-RU"/>
        </w:rPr>
        <w:br w:type="textWrapping" w:clear="all"/>
      </w:r>
      <w:r w:rsidRPr="009528E6">
        <w:rPr>
          <w:rFonts w:ascii="Times New Roman" w:hAnsi="Times New Roman" w:cs="Times New Roman"/>
          <w:sz w:val="32"/>
          <w:szCs w:val="32"/>
        </w:rPr>
        <w:t xml:space="preserve">Добавить новые типы цен можно кнопкой </w:t>
      </w:r>
      <w:r w:rsidRPr="009528E6">
        <w:rPr>
          <w:rFonts w:ascii="Times New Roman" w:hAnsi="Times New Roman" w:cs="Times New Roman"/>
          <w:i/>
          <w:sz w:val="32"/>
          <w:szCs w:val="32"/>
        </w:rPr>
        <w:t>«Создать</w:t>
      </w:r>
      <w:r w:rsidRPr="009528E6">
        <w:rPr>
          <w:i/>
          <w:sz w:val="32"/>
          <w:szCs w:val="32"/>
        </w:rPr>
        <w:t>»</w:t>
      </w:r>
    </w:p>
    <w:p w:rsidR="0035019B" w:rsidRDefault="0035019B" w:rsidP="003D03D1">
      <w:pPr>
        <w:pStyle w:val="af3"/>
        <w:rPr>
          <w:rFonts w:eastAsia="Times New Roman"/>
          <w:b/>
          <w:i w:val="0"/>
          <w:color w:val="auto"/>
          <w:lang w:eastAsia="ru-RU"/>
        </w:rPr>
      </w:pPr>
      <w:bookmarkStart w:id="20" w:name="_Toc380941441"/>
      <w:r w:rsidRPr="004D305A">
        <w:rPr>
          <w:rFonts w:eastAsia="Times New Roman"/>
          <w:b/>
          <w:i w:val="0"/>
          <w:color w:val="auto"/>
          <w:lang w:eastAsia="ru-RU"/>
        </w:rPr>
        <w:t>1.3.3</w:t>
      </w:r>
      <w:r w:rsidR="00F830E2" w:rsidRPr="004D305A">
        <w:rPr>
          <w:rFonts w:eastAsia="Times New Roman"/>
          <w:b/>
          <w:i w:val="0"/>
          <w:color w:val="auto"/>
          <w:lang w:eastAsia="ru-RU"/>
        </w:rPr>
        <w:t>.</w:t>
      </w:r>
      <w:r w:rsidRPr="004D305A">
        <w:rPr>
          <w:rFonts w:eastAsia="Times New Roman"/>
          <w:b/>
          <w:i w:val="0"/>
          <w:color w:val="auto"/>
          <w:lang w:eastAsia="ru-RU"/>
        </w:rPr>
        <w:t xml:space="preserve"> Справочник «Номенклатура»</w:t>
      </w:r>
      <w:bookmarkEnd w:id="20"/>
    </w:p>
    <w:p w:rsidR="004D305A" w:rsidRPr="004D305A" w:rsidRDefault="004D305A" w:rsidP="004D305A">
      <w:pPr>
        <w:rPr>
          <w:lang w:eastAsia="ru-RU"/>
        </w:rPr>
      </w:pPr>
    </w:p>
    <w:p w:rsidR="0035019B" w:rsidRPr="009528E6" w:rsidRDefault="0035019B" w:rsidP="0035019B">
      <w:pPr>
        <w:tabs>
          <w:tab w:val="left" w:pos="3810"/>
        </w:tabs>
        <w:jc w:val="both"/>
        <w:rPr>
          <w:rFonts w:ascii="Times New Roman" w:eastAsia="Times New Roman" w:hAnsi="Times New Roman" w:cs="Times New Roman"/>
          <w:b/>
          <w:sz w:val="32"/>
          <w:szCs w:val="28"/>
          <w:lang w:eastAsia="ru-RU"/>
        </w:rPr>
      </w:pPr>
      <w:r w:rsidRPr="009528E6">
        <w:rPr>
          <w:rFonts w:ascii="Times New Roman" w:eastAsia="Times New Roman" w:hAnsi="Times New Roman" w:cs="Times New Roman"/>
          <w:sz w:val="32"/>
          <w:szCs w:val="32"/>
          <w:lang w:eastAsia="ru-RU"/>
        </w:rPr>
        <w:lastRenderedPageBreak/>
        <w:t>Обратим внимание, на то, что изначально заданы группы. Их удалять нельзя и наоборот необходимо пользоваться ими в зависимости от задач.</w:t>
      </w:r>
    </w:p>
    <w:p w:rsidR="0035019B" w:rsidRPr="009528E6" w:rsidRDefault="0035019B" w:rsidP="0035019B">
      <w:pPr>
        <w:tabs>
          <w:tab w:val="left" w:pos="450"/>
          <w:tab w:val="left" w:pos="3810"/>
        </w:tabs>
        <w:rPr>
          <w:rFonts w:ascii="Times New Roman" w:eastAsia="Times New Roman" w:hAnsi="Times New Roman" w:cs="Times New Roman"/>
          <w:b/>
          <w:sz w:val="32"/>
          <w:szCs w:val="28"/>
          <w:lang w:eastAsia="ru-RU"/>
        </w:rPr>
      </w:pPr>
      <w:r w:rsidRPr="009528E6">
        <w:rPr>
          <w:rFonts w:ascii="Times New Roman" w:eastAsia="Times New Roman" w:hAnsi="Times New Roman" w:cs="Times New Roman"/>
          <w:b/>
          <w:sz w:val="32"/>
          <w:szCs w:val="28"/>
          <w:lang w:eastAsia="ru-RU"/>
        </w:rPr>
        <w:tab/>
      </w:r>
      <w:r w:rsidRPr="009528E6">
        <w:rPr>
          <w:noProof/>
          <w:lang w:eastAsia="ru-RU"/>
        </w:rPr>
        <w:drawing>
          <wp:inline distT="0" distB="0" distL="0" distR="0">
            <wp:extent cx="6083874" cy="3616596"/>
            <wp:effectExtent l="0" t="0" r="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20033" t="25384" b="8205"/>
                    <a:stretch/>
                  </pic:blipFill>
                  <pic:spPr bwMode="auto">
                    <a:xfrm>
                      <a:off x="0" y="0"/>
                      <a:ext cx="6083443" cy="36163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В группу Товары введем позиции: </w:t>
      </w: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1181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18110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5980" cy="24536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45364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jc w:val="both"/>
        <w:rPr>
          <w:rFonts w:ascii="Arial" w:eastAsia="Times New Roman" w:hAnsi="Arial" w:cs="Arial"/>
          <w:b/>
          <w:bCs/>
          <w:sz w:val="36"/>
          <w:szCs w:val="36"/>
          <w:lang w:eastAsia="ru-RU"/>
        </w:rPr>
      </w:pPr>
      <w:bookmarkStart w:id="21" w:name="_Toc317535228"/>
      <w:r w:rsidRPr="009528E6">
        <w:rPr>
          <w:rFonts w:ascii="Arial" w:eastAsia="Times New Roman" w:hAnsi="Arial" w:cs="Arial"/>
          <w:b/>
          <w:bCs/>
          <w:noProof/>
          <w:sz w:val="36"/>
          <w:szCs w:val="36"/>
          <w:lang w:eastAsia="ru-RU"/>
        </w:rPr>
        <w:drawing>
          <wp:inline distT="0" distB="0" distL="0" distR="0">
            <wp:extent cx="5935980" cy="24612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461260"/>
                    </a:xfrm>
                    <a:prstGeom prst="rect">
                      <a:avLst/>
                    </a:prstGeom>
                    <a:noFill/>
                    <a:ln>
                      <a:noFill/>
                    </a:ln>
                  </pic:spPr>
                </pic:pic>
              </a:graphicData>
            </a:graphic>
          </wp:inline>
        </w:drawing>
      </w:r>
    </w:p>
    <w:p w:rsidR="0035019B" w:rsidRPr="009528E6" w:rsidRDefault="0035019B" w:rsidP="0035019B">
      <w:pPr>
        <w:spacing w:after="0" w:line="360" w:lineRule="auto"/>
        <w:jc w:val="both"/>
        <w:rPr>
          <w:rFonts w:ascii="Arial" w:eastAsia="Times New Roman" w:hAnsi="Arial" w:cs="Arial"/>
          <w:bCs/>
          <w:sz w:val="28"/>
          <w:szCs w:val="28"/>
          <w:lang w:eastAsia="ru-RU"/>
        </w:rPr>
      </w:pPr>
      <w:r w:rsidRPr="009528E6">
        <w:rPr>
          <w:rFonts w:ascii="Arial" w:eastAsia="Times New Roman" w:hAnsi="Arial" w:cs="Arial"/>
          <w:bCs/>
          <w:sz w:val="28"/>
          <w:szCs w:val="28"/>
          <w:lang w:eastAsia="ru-RU"/>
        </w:rPr>
        <w:t>По поводу единицы измерения. Можно «Создать» что-то свое, а можно «подбор из ОКЕИ».</w:t>
      </w:r>
    </w:p>
    <w:p w:rsidR="0035019B" w:rsidRPr="009528E6" w:rsidRDefault="0035019B" w:rsidP="0035019B">
      <w:pPr>
        <w:spacing w:after="0" w:line="360" w:lineRule="auto"/>
        <w:jc w:val="both"/>
        <w:rPr>
          <w:rFonts w:ascii="Arial" w:eastAsia="Times New Roman" w:hAnsi="Arial" w:cs="Arial"/>
          <w:b/>
          <w:bCs/>
          <w:sz w:val="36"/>
          <w:szCs w:val="36"/>
          <w:lang w:eastAsia="ru-RU"/>
        </w:rPr>
      </w:pPr>
      <w:r w:rsidRPr="009528E6">
        <w:rPr>
          <w:rFonts w:ascii="Arial" w:eastAsia="Times New Roman" w:hAnsi="Arial" w:cs="Arial"/>
          <w:b/>
          <w:bCs/>
          <w:noProof/>
          <w:sz w:val="36"/>
          <w:szCs w:val="36"/>
          <w:lang w:eastAsia="ru-RU"/>
        </w:rPr>
        <w:drawing>
          <wp:inline distT="0" distB="0" distL="0" distR="0">
            <wp:extent cx="4328160" cy="15163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8160" cy="1516380"/>
                    </a:xfrm>
                    <a:prstGeom prst="rect">
                      <a:avLst/>
                    </a:prstGeom>
                    <a:noFill/>
                    <a:ln>
                      <a:noFill/>
                    </a:ln>
                  </pic:spPr>
                </pic:pic>
              </a:graphicData>
            </a:graphic>
          </wp:inline>
        </w:drawing>
      </w:r>
    </w:p>
    <w:p w:rsidR="0035019B" w:rsidRPr="009528E6" w:rsidRDefault="004D305A" w:rsidP="0035019B">
      <w:pPr>
        <w:spacing w:after="0" w:line="360" w:lineRule="auto"/>
        <w:jc w:val="both"/>
        <w:rPr>
          <w:rFonts w:ascii="Arial" w:eastAsia="Times New Roman" w:hAnsi="Arial" w:cs="Arial"/>
          <w:bCs/>
          <w:sz w:val="28"/>
          <w:szCs w:val="28"/>
          <w:lang w:eastAsia="ru-RU"/>
        </w:rPr>
      </w:pPr>
      <w:r>
        <w:rPr>
          <w:rFonts w:ascii="Arial" w:eastAsia="Times New Roman" w:hAnsi="Arial" w:cs="Arial"/>
          <w:bCs/>
          <w:sz w:val="28"/>
          <w:szCs w:val="28"/>
          <w:lang w:eastAsia="ru-RU"/>
        </w:rPr>
        <w:t>«Ставка НДС» выбирается</w:t>
      </w:r>
      <w:r w:rsidR="0035019B" w:rsidRPr="009528E6">
        <w:rPr>
          <w:rFonts w:ascii="Arial" w:eastAsia="Times New Roman" w:hAnsi="Arial" w:cs="Arial"/>
          <w:bCs/>
          <w:sz w:val="28"/>
          <w:szCs w:val="28"/>
          <w:lang w:eastAsia="ru-RU"/>
        </w:rPr>
        <w:t xml:space="preserve"> из списка</w:t>
      </w:r>
      <w:r>
        <w:rPr>
          <w:rFonts w:ascii="Arial" w:eastAsia="Times New Roman" w:hAnsi="Arial" w:cs="Arial"/>
          <w:bCs/>
          <w:sz w:val="28"/>
          <w:szCs w:val="28"/>
          <w:lang w:eastAsia="ru-RU"/>
        </w:rPr>
        <w:t>.</w:t>
      </w:r>
    </w:p>
    <w:p w:rsidR="0035019B" w:rsidRPr="009528E6" w:rsidRDefault="0035019B" w:rsidP="0035019B">
      <w:pPr>
        <w:keepNext/>
        <w:spacing w:after="0" w:line="360" w:lineRule="auto"/>
        <w:outlineLvl w:val="0"/>
        <w:rPr>
          <w:rFonts w:ascii="Arial" w:eastAsia="Times New Roman" w:hAnsi="Arial" w:cs="Arial"/>
          <w:b/>
          <w:bCs/>
          <w:sz w:val="36"/>
          <w:szCs w:val="36"/>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b/>
          <w:sz w:val="32"/>
          <w:szCs w:val="32"/>
          <w:lang w:eastAsia="ru-RU"/>
        </w:rPr>
      </w:pPr>
      <w:r w:rsidRPr="009528E6">
        <w:rPr>
          <w:rFonts w:ascii="Times New Roman" w:eastAsia="Times New Roman" w:hAnsi="Times New Roman" w:cs="Times New Roman"/>
          <w:b/>
          <w:sz w:val="32"/>
          <w:szCs w:val="32"/>
          <w:lang w:eastAsia="ru-RU"/>
        </w:rPr>
        <w:lastRenderedPageBreak/>
        <w:t xml:space="preserve">Внимание. </w:t>
      </w: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Для обеспечения автоматической подстановки цен в документы поступления и реализации товаров, что облегчит массовое оформление этих документов, необходимо заполнить специальный документ «Установка цен номенклатуры». Траектория: Номенклатура и склад - Цены - Установка цен номенклатуры.</w:t>
      </w:r>
    </w:p>
    <w:p w:rsidR="0035019B" w:rsidRPr="009528E6" w:rsidRDefault="0035019B" w:rsidP="0035019B">
      <w:pPr>
        <w:spacing w:after="0" w:line="360" w:lineRule="auto"/>
        <w:ind w:firstLine="72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В нем задается информация о значениях цен в зависимости от типа цен и от времени задания цен.</w:t>
      </w: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В документе перечисляются значения цен заданного типа (у нас, закупочная) для всех позиций, для которых на конкретную дату или задается или обновляется цена. Нетрудно догадаться, что таких документов может быть столько, сколько изменений разных типов цен происходит во время деятельности.</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ab/>
        <w:t>Логика извлечения значения цены</w:t>
      </w:r>
      <w:r w:rsidR="00F830E2" w:rsidRPr="009528E6">
        <w:rPr>
          <w:rFonts w:ascii="Times New Roman" w:eastAsia="Times New Roman" w:hAnsi="Times New Roman" w:cs="Times New Roman"/>
          <w:sz w:val="32"/>
          <w:szCs w:val="32"/>
          <w:lang w:eastAsia="ru-RU"/>
        </w:rPr>
        <w:t>, например для документа «Поступление товаров»,</w:t>
      </w:r>
      <w:r w:rsidRPr="009528E6">
        <w:rPr>
          <w:rFonts w:ascii="Times New Roman" w:eastAsia="Times New Roman" w:hAnsi="Times New Roman" w:cs="Times New Roman"/>
          <w:sz w:val="32"/>
          <w:szCs w:val="32"/>
          <w:lang w:eastAsia="ru-RU"/>
        </w:rPr>
        <w:t xml:space="preserve"> следующая. При заполнении документа, задаем поставщика и договор поставки, в котором задан тип цен </w:t>
      </w:r>
      <w:r w:rsidR="00F830E2" w:rsidRPr="009528E6">
        <w:rPr>
          <w:rFonts w:ascii="Times New Roman" w:eastAsia="Times New Roman" w:hAnsi="Times New Roman" w:cs="Times New Roman"/>
          <w:sz w:val="32"/>
          <w:szCs w:val="32"/>
          <w:lang w:eastAsia="ru-RU"/>
        </w:rPr>
        <w:t xml:space="preserve">(у нас – цена закупочная), </w:t>
      </w:r>
      <w:r w:rsidRPr="009528E6">
        <w:rPr>
          <w:rFonts w:ascii="Times New Roman" w:eastAsia="Times New Roman" w:hAnsi="Times New Roman" w:cs="Times New Roman"/>
          <w:sz w:val="32"/>
          <w:szCs w:val="32"/>
          <w:lang w:eastAsia="ru-RU"/>
        </w:rPr>
        <w:t>выбираем номенклатуру и, наконец,  каждый документ имеет дату. Используя эти три параметра (дату, номенклатуру и тип цен) просматривается поток документов «Установка цен номенклатуры» и определяется цена для подстановки в документы. Это быстро и безошибочно.</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5980" cy="227838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278380"/>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23012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301240"/>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Если теперь открыть номенклатуру, например, груши, то по пункту </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«цены номенклатуры» увидим все цены</w:t>
      </w:r>
      <w:r w:rsidR="001D603F" w:rsidRPr="009528E6">
        <w:rPr>
          <w:rFonts w:ascii="Times New Roman" w:eastAsia="Times New Roman" w:hAnsi="Times New Roman" w:cs="Times New Roman"/>
          <w:sz w:val="32"/>
          <w:szCs w:val="32"/>
          <w:lang w:eastAsia="ru-RU"/>
        </w:rPr>
        <w:t>,</w:t>
      </w:r>
      <w:r w:rsidRPr="009528E6">
        <w:rPr>
          <w:rFonts w:ascii="Times New Roman" w:eastAsia="Times New Roman" w:hAnsi="Times New Roman" w:cs="Times New Roman"/>
          <w:sz w:val="32"/>
          <w:szCs w:val="32"/>
          <w:lang w:eastAsia="ru-RU"/>
        </w:rPr>
        <w:t xml:space="preserve"> взятые из документов «Установка цен номенклатуры».</w:t>
      </w:r>
    </w:p>
    <w:p w:rsidR="0035019B" w:rsidRPr="004D305A" w:rsidRDefault="0035019B" w:rsidP="003D03D1">
      <w:pPr>
        <w:spacing w:after="0" w:line="360" w:lineRule="auto"/>
        <w:jc w:val="both"/>
        <w:rPr>
          <w:rStyle w:val="af4"/>
          <w:b/>
          <w:i w:val="0"/>
          <w:color w:val="auto"/>
        </w:rPr>
      </w:pPr>
      <w:r w:rsidRPr="009528E6">
        <w:rPr>
          <w:rFonts w:ascii="Times New Roman" w:eastAsia="Times New Roman" w:hAnsi="Times New Roman" w:cs="Times New Roman"/>
          <w:noProof/>
          <w:sz w:val="32"/>
          <w:szCs w:val="32"/>
          <w:lang w:eastAsia="ru-RU"/>
        </w:rPr>
        <w:drawing>
          <wp:inline distT="0" distB="0" distL="0" distR="0">
            <wp:extent cx="5935980" cy="169926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699260"/>
                    </a:xfrm>
                    <a:prstGeom prst="rect">
                      <a:avLst/>
                    </a:prstGeom>
                    <a:noFill/>
                    <a:ln>
                      <a:noFill/>
                    </a:ln>
                  </pic:spPr>
                </pic:pic>
              </a:graphicData>
            </a:graphic>
          </wp:inline>
        </w:drawing>
      </w:r>
      <w:r w:rsidRPr="009528E6">
        <w:rPr>
          <w:rFonts w:ascii="Times New Roman" w:eastAsia="Times New Roman" w:hAnsi="Times New Roman" w:cs="Times New Roman"/>
          <w:sz w:val="32"/>
          <w:szCs w:val="32"/>
          <w:lang w:eastAsia="ru-RU"/>
        </w:rPr>
        <w:br w:type="textWrapping" w:clear="all"/>
      </w:r>
      <w:r w:rsidRPr="004D305A">
        <w:rPr>
          <w:rStyle w:val="af4"/>
          <w:b/>
          <w:i w:val="0"/>
          <w:color w:val="auto"/>
        </w:rPr>
        <w:t>1.3.4 Справочник «Склады (места хранения)»</w:t>
      </w:r>
    </w:p>
    <w:p w:rsidR="0035019B" w:rsidRPr="009528E6" w:rsidRDefault="0035019B" w:rsidP="0035019B">
      <w:pPr>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b/>
          <w:bCs/>
          <w:sz w:val="36"/>
          <w:szCs w:val="36"/>
          <w:lang w:eastAsia="ru-RU"/>
        </w:rPr>
        <w:tab/>
      </w:r>
      <w:r w:rsidRPr="009528E6">
        <w:rPr>
          <w:rFonts w:ascii="Times New Roman" w:eastAsia="Times New Roman" w:hAnsi="Times New Roman" w:cs="Times New Roman"/>
          <w:bCs/>
          <w:iCs/>
          <w:kern w:val="24"/>
          <w:sz w:val="28"/>
          <w:szCs w:val="28"/>
          <w:lang w:eastAsia="ru-RU"/>
        </w:rPr>
        <w:t>По траектории  Номенклатура и склад – Справочники и настройки – Склады</w:t>
      </w:r>
      <w:r w:rsidRPr="009528E6">
        <w:rPr>
          <w:rFonts w:ascii="Times New Roman" w:eastAsia="Times New Roman" w:hAnsi="Times New Roman" w:cs="Times New Roman"/>
          <w:kern w:val="24"/>
          <w:sz w:val="32"/>
          <w:szCs w:val="32"/>
          <w:lang w:eastAsia="ru-RU"/>
        </w:rPr>
        <w:t xml:space="preserve">. Мы видим, что в программе уже введен одни склад, который </w:t>
      </w:r>
      <w:r w:rsidRPr="009528E6">
        <w:rPr>
          <w:rFonts w:ascii="Times New Roman" w:eastAsia="Times New Roman" w:hAnsi="Times New Roman" w:cs="Times New Roman"/>
          <w:kern w:val="24"/>
          <w:sz w:val="32"/>
          <w:szCs w:val="32"/>
          <w:lang w:eastAsia="ru-RU"/>
        </w:rPr>
        <w:lastRenderedPageBreak/>
        <w:t>называется «Основной склад». Можно его заменить или добавить свои склады.</w:t>
      </w:r>
    </w:p>
    <w:p w:rsidR="0035019B" w:rsidRPr="009528E6" w:rsidRDefault="0035019B" w:rsidP="0035019B">
      <w:pPr>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89916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899160"/>
                    </a:xfrm>
                    <a:prstGeom prst="rect">
                      <a:avLst/>
                    </a:prstGeom>
                    <a:noFill/>
                    <a:ln>
                      <a:noFill/>
                    </a:ln>
                  </pic:spPr>
                </pic:pic>
              </a:graphicData>
            </a:graphic>
          </wp:inline>
        </w:drawing>
      </w:r>
    </w:p>
    <w:p w:rsidR="0035019B" w:rsidRPr="009528E6" w:rsidRDefault="0035019B" w:rsidP="0035019B">
      <w:pPr>
        <w:ind w:firstLine="540"/>
        <w:rPr>
          <w:rFonts w:ascii="Times New Roman" w:eastAsia="Times New Roman" w:hAnsi="Times New Roman" w:cs="Times New Roman"/>
          <w:kern w:val="24"/>
          <w:sz w:val="32"/>
          <w:szCs w:val="32"/>
          <w:lang w:eastAsia="ru-RU"/>
        </w:rPr>
      </w:pPr>
    </w:p>
    <w:p w:rsidR="0035019B" w:rsidRPr="009528E6" w:rsidRDefault="0035019B" w:rsidP="0035019B">
      <w:pPr>
        <w:ind w:firstLine="540"/>
        <w:rPr>
          <w:rFonts w:ascii="Times New Roman" w:eastAsia="Times New Roman" w:hAnsi="Times New Roman" w:cs="Times New Roman"/>
          <w:kern w:val="24"/>
          <w:sz w:val="32"/>
          <w:szCs w:val="32"/>
          <w:lang w:eastAsia="ru-RU"/>
        </w:rPr>
      </w:pPr>
    </w:p>
    <w:p w:rsidR="0035019B" w:rsidRPr="009528E6" w:rsidRDefault="0035019B" w:rsidP="0035019B">
      <w:pPr>
        <w:keepNext/>
        <w:tabs>
          <w:tab w:val="left" w:pos="945"/>
        </w:tabs>
        <w:spacing w:after="0" w:line="360" w:lineRule="auto"/>
        <w:outlineLvl w:val="0"/>
        <w:rPr>
          <w:rFonts w:ascii="Arial" w:eastAsia="Times New Roman" w:hAnsi="Arial" w:cs="Arial"/>
          <w:bCs/>
          <w:sz w:val="36"/>
          <w:szCs w:val="36"/>
          <w:lang w:eastAsia="ru-RU"/>
        </w:rPr>
      </w:pPr>
    </w:p>
    <w:p w:rsidR="0035019B" w:rsidRPr="009528E6" w:rsidRDefault="0035019B" w:rsidP="001D411D">
      <w:pPr>
        <w:pStyle w:val="af1"/>
      </w:pPr>
      <w:bookmarkStart w:id="22" w:name="_Toc317535219"/>
      <w:bookmarkStart w:id="23" w:name="_Toc380941442"/>
      <w:r w:rsidRPr="009528E6">
        <w:t>2. Учет товаров</w:t>
      </w:r>
      <w:bookmarkEnd w:id="22"/>
      <w:bookmarkEnd w:id="23"/>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Конфигурация «1С: Бухгалтерия »  позволяет организовать учет различных операций с товарами:</w:t>
      </w:r>
    </w:p>
    <w:p w:rsidR="0035019B" w:rsidRPr="009528E6" w:rsidRDefault="0035019B" w:rsidP="0035019B">
      <w:pPr>
        <w:pStyle w:val="ad"/>
        <w:numPr>
          <w:ilvl w:val="0"/>
          <w:numId w:val="13"/>
        </w:num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Поступление товаров</w:t>
      </w:r>
    </w:p>
    <w:p w:rsidR="0035019B" w:rsidRPr="009528E6" w:rsidRDefault="0035019B" w:rsidP="0035019B">
      <w:pPr>
        <w:pStyle w:val="ad"/>
        <w:numPr>
          <w:ilvl w:val="0"/>
          <w:numId w:val="13"/>
        </w:num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Продажу товаров;</w:t>
      </w:r>
    </w:p>
    <w:p w:rsidR="0035019B" w:rsidRPr="009528E6" w:rsidRDefault="0035019B" w:rsidP="0035019B">
      <w:pPr>
        <w:spacing w:before="240"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Каждая из этих операций состоит из двух частей – оформления поступления или продажи и оплаты, каждая из которых выполняется по определенным схемам.</w:t>
      </w:r>
    </w:p>
    <w:p w:rsidR="0035019B" w:rsidRPr="009528E6" w:rsidRDefault="0035019B" w:rsidP="0035019B">
      <w:pPr>
        <w:spacing w:before="240" w:after="0" w:line="360" w:lineRule="auto"/>
        <w:ind w:firstLine="540"/>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1. Схема оформления поступления товара и оплаты за купленные товары</w:t>
      </w:r>
    </w:p>
    <w:p w:rsidR="0035019B" w:rsidRPr="009528E6" w:rsidRDefault="0035019B" w:rsidP="0035019B">
      <w:pPr>
        <w:spacing w:after="0" w:line="360" w:lineRule="auto"/>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 xml:space="preserve">С х е м а  оформления   </w:t>
      </w:r>
      <w:proofErr w:type="gramStart"/>
      <w:r w:rsidRPr="009528E6">
        <w:rPr>
          <w:rFonts w:ascii="Times New Roman" w:eastAsia="Times New Roman" w:hAnsi="Times New Roman" w:cs="Times New Roman"/>
          <w:kern w:val="24"/>
          <w:sz w:val="28"/>
          <w:szCs w:val="28"/>
          <w:lang w:eastAsia="ru-RU"/>
        </w:rPr>
        <w:t>П</w:t>
      </w:r>
      <w:proofErr w:type="gramEnd"/>
      <w:r w:rsidRPr="009528E6">
        <w:rPr>
          <w:rFonts w:ascii="Times New Roman" w:eastAsia="Times New Roman" w:hAnsi="Times New Roman" w:cs="Times New Roman"/>
          <w:kern w:val="24"/>
          <w:sz w:val="28"/>
          <w:szCs w:val="28"/>
          <w:lang w:eastAsia="ru-RU"/>
        </w:rPr>
        <w:t xml:space="preserve"> О С Т У П Л Е Н И Я:</w:t>
      </w:r>
    </w:p>
    <w:p w:rsidR="0035019B" w:rsidRPr="009528E6" w:rsidRDefault="0035019B" w:rsidP="0035019B">
      <w:pPr>
        <w:numPr>
          <w:ilvl w:val="0"/>
          <w:numId w:val="5"/>
        </w:numPr>
        <w:tabs>
          <w:tab w:val="num" w:pos="360"/>
        </w:tabs>
        <w:spacing w:after="0" w:line="360" w:lineRule="auto"/>
        <w:ind w:left="0" w:firstLine="0"/>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Оформляется документ</w:t>
      </w:r>
      <w:r w:rsidRPr="009528E6">
        <w:rPr>
          <w:rFonts w:ascii="Times New Roman" w:eastAsia="Times New Roman" w:hAnsi="Times New Roman" w:cs="Times New Roman"/>
          <w:i/>
          <w:kern w:val="24"/>
          <w:sz w:val="28"/>
          <w:szCs w:val="28"/>
          <w:lang w:eastAsia="ru-RU"/>
        </w:rPr>
        <w:t xml:space="preserve"> «Поступление товаров и услуг» - </w:t>
      </w:r>
      <w:r w:rsidRPr="009528E6">
        <w:rPr>
          <w:rFonts w:ascii="Times New Roman" w:eastAsia="Times New Roman" w:hAnsi="Times New Roman" w:cs="Times New Roman"/>
          <w:kern w:val="24"/>
          <w:sz w:val="28"/>
          <w:szCs w:val="28"/>
          <w:lang w:eastAsia="ru-RU"/>
        </w:rPr>
        <w:t>вид операции</w:t>
      </w:r>
      <w:r w:rsidRPr="009528E6">
        <w:rPr>
          <w:rFonts w:ascii="Times New Roman" w:eastAsia="Times New Roman" w:hAnsi="Times New Roman" w:cs="Times New Roman"/>
          <w:i/>
          <w:kern w:val="24"/>
          <w:sz w:val="28"/>
          <w:szCs w:val="28"/>
          <w:lang w:eastAsia="ru-RU"/>
        </w:rPr>
        <w:t xml:space="preserve"> «Покупка, комиссия» </w:t>
      </w:r>
    </w:p>
    <w:p w:rsidR="0035019B" w:rsidRPr="009528E6" w:rsidRDefault="0035019B" w:rsidP="0035019B">
      <w:pPr>
        <w:numPr>
          <w:ilvl w:val="0"/>
          <w:numId w:val="5"/>
        </w:numPr>
        <w:tabs>
          <w:tab w:val="num" w:pos="360"/>
        </w:tabs>
        <w:spacing w:after="0" w:line="360" w:lineRule="auto"/>
        <w:ind w:left="0" w:firstLine="0"/>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После его проводки выписывается</w:t>
      </w:r>
      <w:r w:rsidRPr="009528E6">
        <w:rPr>
          <w:rFonts w:ascii="Times New Roman" w:eastAsia="Times New Roman" w:hAnsi="Times New Roman" w:cs="Times New Roman"/>
          <w:i/>
          <w:kern w:val="24"/>
          <w:sz w:val="28"/>
          <w:szCs w:val="28"/>
          <w:lang w:eastAsia="ru-RU"/>
        </w:rPr>
        <w:t xml:space="preserve"> «Счет-фактура»</w:t>
      </w:r>
    </w:p>
    <w:p w:rsidR="0035019B" w:rsidRPr="009528E6" w:rsidRDefault="0035019B" w:rsidP="0035019B">
      <w:pPr>
        <w:numPr>
          <w:ilvl w:val="0"/>
          <w:numId w:val="5"/>
        </w:numPr>
        <w:tabs>
          <w:tab w:val="left" w:pos="360"/>
        </w:tabs>
        <w:spacing w:after="0" w:line="360" w:lineRule="auto"/>
        <w:ind w:left="0" w:firstLine="0"/>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Формируем запись</w:t>
      </w:r>
      <w:r w:rsidRPr="009528E6">
        <w:rPr>
          <w:rFonts w:ascii="Times New Roman" w:eastAsia="Times New Roman" w:hAnsi="Times New Roman" w:cs="Times New Roman"/>
          <w:i/>
          <w:kern w:val="24"/>
          <w:sz w:val="28"/>
          <w:szCs w:val="28"/>
          <w:lang w:eastAsia="ru-RU"/>
        </w:rPr>
        <w:t xml:space="preserve"> в «Книге покупок»</w:t>
      </w:r>
    </w:p>
    <w:p w:rsidR="0035019B" w:rsidRPr="009528E6" w:rsidRDefault="0035019B" w:rsidP="0035019B">
      <w:pPr>
        <w:numPr>
          <w:ilvl w:val="0"/>
          <w:numId w:val="5"/>
        </w:numPr>
        <w:tabs>
          <w:tab w:val="num" w:pos="360"/>
        </w:tabs>
        <w:spacing w:after="0" w:line="360" w:lineRule="auto"/>
        <w:ind w:left="0" w:firstLine="0"/>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На основании</w:t>
      </w:r>
      <w:r w:rsidRPr="009528E6">
        <w:rPr>
          <w:rFonts w:ascii="Times New Roman" w:eastAsia="Times New Roman" w:hAnsi="Times New Roman" w:cs="Times New Roman"/>
          <w:i/>
          <w:kern w:val="24"/>
          <w:sz w:val="28"/>
          <w:szCs w:val="28"/>
          <w:lang w:eastAsia="ru-RU"/>
        </w:rPr>
        <w:t xml:space="preserve"> «Поступление товаров и услуг</w:t>
      </w:r>
      <w:r w:rsidRPr="009528E6">
        <w:rPr>
          <w:rFonts w:ascii="Times New Roman" w:eastAsia="Times New Roman" w:hAnsi="Times New Roman" w:cs="Times New Roman"/>
          <w:kern w:val="24"/>
          <w:sz w:val="28"/>
          <w:szCs w:val="28"/>
          <w:lang w:eastAsia="ru-RU"/>
        </w:rPr>
        <w:t>» выписывается</w:t>
      </w:r>
      <w:r w:rsidRPr="009528E6">
        <w:rPr>
          <w:rFonts w:ascii="Times New Roman" w:eastAsia="Times New Roman" w:hAnsi="Times New Roman" w:cs="Times New Roman"/>
          <w:i/>
          <w:kern w:val="24"/>
          <w:sz w:val="28"/>
          <w:szCs w:val="28"/>
          <w:lang w:eastAsia="ru-RU"/>
        </w:rPr>
        <w:t xml:space="preserve"> «Платежное поручение» </w:t>
      </w:r>
      <w:r w:rsidRPr="009528E6">
        <w:rPr>
          <w:rFonts w:ascii="Times New Roman" w:eastAsia="Times New Roman" w:hAnsi="Times New Roman" w:cs="Times New Roman"/>
          <w:kern w:val="24"/>
          <w:sz w:val="28"/>
          <w:szCs w:val="28"/>
          <w:lang w:eastAsia="ru-RU"/>
        </w:rPr>
        <w:t>для перечисления денег</w:t>
      </w:r>
    </w:p>
    <w:p w:rsidR="0035019B" w:rsidRPr="009528E6" w:rsidRDefault="0035019B" w:rsidP="0035019B">
      <w:pPr>
        <w:spacing w:after="0" w:line="360" w:lineRule="auto"/>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 xml:space="preserve">С х е м а  оформления   О </w:t>
      </w:r>
      <w:proofErr w:type="gramStart"/>
      <w:r w:rsidRPr="009528E6">
        <w:rPr>
          <w:rFonts w:ascii="Times New Roman" w:eastAsia="Times New Roman" w:hAnsi="Times New Roman" w:cs="Times New Roman"/>
          <w:kern w:val="24"/>
          <w:sz w:val="28"/>
          <w:szCs w:val="28"/>
          <w:lang w:eastAsia="ru-RU"/>
        </w:rPr>
        <w:t>П</w:t>
      </w:r>
      <w:proofErr w:type="gramEnd"/>
      <w:r w:rsidRPr="009528E6">
        <w:rPr>
          <w:rFonts w:ascii="Times New Roman" w:eastAsia="Times New Roman" w:hAnsi="Times New Roman" w:cs="Times New Roman"/>
          <w:kern w:val="24"/>
          <w:sz w:val="28"/>
          <w:szCs w:val="28"/>
          <w:lang w:eastAsia="ru-RU"/>
        </w:rPr>
        <w:t xml:space="preserve"> Л А ТЫ  З А   К У П Л Е Н Ы Е   Т О В А Р Ы:</w:t>
      </w:r>
    </w:p>
    <w:p w:rsidR="0035019B" w:rsidRPr="009528E6" w:rsidRDefault="0035019B" w:rsidP="0035019B">
      <w:pPr>
        <w:numPr>
          <w:ilvl w:val="0"/>
          <w:numId w:val="6"/>
        </w:numPr>
        <w:spacing w:after="0" w:line="360" w:lineRule="auto"/>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i/>
          <w:kern w:val="24"/>
          <w:sz w:val="28"/>
          <w:szCs w:val="28"/>
          <w:lang w:eastAsia="ru-RU"/>
        </w:rPr>
        <w:lastRenderedPageBreak/>
        <w:t>Берем «Выписку банка</w:t>
      </w:r>
      <w:r w:rsidRPr="009528E6">
        <w:rPr>
          <w:rFonts w:ascii="Times New Roman" w:eastAsia="Times New Roman" w:hAnsi="Times New Roman" w:cs="Times New Roman"/>
          <w:kern w:val="24"/>
          <w:sz w:val="28"/>
          <w:szCs w:val="28"/>
          <w:lang w:eastAsia="ru-RU"/>
        </w:rPr>
        <w:t>», проверяем списание денег с расчетного счета</w:t>
      </w:r>
      <w:r w:rsidRPr="009528E6">
        <w:rPr>
          <w:rFonts w:ascii="Times New Roman" w:eastAsia="Times New Roman" w:hAnsi="Times New Roman" w:cs="Times New Roman"/>
          <w:i/>
          <w:kern w:val="24"/>
          <w:sz w:val="28"/>
          <w:szCs w:val="28"/>
          <w:lang w:eastAsia="ru-RU"/>
        </w:rPr>
        <w:t>.</w:t>
      </w:r>
    </w:p>
    <w:p w:rsidR="0035019B" w:rsidRPr="009528E6" w:rsidRDefault="0035019B" w:rsidP="0035019B">
      <w:pPr>
        <w:numPr>
          <w:ilvl w:val="0"/>
          <w:numId w:val="6"/>
        </w:numPr>
        <w:spacing w:after="0" w:line="360" w:lineRule="auto"/>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Делаем документ</w:t>
      </w:r>
      <w:r w:rsidRPr="009528E6">
        <w:rPr>
          <w:rFonts w:ascii="Times New Roman" w:eastAsia="Times New Roman" w:hAnsi="Times New Roman" w:cs="Times New Roman"/>
          <w:i/>
          <w:kern w:val="24"/>
          <w:sz w:val="28"/>
          <w:szCs w:val="28"/>
          <w:lang w:eastAsia="ru-RU"/>
        </w:rPr>
        <w:t xml:space="preserve"> «Списание с расчетного счета» </w:t>
      </w:r>
    </w:p>
    <w:p w:rsidR="0035019B" w:rsidRPr="009528E6" w:rsidRDefault="0035019B" w:rsidP="0035019B">
      <w:pPr>
        <w:numPr>
          <w:ilvl w:val="0"/>
          <w:numId w:val="6"/>
        </w:numPr>
        <w:spacing w:after="0" w:line="360" w:lineRule="auto"/>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Устанавливаем пометку в</w:t>
      </w:r>
      <w:r w:rsidRPr="009528E6">
        <w:rPr>
          <w:rFonts w:ascii="Times New Roman" w:eastAsia="Times New Roman" w:hAnsi="Times New Roman" w:cs="Times New Roman"/>
          <w:i/>
          <w:kern w:val="24"/>
          <w:sz w:val="28"/>
          <w:szCs w:val="28"/>
          <w:lang w:eastAsia="ru-RU"/>
        </w:rPr>
        <w:t xml:space="preserve"> «Платежном поручении»: ОПЛАЧЕНО, дата и наименование документа</w:t>
      </w:r>
    </w:p>
    <w:p w:rsidR="0035019B" w:rsidRPr="009528E6" w:rsidRDefault="0035019B" w:rsidP="0035019B">
      <w:pPr>
        <w:numPr>
          <w:ilvl w:val="0"/>
          <w:numId w:val="7"/>
        </w:numPr>
        <w:tabs>
          <w:tab w:val="num" w:pos="1080"/>
        </w:tabs>
        <w:spacing w:before="240" w:after="0" w:line="360" w:lineRule="auto"/>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Схема оформления продажи  товара и оплаты от покупателя</w:t>
      </w:r>
    </w:p>
    <w:p w:rsidR="0035019B" w:rsidRPr="009528E6" w:rsidRDefault="0035019B" w:rsidP="0035019B">
      <w:pPr>
        <w:spacing w:before="240" w:after="0" w:line="360" w:lineRule="auto"/>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 xml:space="preserve">С х е м а  оформления   </w:t>
      </w:r>
      <w:proofErr w:type="gramStart"/>
      <w:r w:rsidRPr="009528E6">
        <w:rPr>
          <w:rFonts w:ascii="Times New Roman" w:eastAsia="Times New Roman" w:hAnsi="Times New Roman" w:cs="Times New Roman"/>
          <w:kern w:val="24"/>
          <w:sz w:val="28"/>
          <w:szCs w:val="28"/>
          <w:lang w:eastAsia="ru-RU"/>
        </w:rPr>
        <w:t>П</w:t>
      </w:r>
      <w:proofErr w:type="gramEnd"/>
      <w:r w:rsidRPr="009528E6">
        <w:rPr>
          <w:rFonts w:ascii="Times New Roman" w:eastAsia="Times New Roman" w:hAnsi="Times New Roman" w:cs="Times New Roman"/>
          <w:kern w:val="24"/>
          <w:sz w:val="28"/>
          <w:szCs w:val="28"/>
          <w:lang w:eastAsia="ru-RU"/>
        </w:rPr>
        <w:t xml:space="preserve"> Р О Д А Ж И:</w:t>
      </w:r>
    </w:p>
    <w:p w:rsidR="0035019B" w:rsidRPr="009528E6" w:rsidRDefault="0035019B" w:rsidP="0035019B">
      <w:pPr>
        <w:numPr>
          <w:ilvl w:val="1"/>
          <w:numId w:val="8"/>
        </w:numPr>
        <w:tabs>
          <w:tab w:val="num" w:pos="900"/>
        </w:tabs>
        <w:spacing w:after="0" w:line="360" w:lineRule="auto"/>
        <w:ind w:left="900"/>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Выписывается</w:t>
      </w:r>
      <w:r w:rsidRPr="009528E6">
        <w:rPr>
          <w:rFonts w:ascii="Times New Roman" w:eastAsia="Times New Roman" w:hAnsi="Times New Roman" w:cs="Times New Roman"/>
          <w:i/>
          <w:kern w:val="24"/>
          <w:sz w:val="28"/>
          <w:szCs w:val="28"/>
          <w:lang w:eastAsia="ru-RU"/>
        </w:rPr>
        <w:t xml:space="preserve"> Счет на оплату</w:t>
      </w:r>
    </w:p>
    <w:p w:rsidR="0035019B" w:rsidRPr="009528E6" w:rsidRDefault="0035019B" w:rsidP="0035019B">
      <w:pPr>
        <w:numPr>
          <w:ilvl w:val="1"/>
          <w:numId w:val="8"/>
        </w:numPr>
        <w:tabs>
          <w:tab w:val="num" w:pos="900"/>
        </w:tabs>
        <w:spacing w:after="0" w:line="360" w:lineRule="auto"/>
        <w:ind w:hanging="1620"/>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На основании</w:t>
      </w:r>
      <w:r w:rsidRPr="009528E6">
        <w:rPr>
          <w:rFonts w:ascii="Times New Roman" w:eastAsia="Times New Roman" w:hAnsi="Times New Roman" w:cs="Times New Roman"/>
          <w:i/>
          <w:kern w:val="24"/>
          <w:sz w:val="28"/>
          <w:szCs w:val="28"/>
          <w:lang w:eastAsia="ru-RU"/>
        </w:rPr>
        <w:t xml:space="preserve"> Счета </w:t>
      </w:r>
      <w:r w:rsidRPr="009528E6">
        <w:rPr>
          <w:rFonts w:ascii="Times New Roman" w:eastAsia="Times New Roman" w:hAnsi="Times New Roman" w:cs="Times New Roman"/>
          <w:kern w:val="24"/>
          <w:sz w:val="28"/>
          <w:szCs w:val="28"/>
          <w:lang w:eastAsia="ru-RU"/>
        </w:rPr>
        <w:t>формируется</w:t>
      </w:r>
      <w:r w:rsidRPr="009528E6">
        <w:rPr>
          <w:rFonts w:ascii="Times New Roman" w:eastAsia="Times New Roman" w:hAnsi="Times New Roman" w:cs="Times New Roman"/>
          <w:i/>
          <w:kern w:val="24"/>
          <w:sz w:val="28"/>
          <w:szCs w:val="28"/>
          <w:lang w:eastAsia="ru-RU"/>
        </w:rPr>
        <w:t xml:space="preserve"> Реализация товара</w:t>
      </w:r>
    </w:p>
    <w:p w:rsidR="0035019B" w:rsidRPr="009528E6" w:rsidRDefault="0035019B" w:rsidP="0035019B">
      <w:pPr>
        <w:numPr>
          <w:ilvl w:val="1"/>
          <w:numId w:val="8"/>
        </w:numPr>
        <w:spacing w:after="0" w:line="360" w:lineRule="auto"/>
        <w:ind w:left="900"/>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На основании</w:t>
      </w:r>
      <w:r w:rsidRPr="009528E6">
        <w:rPr>
          <w:rFonts w:ascii="Times New Roman" w:eastAsia="Times New Roman" w:hAnsi="Times New Roman" w:cs="Times New Roman"/>
          <w:i/>
          <w:kern w:val="24"/>
          <w:sz w:val="28"/>
          <w:szCs w:val="28"/>
          <w:lang w:eastAsia="ru-RU"/>
        </w:rPr>
        <w:t xml:space="preserve"> Реализации </w:t>
      </w:r>
      <w:r w:rsidRPr="009528E6">
        <w:rPr>
          <w:rFonts w:ascii="Times New Roman" w:eastAsia="Times New Roman" w:hAnsi="Times New Roman" w:cs="Times New Roman"/>
          <w:kern w:val="24"/>
          <w:sz w:val="28"/>
          <w:szCs w:val="28"/>
          <w:lang w:eastAsia="ru-RU"/>
        </w:rPr>
        <w:t>выписывается</w:t>
      </w:r>
      <w:r w:rsidRPr="009528E6">
        <w:rPr>
          <w:rFonts w:ascii="Times New Roman" w:eastAsia="Times New Roman" w:hAnsi="Times New Roman" w:cs="Times New Roman"/>
          <w:i/>
          <w:kern w:val="24"/>
          <w:sz w:val="28"/>
          <w:szCs w:val="28"/>
          <w:lang w:eastAsia="ru-RU"/>
        </w:rPr>
        <w:t xml:space="preserve"> Счет-фактура</w:t>
      </w:r>
    </w:p>
    <w:p w:rsidR="0035019B" w:rsidRPr="009528E6" w:rsidRDefault="0035019B" w:rsidP="0035019B">
      <w:pPr>
        <w:numPr>
          <w:ilvl w:val="1"/>
          <w:numId w:val="8"/>
        </w:numPr>
        <w:tabs>
          <w:tab w:val="left" w:pos="360"/>
          <w:tab w:val="num" w:pos="900"/>
        </w:tabs>
        <w:spacing w:after="0" w:line="360" w:lineRule="auto"/>
        <w:ind w:left="900"/>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Формируем запись</w:t>
      </w:r>
      <w:r w:rsidRPr="009528E6">
        <w:rPr>
          <w:rFonts w:ascii="Times New Roman" w:eastAsia="Times New Roman" w:hAnsi="Times New Roman" w:cs="Times New Roman"/>
          <w:i/>
          <w:kern w:val="24"/>
          <w:sz w:val="28"/>
          <w:szCs w:val="28"/>
          <w:lang w:eastAsia="ru-RU"/>
        </w:rPr>
        <w:t xml:space="preserve"> в «Книге продаж»</w:t>
      </w:r>
    </w:p>
    <w:p w:rsidR="0035019B" w:rsidRPr="009528E6" w:rsidRDefault="0035019B" w:rsidP="0035019B">
      <w:pPr>
        <w:spacing w:after="0" w:line="360" w:lineRule="auto"/>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 xml:space="preserve">С х е м а  оформления    О </w:t>
      </w:r>
      <w:proofErr w:type="gramStart"/>
      <w:r w:rsidRPr="009528E6">
        <w:rPr>
          <w:rFonts w:ascii="Times New Roman" w:eastAsia="Times New Roman" w:hAnsi="Times New Roman" w:cs="Times New Roman"/>
          <w:kern w:val="24"/>
          <w:sz w:val="28"/>
          <w:szCs w:val="28"/>
          <w:lang w:eastAsia="ru-RU"/>
        </w:rPr>
        <w:t>П</w:t>
      </w:r>
      <w:proofErr w:type="gramEnd"/>
      <w:r w:rsidRPr="009528E6">
        <w:rPr>
          <w:rFonts w:ascii="Times New Roman" w:eastAsia="Times New Roman" w:hAnsi="Times New Roman" w:cs="Times New Roman"/>
          <w:kern w:val="24"/>
          <w:sz w:val="28"/>
          <w:szCs w:val="28"/>
          <w:lang w:eastAsia="ru-RU"/>
        </w:rPr>
        <w:t xml:space="preserve"> Л А ТЫ  О Т   П О К У П А Т Е Л Я:</w:t>
      </w:r>
    </w:p>
    <w:p w:rsidR="0035019B" w:rsidRPr="009528E6" w:rsidRDefault="0035019B" w:rsidP="0035019B">
      <w:pPr>
        <w:numPr>
          <w:ilvl w:val="1"/>
          <w:numId w:val="8"/>
        </w:numPr>
        <w:spacing w:after="0" w:line="360" w:lineRule="auto"/>
        <w:ind w:left="900"/>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Производится оплата за наличные или по безналичному расчету</w:t>
      </w:r>
    </w:p>
    <w:p w:rsidR="0035019B" w:rsidRPr="009528E6" w:rsidRDefault="0035019B" w:rsidP="0035019B">
      <w:pPr>
        <w:numPr>
          <w:ilvl w:val="2"/>
          <w:numId w:val="8"/>
        </w:numPr>
        <w:tabs>
          <w:tab w:val="num" w:pos="540"/>
        </w:tabs>
        <w:spacing w:after="0" w:line="360" w:lineRule="auto"/>
        <w:ind w:firstLine="180"/>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Если оплата производится по безналичному расчету</w:t>
      </w:r>
    </w:p>
    <w:p w:rsidR="0035019B" w:rsidRPr="009528E6" w:rsidRDefault="0035019B" w:rsidP="0035019B">
      <w:pPr>
        <w:numPr>
          <w:ilvl w:val="0"/>
          <w:numId w:val="9"/>
        </w:numPr>
        <w:spacing w:after="0" w:line="360" w:lineRule="auto"/>
        <w:jc w:val="both"/>
        <w:rPr>
          <w:rFonts w:ascii="Times New Roman" w:eastAsia="Times New Roman" w:hAnsi="Times New Roman" w:cs="Times New Roman"/>
          <w:i/>
          <w:kern w:val="24"/>
          <w:sz w:val="28"/>
          <w:szCs w:val="28"/>
          <w:lang w:eastAsia="ru-RU"/>
        </w:rPr>
      </w:pPr>
      <w:r w:rsidRPr="009528E6">
        <w:rPr>
          <w:rFonts w:ascii="Times New Roman" w:eastAsia="Times New Roman" w:hAnsi="Times New Roman" w:cs="Times New Roman"/>
          <w:kern w:val="24"/>
          <w:sz w:val="28"/>
          <w:szCs w:val="28"/>
          <w:lang w:eastAsia="ru-RU"/>
        </w:rPr>
        <w:t xml:space="preserve">Берем </w:t>
      </w:r>
      <w:r w:rsidRPr="009528E6">
        <w:rPr>
          <w:rFonts w:ascii="Times New Roman" w:eastAsia="Times New Roman" w:hAnsi="Times New Roman" w:cs="Times New Roman"/>
          <w:i/>
          <w:kern w:val="24"/>
          <w:sz w:val="28"/>
          <w:szCs w:val="28"/>
          <w:lang w:eastAsia="ru-RU"/>
        </w:rPr>
        <w:t>Выписку банка</w:t>
      </w:r>
    </w:p>
    <w:p w:rsidR="0035019B" w:rsidRPr="009528E6" w:rsidRDefault="0035019B" w:rsidP="0035019B">
      <w:pPr>
        <w:numPr>
          <w:ilvl w:val="0"/>
          <w:numId w:val="9"/>
        </w:numPr>
        <w:spacing w:after="0" w:line="360" w:lineRule="auto"/>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 xml:space="preserve">Формируем документ </w:t>
      </w:r>
      <w:r w:rsidRPr="009528E6">
        <w:rPr>
          <w:rFonts w:ascii="Times New Roman" w:eastAsia="Times New Roman" w:hAnsi="Times New Roman" w:cs="Times New Roman"/>
          <w:i/>
          <w:kern w:val="24"/>
          <w:sz w:val="28"/>
          <w:szCs w:val="28"/>
          <w:lang w:eastAsia="ru-RU"/>
        </w:rPr>
        <w:t>Поступление на расчетный счет</w:t>
      </w:r>
    </w:p>
    <w:p w:rsidR="0035019B" w:rsidRPr="009528E6" w:rsidRDefault="0035019B" w:rsidP="0035019B">
      <w:pPr>
        <w:numPr>
          <w:ilvl w:val="0"/>
          <w:numId w:val="10"/>
        </w:numPr>
        <w:tabs>
          <w:tab w:val="num" w:pos="0"/>
          <w:tab w:val="num" w:pos="540"/>
        </w:tabs>
        <w:spacing w:after="0" w:line="360" w:lineRule="auto"/>
        <w:ind w:firstLine="180"/>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Если оплата производится за наличный расчет</w:t>
      </w:r>
    </w:p>
    <w:p w:rsidR="0035019B" w:rsidRPr="009528E6" w:rsidRDefault="0035019B" w:rsidP="0035019B">
      <w:pPr>
        <w:numPr>
          <w:ilvl w:val="3"/>
          <w:numId w:val="9"/>
        </w:numPr>
        <w:tabs>
          <w:tab w:val="num" w:pos="0"/>
          <w:tab w:val="left" w:pos="900"/>
        </w:tabs>
        <w:spacing w:after="0" w:line="360" w:lineRule="auto"/>
        <w:ind w:firstLine="540"/>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 xml:space="preserve">Выписывается документ </w:t>
      </w:r>
      <w:r w:rsidRPr="009528E6">
        <w:rPr>
          <w:rFonts w:ascii="Times New Roman" w:eastAsia="Times New Roman" w:hAnsi="Times New Roman" w:cs="Times New Roman"/>
          <w:i/>
          <w:kern w:val="24"/>
          <w:sz w:val="28"/>
          <w:szCs w:val="28"/>
          <w:lang w:eastAsia="ru-RU"/>
        </w:rPr>
        <w:t>Приходный ордер</w:t>
      </w:r>
    </w:p>
    <w:p w:rsidR="0035019B" w:rsidRPr="009528E6" w:rsidRDefault="0035019B" w:rsidP="0035019B">
      <w:pPr>
        <w:numPr>
          <w:ilvl w:val="3"/>
          <w:numId w:val="9"/>
        </w:numPr>
        <w:tabs>
          <w:tab w:val="num" w:pos="0"/>
        </w:tabs>
        <w:spacing w:after="0" w:line="360" w:lineRule="auto"/>
        <w:ind w:left="900"/>
        <w:jc w:val="both"/>
        <w:rPr>
          <w:rFonts w:ascii="Times New Roman" w:eastAsia="Times New Roman" w:hAnsi="Times New Roman" w:cs="Times New Roman"/>
          <w:kern w:val="24"/>
          <w:sz w:val="28"/>
          <w:szCs w:val="28"/>
          <w:lang w:eastAsia="ru-RU"/>
        </w:rPr>
      </w:pPr>
      <w:r w:rsidRPr="009528E6">
        <w:rPr>
          <w:rFonts w:ascii="Times New Roman" w:eastAsia="Times New Roman" w:hAnsi="Times New Roman" w:cs="Times New Roman"/>
          <w:kern w:val="24"/>
          <w:sz w:val="28"/>
          <w:szCs w:val="28"/>
          <w:lang w:eastAsia="ru-RU"/>
        </w:rPr>
        <w:t xml:space="preserve">Формируем документ </w:t>
      </w:r>
      <w:r w:rsidRPr="009528E6">
        <w:rPr>
          <w:rFonts w:ascii="Times New Roman" w:eastAsia="Times New Roman" w:hAnsi="Times New Roman" w:cs="Times New Roman"/>
          <w:i/>
          <w:kern w:val="24"/>
          <w:sz w:val="28"/>
          <w:szCs w:val="28"/>
          <w:lang w:eastAsia="ru-RU"/>
        </w:rPr>
        <w:t>Поступление на расчетный счет</w:t>
      </w:r>
    </w:p>
    <w:p w:rsidR="0035019B" w:rsidRPr="009528E6" w:rsidRDefault="0035019B" w:rsidP="0035019B">
      <w:pPr>
        <w:rPr>
          <w:rFonts w:ascii="Times New Roman" w:eastAsia="Times New Roman" w:hAnsi="Times New Roman" w:cs="Times New Roman"/>
          <w:sz w:val="24"/>
          <w:szCs w:val="24"/>
          <w:lang w:eastAsia="ru-RU"/>
        </w:rPr>
      </w:pPr>
    </w:p>
    <w:p w:rsidR="0035019B" w:rsidRDefault="0035019B" w:rsidP="003D03D1">
      <w:pPr>
        <w:pStyle w:val="2"/>
        <w:rPr>
          <w:rFonts w:eastAsia="Times New Roman"/>
          <w:color w:val="auto"/>
          <w:lang w:eastAsia="ru-RU"/>
        </w:rPr>
      </w:pPr>
      <w:bookmarkStart w:id="24" w:name="_Toc317535220"/>
      <w:bookmarkStart w:id="25" w:name="_Toc314851113"/>
      <w:bookmarkStart w:id="26" w:name="_Toc380941443"/>
      <w:r w:rsidRPr="009528E6">
        <w:rPr>
          <w:rFonts w:eastAsia="Times New Roman"/>
          <w:color w:val="auto"/>
          <w:lang w:eastAsia="ru-RU"/>
        </w:rPr>
        <w:t>2.1 Поступление товаров</w:t>
      </w:r>
      <w:bookmarkEnd w:id="24"/>
      <w:bookmarkEnd w:id="25"/>
      <w:bookmarkEnd w:id="26"/>
    </w:p>
    <w:p w:rsidR="009528E6" w:rsidRPr="009528E6" w:rsidRDefault="009528E6" w:rsidP="009528E6">
      <w:pPr>
        <w:rPr>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Для отражения операций, связанных с поступлением в организацию товаров в программе «1С: Бухгалтерия 8.3» используется многофункциональный документ </w:t>
      </w:r>
      <w:r w:rsidRPr="009528E6">
        <w:rPr>
          <w:rFonts w:ascii="Times New Roman" w:eastAsia="Times New Roman" w:hAnsi="Times New Roman" w:cs="Times New Roman"/>
          <w:i/>
          <w:kern w:val="24"/>
          <w:sz w:val="32"/>
          <w:szCs w:val="32"/>
          <w:lang w:eastAsia="ru-RU"/>
        </w:rPr>
        <w:t xml:space="preserve">Поступление товаров и услуг. </w:t>
      </w:r>
      <w:r w:rsidRPr="009528E6">
        <w:rPr>
          <w:rFonts w:ascii="Times New Roman" w:eastAsia="Times New Roman" w:hAnsi="Times New Roman" w:cs="Times New Roman"/>
          <w:kern w:val="24"/>
          <w:sz w:val="32"/>
          <w:szCs w:val="32"/>
          <w:lang w:eastAsia="ru-RU"/>
        </w:rPr>
        <w:t xml:space="preserve">Данный документ хранится в </w:t>
      </w:r>
      <w:r w:rsidRPr="009528E6">
        <w:rPr>
          <w:rFonts w:ascii="Times New Roman" w:eastAsia="Times New Roman" w:hAnsi="Times New Roman" w:cs="Times New Roman"/>
          <w:b/>
          <w:kern w:val="24"/>
          <w:sz w:val="32"/>
          <w:szCs w:val="32"/>
          <w:lang w:eastAsia="ru-RU"/>
        </w:rPr>
        <w:t>журнале</w:t>
      </w:r>
      <w:r w:rsidRPr="009528E6">
        <w:rPr>
          <w:rFonts w:ascii="Times New Roman" w:eastAsia="Times New Roman" w:hAnsi="Times New Roman" w:cs="Times New Roman"/>
          <w:kern w:val="24"/>
          <w:sz w:val="32"/>
          <w:szCs w:val="32"/>
          <w:lang w:eastAsia="ru-RU"/>
        </w:rPr>
        <w:t xml:space="preserve"> документов </w:t>
      </w:r>
      <w:r w:rsidRPr="009528E6">
        <w:rPr>
          <w:rFonts w:ascii="Times New Roman" w:eastAsia="Times New Roman" w:hAnsi="Times New Roman" w:cs="Times New Roman"/>
          <w:i/>
          <w:kern w:val="24"/>
          <w:sz w:val="32"/>
          <w:szCs w:val="32"/>
          <w:lang w:eastAsia="ru-RU"/>
        </w:rPr>
        <w:t>Поступление товаров и услуг,</w:t>
      </w:r>
      <w:r w:rsidRPr="009528E6">
        <w:rPr>
          <w:rFonts w:ascii="Times New Roman" w:eastAsia="Times New Roman" w:hAnsi="Times New Roman" w:cs="Times New Roman"/>
          <w:kern w:val="24"/>
          <w:sz w:val="32"/>
          <w:szCs w:val="32"/>
          <w:lang w:eastAsia="ru-RU"/>
        </w:rPr>
        <w:t xml:space="preserve"> который вызывается командой меню </w:t>
      </w:r>
      <w:r w:rsidRPr="009528E6">
        <w:rPr>
          <w:rFonts w:ascii="Times New Roman" w:eastAsia="Times New Roman" w:hAnsi="Times New Roman" w:cs="Times New Roman"/>
          <w:i/>
          <w:kern w:val="24"/>
          <w:sz w:val="32"/>
          <w:szCs w:val="32"/>
          <w:lang w:eastAsia="ru-RU"/>
        </w:rPr>
        <w:t>Покупки и продажи  – Покупки -  Поступление товаров и услуг.</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lastRenderedPageBreak/>
        <w:t xml:space="preserve">Документ </w:t>
      </w:r>
      <w:r w:rsidRPr="009528E6">
        <w:rPr>
          <w:rFonts w:ascii="Times New Roman" w:eastAsia="Times New Roman" w:hAnsi="Times New Roman" w:cs="Times New Roman"/>
          <w:i/>
          <w:kern w:val="24"/>
          <w:sz w:val="32"/>
          <w:szCs w:val="32"/>
          <w:lang w:eastAsia="ru-RU"/>
        </w:rPr>
        <w:t>Поступление товаров и услуг</w:t>
      </w:r>
      <w:r w:rsidRPr="009528E6">
        <w:rPr>
          <w:rFonts w:ascii="Times New Roman" w:eastAsia="Times New Roman" w:hAnsi="Times New Roman" w:cs="Times New Roman"/>
          <w:kern w:val="24"/>
          <w:sz w:val="32"/>
          <w:szCs w:val="32"/>
          <w:lang w:eastAsia="ru-RU"/>
        </w:rPr>
        <w:t xml:space="preserve"> служит для оформления поступления на предприятие новых товаров и учета услуг сторонних организаций. Документ формирует проводки, состав которых зависит от установок, сделанных в форме документа, и от  типа номенклатуры,  указанного в карточке данного товара.</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4E393F" w:rsidRDefault="0035019B" w:rsidP="003D03D1">
      <w:pPr>
        <w:pStyle w:val="af3"/>
        <w:rPr>
          <w:rFonts w:eastAsia="Times New Roman"/>
          <w:b/>
          <w:i w:val="0"/>
          <w:color w:val="auto"/>
          <w:lang w:eastAsia="ru-RU"/>
        </w:rPr>
      </w:pPr>
      <w:bookmarkStart w:id="27" w:name="_Toc380941444"/>
      <w:r w:rsidRPr="004E393F">
        <w:rPr>
          <w:rFonts w:eastAsia="Times New Roman"/>
          <w:b/>
          <w:i w:val="0"/>
          <w:color w:val="auto"/>
          <w:lang w:eastAsia="ru-RU"/>
        </w:rPr>
        <w:t>2.1.1 Оформление поступления товаров</w:t>
      </w:r>
      <w:bookmarkEnd w:id="27"/>
    </w:p>
    <w:p w:rsidR="0035019B" w:rsidRPr="009528E6" w:rsidRDefault="0035019B" w:rsidP="0035019B">
      <w:pPr>
        <w:tabs>
          <w:tab w:val="left" w:pos="6750"/>
        </w:tabs>
        <w:rPr>
          <w:rFonts w:ascii="Times New Roman" w:eastAsia="Times New Roman" w:hAnsi="Times New Roman" w:cs="Times New Roman"/>
          <w:sz w:val="24"/>
          <w:szCs w:val="24"/>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По траектории «Покупки и продажи – </w:t>
      </w:r>
      <w:r w:rsidRPr="009528E6">
        <w:rPr>
          <w:rFonts w:ascii="Times New Roman" w:eastAsia="Times New Roman" w:hAnsi="Times New Roman" w:cs="Times New Roman"/>
          <w:i/>
          <w:sz w:val="32"/>
          <w:szCs w:val="32"/>
          <w:lang w:eastAsia="ru-RU"/>
        </w:rPr>
        <w:t>Покупки – Поступление товаров  и услуг»</w:t>
      </w:r>
      <w:r w:rsidRPr="009528E6">
        <w:rPr>
          <w:rFonts w:ascii="Times New Roman" w:eastAsia="Times New Roman" w:hAnsi="Times New Roman" w:cs="Times New Roman"/>
          <w:sz w:val="32"/>
          <w:szCs w:val="32"/>
          <w:lang w:eastAsia="ru-RU"/>
        </w:rPr>
        <w:t xml:space="preserve"> кнопкой  «</w:t>
      </w:r>
      <w:r w:rsidRPr="009528E6">
        <w:rPr>
          <w:rFonts w:ascii="Times New Roman" w:eastAsia="Times New Roman" w:hAnsi="Times New Roman" w:cs="Times New Roman"/>
          <w:i/>
          <w:sz w:val="32"/>
          <w:szCs w:val="32"/>
          <w:lang w:eastAsia="ru-RU"/>
        </w:rPr>
        <w:t>Создать»</w:t>
      </w:r>
      <w:r w:rsidR="00F830E2" w:rsidRPr="009528E6">
        <w:rPr>
          <w:rFonts w:ascii="Times New Roman" w:eastAsia="Times New Roman" w:hAnsi="Times New Roman" w:cs="Times New Roman"/>
          <w:i/>
          <w:sz w:val="32"/>
          <w:szCs w:val="32"/>
          <w:lang w:eastAsia="ru-RU"/>
        </w:rPr>
        <w:t xml:space="preserve"> </w:t>
      </w:r>
      <w:r w:rsidRPr="009528E6">
        <w:rPr>
          <w:rFonts w:ascii="Times New Roman" w:eastAsia="Times New Roman" w:hAnsi="Times New Roman" w:cs="Times New Roman"/>
          <w:sz w:val="32"/>
          <w:szCs w:val="32"/>
          <w:lang w:eastAsia="ru-RU"/>
        </w:rPr>
        <w:t>открывается форма документа для заполнения.</w:t>
      </w:r>
    </w:p>
    <w:p w:rsidR="0035019B" w:rsidRPr="009528E6" w:rsidRDefault="0035019B" w:rsidP="0035019B">
      <w:pPr>
        <w:spacing w:after="0" w:line="360" w:lineRule="auto"/>
        <w:ind w:firstLine="540"/>
        <w:jc w:val="both"/>
        <w:rPr>
          <w:rFonts w:ascii="Times New Roman" w:eastAsia="Times New Roman" w:hAnsi="Times New Roman" w:cs="Times New Roman"/>
          <w:i/>
          <w:sz w:val="32"/>
          <w:szCs w:val="32"/>
          <w:lang w:eastAsia="ru-RU"/>
        </w:rPr>
      </w:pPr>
      <w:r w:rsidRPr="009528E6">
        <w:rPr>
          <w:rFonts w:ascii="Times New Roman" w:eastAsia="Times New Roman" w:hAnsi="Times New Roman" w:cs="Times New Roman"/>
          <w:i/>
          <w:sz w:val="32"/>
          <w:szCs w:val="32"/>
          <w:lang w:eastAsia="ru-RU"/>
        </w:rPr>
        <w:t xml:space="preserve"> Обратим внимание на то</w:t>
      </w:r>
      <w:r w:rsidR="00F830E2" w:rsidRPr="009528E6">
        <w:rPr>
          <w:rFonts w:ascii="Times New Roman" w:eastAsia="Times New Roman" w:hAnsi="Times New Roman" w:cs="Times New Roman"/>
          <w:i/>
          <w:sz w:val="32"/>
          <w:szCs w:val="32"/>
          <w:lang w:eastAsia="ru-RU"/>
        </w:rPr>
        <w:t>,</w:t>
      </w:r>
      <w:r w:rsidRPr="009528E6">
        <w:rPr>
          <w:rFonts w:ascii="Times New Roman" w:eastAsia="Times New Roman" w:hAnsi="Times New Roman" w:cs="Times New Roman"/>
          <w:i/>
          <w:sz w:val="32"/>
          <w:szCs w:val="32"/>
          <w:lang w:eastAsia="ru-RU"/>
        </w:rPr>
        <w:t xml:space="preserve"> что при открытии некоторых, вызывающих сложности, документов появляется окно «Быстрое освоение» и если компьютер подключен к Интернету, то можно просмотреть </w:t>
      </w:r>
      <w:proofErr w:type="spellStart"/>
      <w:r w:rsidRPr="009528E6">
        <w:rPr>
          <w:rFonts w:ascii="Times New Roman" w:eastAsia="Times New Roman" w:hAnsi="Times New Roman" w:cs="Times New Roman"/>
          <w:i/>
          <w:sz w:val="32"/>
          <w:szCs w:val="32"/>
          <w:lang w:eastAsia="ru-RU"/>
        </w:rPr>
        <w:t>видеоурок</w:t>
      </w:r>
      <w:proofErr w:type="spellEnd"/>
      <w:r w:rsidRPr="009528E6">
        <w:rPr>
          <w:rFonts w:ascii="Times New Roman" w:eastAsia="Times New Roman" w:hAnsi="Times New Roman" w:cs="Times New Roman"/>
          <w:i/>
          <w:sz w:val="32"/>
          <w:szCs w:val="32"/>
          <w:lang w:eastAsia="ru-RU"/>
        </w:rPr>
        <w:t>.</w:t>
      </w: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223266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232660"/>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Рекомендации по правильному заполнению документов «</w:t>
      </w:r>
      <w:r w:rsidRPr="009528E6">
        <w:rPr>
          <w:rFonts w:ascii="Times New Roman" w:eastAsia="Times New Roman" w:hAnsi="Times New Roman" w:cs="Times New Roman"/>
          <w:i/>
          <w:sz w:val="32"/>
          <w:szCs w:val="32"/>
          <w:lang w:eastAsia="ru-RU"/>
        </w:rPr>
        <w:t>Поступления…»</w:t>
      </w:r>
      <w:r w:rsidRPr="009528E6">
        <w:rPr>
          <w:rFonts w:ascii="Times New Roman" w:eastAsia="Times New Roman" w:hAnsi="Times New Roman" w:cs="Times New Roman"/>
          <w:sz w:val="32"/>
          <w:szCs w:val="32"/>
          <w:lang w:eastAsia="ru-RU"/>
        </w:rPr>
        <w:t xml:space="preserve"> и «</w:t>
      </w:r>
      <w:r w:rsidRPr="009528E6">
        <w:rPr>
          <w:rFonts w:ascii="Times New Roman" w:eastAsia="Times New Roman" w:hAnsi="Times New Roman" w:cs="Times New Roman"/>
          <w:i/>
          <w:sz w:val="32"/>
          <w:szCs w:val="32"/>
          <w:lang w:eastAsia="ru-RU"/>
        </w:rPr>
        <w:t>Реализации…</w:t>
      </w:r>
      <w:r w:rsidRPr="009528E6">
        <w:rPr>
          <w:rFonts w:ascii="Times New Roman" w:eastAsia="Times New Roman" w:hAnsi="Times New Roman" w:cs="Times New Roman"/>
          <w:sz w:val="32"/>
          <w:szCs w:val="32"/>
          <w:lang w:eastAsia="ru-RU"/>
        </w:rPr>
        <w:t>».</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1.  Заполнение начинаем с шапки.</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t>2. При выборе контрагента должен появиться договор. Если не появился – ищи ошибку.</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3. При выборе номенклатуры должна появиться закупочная цена, которую установили документом «Установка цен номенклатуры». Если не появилась – ищи ошибку. </w:t>
      </w:r>
    </w:p>
    <w:p w:rsidR="0035019B" w:rsidRPr="009528E6" w:rsidRDefault="0035019B" w:rsidP="0035019B">
      <w:pPr>
        <w:spacing w:after="0" w:line="360" w:lineRule="auto"/>
        <w:jc w:val="both"/>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4. После ввода количества вычисляются все суммы. И таким образом строчка за строчкой, если в одном документе много позиций, заполняется документ.</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283" w:right="-283"/>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43600" cy="235458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354580"/>
                    </a:xfrm>
                    <a:prstGeom prst="rect">
                      <a:avLst/>
                    </a:prstGeom>
                    <a:noFill/>
                    <a:ln>
                      <a:noFill/>
                    </a:ln>
                  </pic:spPr>
                </pic:pic>
              </a:graphicData>
            </a:graphic>
          </wp:inline>
        </w:drawing>
      </w:r>
      <w:r w:rsidRPr="009528E6">
        <w:rPr>
          <w:rFonts w:ascii="Times New Roman" w:eastAsia="Times New Roman" w:hAnsi="Times New Roman" w:cs="Times New Roman"/>
          <w:kern w:val="24"/>
          <w:sz w:val="32"/>
          <w:szCs w:val="32"/>
          <w:lang w:eastAsia="ru-RU"/>
        </w:rPr>
        <w:br w:type="textWrapping" w:clear="all"/>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5.После заполнения документа его надо провести, то есть сформировать бухгалтерские и налоговые проводки. Для этого достаточно нажать «Провести» </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По кнопке </w:t>
      </w:r>
      <w:r w:rsidRPr="009528E6">
        <w:rPr>
          <w:rFonts w:ascii="Times New Roman" w:eastAsia="Times New Roman" w:hAnsi="Times New Roman" w:cs="Times New Roman"/>
          <w:i/>
          <w:kern w:val="24"/>
          <w:sz w:val="32"/>
          <w:szCs w:val="32"/>
          <w:lang w:eastAsia="ru-RU"/>
        </w:rPr>
        <w:t>ДТ-КТ</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340614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406140"/>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p>
    <w:p w:rsidR="0035019B" w:rsidRPr="009528E6" w:rsidRDefault="0035019B" w:rsidP="0035019B">
      <w:pPr>
        <w:keepNext/>
        <w:tabs>
          <w:tab w:val="left" w:pos="5160"/>
        </w:tabs>
        <w:spacing w:after="0" w:line="360" w:lineRule="auto"/>
        <w:outlineLvl w:val="0"/>
        <w:rPr>
          <w:rFonts w:ascii="Arial" w:eastAsia="Times New Roman" w:hAnsi="Arial" w:cs="Arial"/>
          <w:b/>
          <w:bCs/>
          <w:sz w:val="36"/>
          <w:szCs w:val="36"/>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Только после того как убедились что проводки сформированы, снова откроем закрытый документ  («поднимем его») и сформируем «Счет-фактуру».  Для этого необходимо  выполнить пункт</w:t>
      </w:r>
      <w:proofErr w:type="gramStart"/>
      <w:r w:rsidRPr="009528E6">
        <w:rPr>
          <w:rFonts w:ascii="Times New Roman" w:eastAsia="Times New Roman" w:hAnsi="Times New Roman" w:cs="Times New Roman"/>
          <w:i/>
          <w:kern w:val="24"/>
          <w:sz w:val="32"/>
          <w:szCs w:val="32"/>
          <w:lang w:eastAsia="ru-RU"/>
        </w:rPr>
        <w:t xml:space="preserve"> З</w:t>
      </w:r>
      <w:proofErr w:type="gramEnd"/>
      <w:r w:rsidRPr="009528E6">
        <w:rPr>
          <w:rFonts w:ascii="Times New Roman" w:eastAsia="Times New Roman" w:hAnsi="Times New Roman" w:cs="Times New Roman"/>
          <w:i/>
          <w:kern w:val="24"/>
          <w:sz w:val="32"/>
          <w:szCs w:val="32"/>
          <w:lang w:eastAsia="ru-RU"/>
        </w:rPr>
        <w:t>арегистрировать Счет-фактуру</w:t>
      </w:r>
      <w:r w:rsidRPr="009528E6">
        <w:rPr>
          <w:rFonts w:ascii="Times New Roman" w:eastAsia="Times New Roman" w:hAnsi="Times New Roman" w:cs="Times New Roman"/>
          <w:kern w:val="24"/>
          <w:sz w:val="32"/>
          <w:szCs w:val="32"/>
          <w:lang w:eastAsia="ru-RU"/>
        </w:rPr>
        <w:t>, предварительно задать номер и дату.</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Как посмотреть «счет-фактуру». По траектории «Покупки и продажи – покупк</w:t>
      </w:r>
      <w:proofErr w:type="gramStart"/>
      <w:r w:rsidRPr="009528E6">
        <w:rPr>
          <w:rFonts w:ascii="Times New Roman" w:eastAsia="Times New Roman" w:hAnsi="Times New Roman" w:cs="Times New Roman"/>
          <w:kern w:val="24"/>
          <w:sz w:val="32"/>
          <w:szCs w:val="32"/>
          <w:lang w:eastAsia="ru-RU"/>
        </w:rPr>
        <w:t>и-</w:t>
      </w:r>
      <w:proofErr w:type="gramEnd"/>
      <w:r w:rsidRPr="009528E6">
        <w:rPr>
          <w:rFonts w:ascii="Times New Roman" w:eastAsia="Times New Roman" w:hAnsi="Times New Roman" w:cs="Times New Roman"/>
          <w:kern w:val="24"/>
          <w:sz w:val="32"/>
          <w:szCs w:val="32"/>
          <w:lang w:eastAsia="ru-RU"/>
        </w:rPr>
        <w:t xml:space="preserve"> счета-фактуры полученные».</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27254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27254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Обратим внимание на проводку, связанную со счетом-фактурой. Ее наличие обеспечивает правильную работу с НДС.</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74498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74498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28270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827020"/>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Напечатаем счет-фактур</w:t>
      </w:r>
      <w:proofErr w:type="gramStart"/>
      <w:r w:rsidRPr="009528E6">
        <w:rPr>
          <w:rFonts w:ascii="Times New Roman" w:eastAsia="Times New Roman" w:hAnsi="Times New Roman" w:cs="Times New Roman"/>
          <w:kern w:val="24"/>
          <w:sz w:val="32"/>
          <w:szCs w:val="32"/>
          <w:lang w:eastAsia="ru-RU"/>
        </w:rPr>
        <w:t>у(</w:t>
      </w:r>
      <w:proofErr w:type="gramEnd"/>
      <w:r w:rsidRPr="009528E6">
        <w:rPr>
          <w:rFonts w:ascii="Times New Roman" w:eastAsia="Times New Roman" w:hAnsi="Times New Roman" w:cs="Times New Roman"/>
          <w:kern w:val="24"/>
          <w:sz w:val="32"/>
          <w:szCs w:val="32"/>
          <w:lang w:eastAsia="ru-RU"/>
        </w:rPr>
        <w:t>пункт «счет-фактура за поставщика»).</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227838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278380"/>
                    </a:xfrm>
                    <a:prstGeom prst="rect">
                      <a:avLst/>
                    </a:prstGeom>
                    <a:noFill/>
                    <a:ln>
                      <a:noFill/>
                    </a:ln>
                  </pic:spPr>
                </pic:pic>
              </a:graphicData>
            </a:graphic>
          </wp:inline>
        </w:drawing>
      </w:r>
    </w:p>
    <w:p w:rsidR="0035019B" w:rsidRPr="009528E6" w:rsidRDefault="0035019B" w:rsidP="0035019B">
      <w:pPr>
        <w:spacing w:after="0" w:line="360" w:lineRule="auto"/>
        <w:ind w:left="-1417"/>
        <w:jc w:val="both"/>
        <w:rPr>
          <w:rFonts w:ascii="Times New Roman" w:eastAsia="Times New Roman" w:hAnsi="Times New Roman" w:cs="Times New Roman"/>
          <w:i/>
          <w:kern w:val="24"/>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51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kern w:val="24"/>
          <w:sz w:val="24"/>
          <w:szCs w:val="24"/>
          <w:lang w:eastAsia="ru-RU"/>
        </w:rPr>
      </w:pPr>
      <w:r w:rsidRPr="009528E6">
        <w:rPr>
          <w:rFonts w:ascii="Times New Roman" w:eastAsia="Times New Roman" w:hAnsi="Times New Roman" w:cs="Times New Roman"/>
          <w:sz w:val="32"/>
          <w:szCs w:val="32"/>
          <w:lang w:eastAsia="ru-RU"/>
        </w:rPr>
        <w:lastRenderedPageBreak/>
        <w:t>Обратим внимание на поля в верхней части журнала поступлений товаров «организация», «контрагент» и «вид операции». С помощью этих полей происходит фильтрация по выбранным значениям. Это вопрос удобства.</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31826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318260"/>
                    </a:xfrm>
                    <a:prstGeom prst="rect">
                      <a:avLst/>
                    </a:prstGeom>
                    <a:noFill/>
                    <a:ln>
                      <a:noFill/>
                    </a:ln>
                  </pic:spPr>
                </pic:pic>
              </a:graphicData>
            </a:graphic>
          </wp:inline>
        </w:drawing>
      </w:r>
    </w:p>
    <w:p w:rsidR="0035019B" w:rsidRPr="004E393F" w:rsidRDefault="0035019B" w:rsidP="003D03D1">
      <w:pPr>
        <w:pStyle w:val="af3"/>
        <w:rPr>
          <w:rFonts w:eastAsia="Times New Roman"/>
          <w:b/>
          <w:i w:val="0"/>
          <w:color w:val="auto"/>
          <w:lang w:eastAsia="ru-RU"/>
        </w:rPr>
      </w:pPr>
      <w:bookmarkStart w:id="28" w:name="_Toc314851115"/>
      <w:bookmarkStart w:id="29" w:name="_Toc317535222"/>
      <w:bookmarkStart w:id="30" w:name="_Toc380941445"/>
      <w:r w:rsidRPr="004E393F">
        <w:rPr>
          <w:rFonts w:eastAsia="Times New Roman"/>
          <w:b/>
          <w:i w:val="0"/>
          <w:color w:val="auto"/>
          <w:lang w:eastAsia="ru-RU"/>
        </w:rPr>
        <w:t>2.1.2 Оплата поставщику</w:t>
      </w:r>
      <w:bookmarkEnd w:id="28"/>
      <w:bookmarkEnd w:id="29"/>
      <w:bookmarkEnd w:id="30"/>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Оплата поставщику за поставленный товар может производиться, как за </w:t>
      </w:r>
      <w:proofErr w:type="gramStart"/>
      <w:r w:rsidRPr="009528E6">
        <w:rPr>
          <w:rFonts w:ascii="Times New Roman" w:eastAsia="Times New Roman" w:hAnsi="Times New Roman" w:cs="Times New Roman"/>
          <w:kern w:val="24"/>
          <w:sz w:val="32"/>
          <w:szCs w:val="32"/>
          <w:lang w:eastAsia="ru-RU"/>
        </w:rPr>
        <w:t>наличный</w:t>
      </w:r>
      <w:proofErr w:type="gramEnd"/>
      <w:r w:rsidRPr="009528E6">
        <w:rPr>
          <w:rFonts w:ascii="Times New Roman" w:eastAsia="Times New Roman" w:hAnsi="Times New Roman" w:cs="Times New Roman"/>
          <w:kern w:val="24"/>
          <w:sz w:val="32"/>
          <w:szCs w:val="32"/>
          <w:lang w:eastAsia="ru-RU"/>
        </w:rPr>
        <w:t xml:space="preserve"> так  и</w:t>
      </w:r>
      <w:r w:rsidR="004E393F">
        <w:rPr>
          <w:rFonts w:ascii="Times New Roman" w:eastAsia="Times New Roman" w:hAnsi="Times New Roman" w:cs="Times New Roman"/>
          <w:kern w:val="24"/>
          <w:sz w:val="32"/>
          <w:szCs w:val="32"/>
          <w:lang w:eastAsia="ru-RU"/>
        </w:rPr>
        <w:t xml:space="preserve"> за</w:t>
      </w:r>
      <w:r w:rsidRPr="009528E6">
        <w:rPr>
          <w:rFonts w:ascii="Times New Roman" w:eastAsia="Times New Roman" w:hAnsi="Times New Roman" w:cs="Times New Roman"/>
          <w:kern w:val="24"/>
          <w:sz w:val="32"/>
          <w:szCs w:val="32"/>
          <w:lang w:eastAsia="ru-RU"/>
        </w:rPr>
        <w:t xml:space="preserve">  безналичный расчеты.</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 При оплате по безналичному расчету оформляется документами: </w:t>
      </w:r>
      <w:r w:rsidRPr="009528E6">
        <w:rPr>
          <w:rFonts w:ascii="Times New Roman" w:eastAsia="Times New Roman" w:hAnsi="Times New Roman" w:cs="Times New Roman"/>
          <w:i/>
          <w:kern w:val="24"/>
          <w:sz w:val="32"/>
          <w:szCs w:val="32"/>
          <w:lang w:eastAsia="ru-RU"/>
        </w:rPr>
        <w:t>Платежное поручение</w:t>
      </w:r>
      <w:r w:rsidRPr="009528E6">
        <w:rPr>
          <w:rFonts w:ascii="Times New Roman" w:eastAsia="Times New Roman" w:hAnsi="Times New Roman" w:cs="Times New Roman"/>
          <w:kern w:val="24"/>
          <w:sz w:val="32"/>
          <w:szCs w:val="32"/>
          <w:lang w:eastAsia="ru-RU"/>
        </w:rPr>
        <w:t xml:space="preserve"> и </w:t>
      </w:r>
      <w:r w:rsidRPr="009528E6">
        <w:rPr>
          <w:rFonts w:ascii="Times New Roman" w:eastAsia="Times New Roman" w:hAnsi="Times New Roman" w:cs="Times New Roman"/>
          <w:i/>
          <w:kern w:val="24"/>
          <w:sz w:val="32"/>
          <w:szCs w:val="32"/>
          <w:lang w:eastAsia="ru-RU"/>
        </w:rPr>
        <w:t>Выпиской банка,</w:t>
      </w:r>
      <w:r w:rsidRPr="009528E6">
        <w:rPr>
          <w:rFonts w:ascii="Times New Roman" w:eastAsia="Times New Roman" w:hAnsi="Times New Roman" w:cs="Times New Roman"/>
          <w:kern w:val="24"/>
          <w:sz w:val="32"/>
          <w:szCs w:val="32"/>
          <w:lang w:eastAsia="ru-RU"/>
        </w:rPr>
        <w:t xml:space="preserve"> подтверждающей прохождение платежа.</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Наличная оплата оформляется </w:t>
      </w:r>
      <w:r w:rsidRPr="009528E6">
        <w:rPr>
          <w:rFonts w:ascii="Times New Roman" w:eastAsia="Times New Roman" w:hAnsi="Times New Roman" w:cs="Times New Roman"/>
          <w:i/>
          <w:kern w:val="24"/>
          <w:sz w:val="32"/>
          <w:szCs w:val="32"/>
          <w:lang w:eastAsia="ru-RU"/>
        </w:rPr>
        <w:t>Расходным кассовым ордером</w:t>
      </w:r>
      <w:r w:rsidRPr="009528E6">
        <w:rPr>
          <w:rFonts w:ascii="Times New Roman" w:eastAsia="Times New Roman" w:hAnsi="Times New Roman" w:cs="Times New Roman"/>
          <w:kern w:val="24"/>
          <w:sz w:val="32"/>
          <w:szCs w:val="32"/>
          <w:lang w:eastAsia="ru-RU"/>
        </w:rPr>
        <w:t>.</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Воспользуемся механизмом «Ввод на основании».</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 пункту «Создать на основании» открывается список документов, которые можно  сформировать на основании открытого документа «Поступление</w:t>
      </w:r>
      <w:proofErr w:type="gramStart"/>
      <w:r w:rsidRPr="009528E6">
        <w:rPr>
          <w:rFonts w:ascii="Times New Roman" w:eastAsia="Times New Roman" w:hAnsi="Times New Roman" w:cs="Times New Roman"/>
          <w:kern w:val="24"/>
          <w:sz w:val="32"/>
          <w:szCs w:val="32"/>
          <w:lang w:eastAsia="ru-RU"/>
        </w:rPr>
        <w:t xml:space="preserve">..». </w:t>
      </w:r>
      <w:proofErr w:type="gramEnd"/>
      <w:r w:rsidRPr="009528E6">
        <w:rPr>
          <w:rFonts w:ascii="Times New Roman" w:eastAsia="Times New Roman" w:hAnsi="Times New Roman" w:cs="Times New Roman"/>
          <w:kern w:val="24"/>
          <w:sz w:val="32"/>
          <w:szCs w:val="32"/>
          <w:lang w:eastAsia="ru-RU"/>
        </w:rPr>
        <w:t>Общая сумма по документу равна 177000 рублей. Например, заплатим поставщику двумя суммами</w:t>
      </w:r>
      <w:proofErr w:type="gramStart"/>
      <w:r w:rsidRPr="009528E6">
        <w:rPr>
          <w:rFonts w:ascii="Times New Roman" w:eastAsia="Times New Roman" w:hAnsi="Times New Roman" w:cs="Times New Roman"/>
          <w:kern w:val="24"/>
          <w:sz w:val="32"/>
          <w:szCs w:val="32"/>
          <w:lang w:eastAsia="ru-RU"/>
        </w:rPr>
        <w:t xml:space="preserve"> :</w:t>
      </w:r>
      <w:proofErr w:type="gramEnd"/>
      <w:r w:rsidRPr="009528E6">
        <w:rPr>
          <w:rFonts w:ascii="Times New Roman" w:eastAsia="Times New Roman" w:hAnsi="Times New Roman" w:cs="Times New Roman"/>
          <w:kern w:val="24"/>
          <w:sz w:val="32"/>
          <w:szCs w:val="32"/>
          <w:lang w:eastAsia="ru-RU"/>
        </w:rPr>
        <w:t xml:space="preserve"> 150000 рублей по безналичному расчету, через банк, документом «Списание с расчетного счета»: 27000 рублей наличными деньгами с помощью документа «Расходный кассовый ордер».</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25146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51460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Списание с расчетного счета можно осуществить, если выбрать «Поступление товаров и услуг» в журнале, выбрать Действие – </w:t>
      </w:r>
      <w:r w:rsidRPr="009528E6">
        <w:rPr>
          <w:rFonts w:ascii="Times New Roman" w:eastAsia="Times New Roman" w:hAnsi="Times New Roman" w:cs="Times New Roman"/>
          <w:i/>
          <w:kern w:val="24"/>
          <w:sz w:val="32"/>
          <w:szCs w:val="32"/>
          <w:lang w:eastAsia="ru-RU"/>
        </w:rPr>
        <w:t>Создать на основании</w:t>
      </w:r>
      <w:r w:rsidRPr="009528E6">
        <w:rPr>
          <w:rFonts w:ascii="Times New Roman" w:eastAsia="Times New Roman" w:hAnsi="Times New Roman" w:cs="Times New Roman"/>
          <w:kern w:val="24"/>
          <w:sz w:val="32"/>
          <w:szCs w:val="32"/>
          <w:lang w:eastAsia="ru-RU"/>
        </w:rPr>
        <w:t xml:space="preserve"> и затем команду </w:t>
      </w:r>
      <w:r w:rsidRPr="009528E6">
        <w:rPr>
          <w:rFonts w:ascii="Times New Roman" w:eastAsia="Times New Roman" w:hAnsi="Times New Roman" w:cs="Times New Roman"/>
          <w:i/>
          <w:kern w:val="24"/>
          <w:sz w:val="32"/>
          <w:szCs w:val="32"/>
          <w:lang w:eastAsia="ru-RU"/>
        </w:rPr>
        <w:t>Списание с расчетного счета.</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Обратим внимание на </w:t>
      </w:r>
      <w:proofErr w:type="gramStart"/>
      <w:r w:rsidRPr="009528E6">
        <w:rPr>
          <w:rFonts w:ascii="Times New Roman" w:eastAsia="Times New Roman" w:hAnsi="Times New Roman" w:cs="Times New Roman"/>
          <w:kern w:val="24"/>
          <w:sz w:val="32"/>
          <w:szCs w:val="32"/>
          <w:lang w:eastAsia="ru-RU"/>
        </w:rPr>
        <w:t>то</w:t>
      </w:r>
      <w:proofErr w:type="gramEnd"/>
      <w:r w:rsidRPr="009528E6">
        <w:rPr>
          <w:rFonts w:ascii="Times New Roman" w:eastAsia="Times New Roman" w:hAnsi="Times New Roman" w:cs="Times New Roman"/>
          <w:kern w:val="24"/>
          <w:sz w:val="32"/>
          <w:szCs w:val="32"/>
          <w:lang w:eastAsia="ru-RU"/>
        </w:rPr>
        <w:t xml:space="preserve"> что в поле «сумма платежа» при открытии появляется вся сумма 177000 рублей. Поэтому заменяем ее на 150000 рублей. При этом пересчитывается сумма </w:t>
      </w:r>
      <w:proofErr w:type="spellStart"/>
      <w:r w:rsidRPr="009528E6">
        <w:rPr>
          <w:rFonts w:ascii="Times New Roman" w:eastAsia="Times New Roman" w:hAnsi="Times New Roman" w:cs="Times New Roman"/>
          <w:kern w:val="24"/>
          <w:sz w:val="32"/>
          <w:szCs w:val="32"/>
          <w:lang w:eastAsia="ru-RU"/>
        </w:rPr>
        <w:t>Ндс</w:t>
      </w:r>
      <w:proofErr w:type="spellEnd"/>
      <w:r w:rsidRPr="009528E6">
        <w:rPr>
          <w:rFonts w:ascii="Times New Roman" w:eastAsia="Times New Roman" w:hAnsi="Times New Roman" w:cs="Times New Roman"/>
          <w:kern w:val="24"/>
          <w:sz w:val="32"/>
          <w:szCs w:val="32"/>
          <w:lang w:eastAsia="ru-RU"/>
        </w:rPr>
        <w:t>.</w:t>
      </w:r>
    </w:p>
    <w:p w:rsidR="0035019B" w:rsidRPr="009528E6" w:rsidRDefault="0035019B" w:rsidP="0035019B">
      <w:pPr>
        <w:spacing w:after="0" w:line="360" w:lineRule="auto"/>
        <w:ind w:firstLine="54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i/>
          <w:noProof/>
          <w:kern w:val="24"/>
          <w:sz w:val="32"/>
          <w:szCs w:val="32"/>
          <w:lang w:eastAsia="ru-RU"/>
        </w:rPr>
        <w:drawing>
          <wp:inline distT="0" distB="0" distL="0" distR="0">
            <wp:extent cx="5935980" cy="27508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75082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Ниже приведены проводки по списанию.</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18669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86690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Аналогично, сформируем «РКО».</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7373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73736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7297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72974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34899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489960"/>
                    </a:xfrm>
                    <a:prstGeom prst="rect">
                      <a:avLst/>
                    </a:prstGeom>
                    <a:noFill/>
                    <a:ln>
                      <a:noFill/>
                    </a:ln>
                  </pic:spPr>
                </pic:pic>
              </a:graphicData>
            </a:graphic>
          </wp:inline>
        </w:drawing>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Осталось сформировать книгу покупок. По траектории «Учет, налоги, Отчетность» </w:t>
      </w:r>
      <w:proofErr w:type="gramStart"/>
      <w:r w:rsidRPr="009528E6">
        <w:rPr>
          <w:rFonts w:ascii="Times New Roman" w:eastAsia="Times New Roman" w:hAnsi="Times New Roman" w:cs="Times New Roman"/>
          <w:kern w:val="24"/>
          <w:sz w:val="32"/>
          <w:szCs w:val="32"/>
          <w:lang w:eastAsia="ru-RU"/>
        </w:rPr>
        <w:t>-О</w:t>
      </w:r>
      <w:proofErr w:type="gramEnd"/>
      <w:r w:rsidRPr="009528E6">
        <w:rPr>
          <w:rFonts w:ascii="Times New Roman" w:eastAsia="Times New Roman" w:hAnsi="Times New Roman" w:cs="Times New Roman"/>
          <w:kern w:val="24"/>
          <w:sz w:val="32"/>
          <w:szCs w:val="32"/>
          <w:lang w:eastAsia="ru-RU"/>
        </w:rPr>
        <w:t>тчеты по НДС - Книга покупок.</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97358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973580"/>
                    </a:xfrm>
                    <a:prstGeom prst="rect">
                      <a:avLst/>
                    </a:prstGeom>
                    <a:noFill/>
                    <a:ln>
                      <a:noFill/>
                    </a:ln>
                  </pic:spPr>
                </pic:pic>
              </a:graphicData>
            </a:graphic>
          </wp:inline>
        </w:drawing>
      </w:r>
    </w:p>
    <w:p w:rsidR="0035019B" w:rsidRPr="009528E6" w:rsidRDefault="0035019B" w:rsidP="003D03D1">
      <w:pPr>
        <w:pStyle w:val="af3"/>
        <w:rPr>
          <w:rFonts w:eastAsia="Times New Roman"/>
          <w:color w:val="auto"/>
          <w:lang w:eastAsia="ru-RU"/>
        </w:rPr>
      </w:pPr>
      <w:bookmarkStart w:id="31" w:name="_Toc314851116"/>
      <w:bookmarkStart w:id="32" w:name="_Toc317535223"/>
      <w:bookmarkStart w:id="33" w:name="_Toc380941446"/>
      <w:r w:rsidRPr="009528E6">
        <w:rPr>
          <w:rFonts w:eastAsia="Times New Roman"/>
          <w:color w:val="auto"/>
          <w:lang w:eastAsia="ru-RU"/>
        </w:rPr>
        <w:t>2.2 Продажа  товаров</w:t>
      </w:r>
      <w:bookmarkEnd w:id="31"/>
      <w:bookmarkEnd w:id="32"/>
      <w:bookmarkEnd w:id="33"/>
    </w:p>
    <w:p w:rsidR="0035019B" w:rsidRPr="009528E6" w:rsidRDefault="0035019B" w:rsidP="0035019B">
      <w:pPr>
        <w:keepNext/>
        <w:spacing w:after="0" w:line="240" w:lineRule="auto"/>
        <w:ind w:firstLine="360"/>
        <w:jc w:val="center"/>
        <w:outlineLvl w:val="1"/>
        <w:rPr>
          <w:rFonts w:ascii="Times New Roman" w:eastAsia="Times New Roman" w:hAnsi="Times New Roman" w:cs="Times New Roman"/>
          <w:b/>
          <w:bCs/>
          <w:iCs/>
          <w:kern w:val="24"/>
          <w:sz w:val="32"/>
          <w:szCs w:val="28"/>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Продажа товаров оформляется в программе документом </w:t>
      </w:r>
      <w:r w:rsidRPr="009528E6">
        <w:rPr>
          <w:rFonts w:ascii="Times New Roman" w:eastAsia="Times New Roman" w:hAnsi="Times New Roman" w:cs="Times New Roman"/>
          <w:i/>
          <w:kern w:val="24"/>
          <w:sz w:val="32"/>
          <w:szCs w:val="32"/>
          <w:lang w:eastAsia="ru-RU"/>
        </w:rPr>
        <w:t>Реализация товаров и услуг.</w:t>
      </w:r>
      <w:r w:rsidRPr="009528E6">
        <w:rPr>
          <w:rFonts w:ascii="Times New Roman" w:eastAsia="Times New Roman" w:hAnsi="Times New Roman" w:cs="Times New Roman"/>
          <w:kern w:val="24"/>
          <w:sz w:val="32"/>
          <w:szCs w:val="32"/>
          <w:lang w:eastAsia="ru-RU"/>
        </w:rPr>
        <w:t xml:space="preserve"> Документ можно провести, только если есть определенное количество товара на складе. Кроме этого используются документы </w:t>
      </w:r>
      <w:r w:rsidRPr="009528E6">
        <w:rPr>
          <w:rFonts w:ascii="Times New Roman" w:eastAsia="Times New Roman" w:hAnsi="Times New Roman" w:cs="Times New Roman"/>
          <w:bCs/>
          <w:i/>
          <w:kern w:val="24"/>
          <w:sz w:val="32"/>
          <w:szCs w:val="20"/>
          <w:lang w:eastAsia="ru-RU"/>
        </w:rPr>
        <w:t xml:space="preserve">Счет на оплату покупателю  </w:t>
      </w:r>
      <w:r w:rsidRPr="009528E6">
        <w:rPr>
          <w:rFonts w:ascii="Times New Roman" w:eastAsia="Times New Roman" w:hAnsi="Times New Roman" w:cs="Times New Roman"/>
          <w:bCs/>
          <w:kern w:val="24"/>
          <w:sz w:val="32"/>
          <w:szCs w:val="20"/>
          <w:lang w:eastAsia="ru-RU"/>
        </w:rPr>
        <w:t>и</w:t>
      </w:r>
      <w:r w:rsidRPr="009528E6">
        <w:rPr>
          <w:rFonts w:ascii="Times New Roman" w:eastAsia="Times New Roman" w:hAnsi="Times New Roman" w:cs="Times New Roman"/>
          <w:bCs/>
          <w:i/>
          <w:kern w:val="24"/>
          <w:sz w:val="32"/>
          <w:szCs w:val="20"/>
          <w:lang w:eastAsia="ru-RU"/>
        </w:rPr>
        <w:t xml:space="preserve"> Счет-фактура.</w:t>
      </w:r>
    </w:p>
    <w:p w:rsidR="0035019B" w:rsidRPr="004E393F" w:rsidRDefault="0035019B" w:rsidP="003D03D1">
      <w:pPr>
        <w:pStyle w:val="af3"/>
        <w:rPr>
          <w:rFonts w:eastAsia="Times New Roman"/>
          <w:b/>
          <w:i w:val="0"/>
          <w:color w:val="auto"/>
          <w:lang w:eastAsia="ru-RU"/>
        </w:rPr>
      </w:pPr>
      <w:bookmarkStart w:id="34" w:name="_Toc314851117"/>
      <w:bookmarkStart w:id="35" w:name="_Toc317535224"/>
      <w:bookmarkStart w:id="36" w:name="_Toc380941447"/>
      <w:r w:rsidRPr="004E393F">
        <w:rPr>
          <w:rFonts w:eastAsia="Times New Roman"/>
          <w:b/>
          <w:i w:val="0"/>
          <w:color w:val="auto"/>
          <w:lang w:eastAsia="ru-RU"/>
        </w:rPr>
        <w:t>2.2.1 Счет на оплату покупателю</w:t>
      </w:r>
      <w:bookmarkEnd w:id="34"/>
      <w:bookmarkEnd w:id="35"/>
      <w:bookmarkEnd w:id="36"/>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Документ предназначен для выписки счетов на оплату.</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По траектории </w:t>
      </w:r>
      <w:r w:rsidRPr="009528E6">
        <w:rPr>
          <w:rFonts w:ascii="Times New Roman" w:eastAsia="Times New Roman" w:hAnsi="Times New Roman" w:cs="Times New Roman"/>
          <w:i/>
          <w:kern w:val="24"/>
          <w:sz w:val="32"/>
          <w:szCs w:val="32"/>
          <w:lang w:eastAsia="ru-RU"/>
        </w:rPr>
        <w:t xml:space="preserve">Продажи – Счет на оплату покупателям, </w:t>
      </w:r>
      <w:r w:rsidRPr="009528E6">
        <w:rPr>
          <w:rFonts w:ascii="Times New Roman" w:eastAsia="Times New Roman" w:hAnsi="Times New Roman" w:cs="Times New Roman"/>
          <w:kern w:val="24"/>
          <w:sz w:val="32"/>
          <w:szCs w:val="32"/>
          <w:lang w:eastAsia="ru-RU"/>
        </w:rPr>
        <w:t xml:space="preserve">кнопкой </w:t>
      </w:r>
      <w:r w:rsidRPr="009528E6">
        <w:rPr>
          <w:rFonts w:ascii="Times New Roman" w:eastAsia="Times New Roman" w:hAnsi="Times New Roman" w:cs="Times New Roman"/>
          <w:i/>
          <w:kern w:val="24"/>
          <w:sz w:val="32"/>
          <w:szCs w:val="32"/>
          <w:lang w:eastAsia="ru-RU"/>
        </w:rPr>
        <w:t xml:space="preserve">«Создать» </w:t>
      </w:r>
      <w:r w:rsidRPr="009528E6">
        <w:rPr>
          <w:rFonts w:ascii="Times New Roman" w:eastAsia="Times New Roman" w:hAnsi="Times New Roman" w:cs="Times New Roman"/>
          <w:kern w:val="24"/>
          <w:sz w:val="32"/>
          <w:szCs w:val="32"/>
          <w:lang w:eastAsia="ru-RU"/>
        </w:rPr>
        <w:t>открываем форму документа и заполняем: склад, договор, покупателя. Укажем тип цен</w:t>
      </w:r>
      <w:r w:rsidR="00F830E2" w:rsidRPr="009528E6">
        <w:rPr>
          <w:rFonts w:ascii="Times New Roman" w:eastAsia="Times New Roman" w:hAnsi="Times New Roman" w:cs="Times New Roman"/>
          <w:kern w:val="24"/>
          <w:sz w:val="32"/>
          <w:szCs w:val="32"/>
          <w:lang w:eastAsia="ru-RU"/>
        </w:rPr>
        <w:t xml:space="preserve"> и</w:t>
      </w:r>
      <w:r w:rsidRPr="009528E6">
        <w:rPr>
          <w:rFonts w:ascii="Times New Roman" w:eastAsia="Times New Roman" w:hAnsi="Times New Roman" w:cs="Times New Roman"/>
          <w:kern w:val="24"/>
          <w:sz w:val="32"/>
          <w:szCs w:val="32"/>
          <w:lang w:eastAsia="ru-RU"/>
        </w:rPr>
        <w:t xml:space="preserve"> в табличную часть документа добавим</w:t>
      </w:r>
      <w:r w:rsidR="00DC6D8E" w:rsidRPr="009528E6">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i/>
          <w:kern w:val="24"/>
          <w:sz w:val="32"/>
          <w:szCs w:val="32"/>
          <w:lang w:eastAsia="ru-RU"/>
        </w:rPr>
        <w:t>Номенклатуру</w:t>
      </w:r>
      <w:r w:rsidRPr="009528E6">
        <w:rPr>
          <w:rFonts w:ascii="Times New Roman" w:eastAsia="Times New Roman" w:hAnsi="Times New Roman" w:cs="Times New Roman"/>
          <w:kern w:val="24"/>
          <w:sz w:val="32"/>
          <w:szCs w:val="32"/>
          <w:lang w:eastAsia="ru-RU"/>
        </w:rPr>
        <w:t xml:space="preserve"> и </w:t>
      </w:r>
      <w:r w:rsidRPr="009528E6">
        <w:rPr>
          <w:rFonts w:ascii="Times New Roman" w:eastAsia="Times New Roman" w:hAnsi="Times New Roman" w:cs="Times New Roman"/>
          <w:i/>
          <w:kern w:val="24"/>
          <w:sz w:val="32"/>
          <w:szCs w:val="32"/>
          <w:lang w:eastAsia="ru-RU"/>
        </w:rPr>
        <w:t>Кол-во отпускаемого товара.</w:t>
      </w:r>
      <w:r w:rsidRPr="009528E6">
        <w:rPr>
          <w:rFonts w:ascii="Times New Roman" w:eastAsia="Times New Roman" w:hAnsi="Times New Roman" w:cs="Times New Roman"/>
          <w:kern w:val="24"/>
          <w:sz w:val="32"/>
          <w:szCs w:val="32"/>
          <w:lang w:eastAsia="ru-RU"/>
        </w:rPr>
        <w:t xml:space="preserve"> Сохраним документ, нажав провести и закрыть.</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737"/>
        <w:jc w:val="both"/>
        <w:rPr>
          <w:rFonts w:ascii="Times New Roman" w:eastAsia="Times New Roman" w:hAnsi="Times New Roman" w:cs="Times New Roman"/>
          <w:kern w:val="24"/>
          <w:sz w:val="32"/>
          <w:szCs w:val="32"/>
          <w:lang w:eastAsia="ru-RU"/>
        </w:rPr>
      </w:pPr>
    </w:p>
    <w:p w:rsidR="0035019B" w:rsidRPr="004E393F" w:rsidRDefault="0035019B" w:rsidP="003D03D1">
      <w:pPr>
        <w:pStyle w:val="af3"/>
        <w:rPr>
          <w:rFonts w:eastAsia="Times New Roman"/>
          <w:b/>
          <w:i w:val="0"/>
          <w:color w:val="auto"/>
          <w:lang w:eastAsia="ru-RU"/>
        </w:rPr>
      </w:pPr>
      <w:bookmarkStart w:id="37" w:name="_Toc314851118"/>
      <w:bookmarkStart w:id="38" w:name="_Toc317535225"/>
      <w:bookmarkStart w:id="39" w:name="_Toc380941448"/>
      <w:r w:rsidRPr="004E393F">
        <w:rPr>
          <w:rFonts w:eastAsia="Times New Roman"/>
          <w:b/>
          <w:i w:val="0"/>
          <w:color w:val="auto"/>
          <w:lang w:eastAsia="ru-RU"/>
        </w:rPr>
        <w:t>2.2.2 Реализация товаров и услуг</w:t>
      </w:r>
      <w:bookmarkEnd w:id="37"/>
      <w:bookmarkEnd w:id="38"/>
      <w:bookmarkEnd w:id="39"/>
    </w:p>
    <w:p w:rsidR="0035019B" w:rsidRPr="009528E6" w:rsidRDefault="0035019B" w:rsidP="0035019B">
      <w:pPr>
        <w:spacing w:line="240" w:lineRule="auto"/>
        <w:rPr>
          <w:rFonts w:ascii="Times New Roman" w:eastAsia="Times New Roman" w:hAnsi="Times New Roman" w:cs="Times New Roman"/>
          <w:kern w:val="24"/>
          <w:sz w:val="24"/>
          <w:szCs w:val="24"/>
          <w:lang w:eastAsia="ru-RU"/>
        </w:rPr>
      </w:pPr>
      <w:r w:rsidRPr="009528E6">
        <w:rPr>
          <w:rFonts w:ascii="Times New Roman" w:eastAsia="Times New Roman" w:hAnsi="Times New Roman" w:cs="Times New Roman"/>
          <w:kern w:val="24"/>
          <w:sz w:val="32"/>
          <w:szCs w:val="32"/>
          <w:lang w:eastAsia="ru-RU"/>
        </w:rPr>
        <w:br w:type="textWrapping" w:clear="all"/>
        <w:t>Документ  «</w:t>
      </w:r>
      <w:r w:rsidRPr="009528E6">
        <w:rPr>
          <w:rFonts w:ascii="Times New Roman" w:eastAsia="Times New Roman" w:hAnsi="Times New Roman" w:cs="Times New Roman"/>
          <w:i/>
          <w:kern w:val="24"/>
          <w:sz w:val="32"/>
          <w:szCs w:val="32"/>
          <w:lang w:eastAsia="ru-RU"/>
        </w:rPr>
        <w:t>Реализация товаров и услуг</w:t>
      </w:r>
      <w:r w:rsidRPr="009528E6">
        <w:rPr>
          <w:rFonts w:ascii="Times New Roman" w:eastAsia="Times New Roman" w:hAnsi="Times New Roman" w:cs="Times New Roman"/>
          <w:kern w:val="24"/>
          <w:sz w:val="32"/>
          <w:szCs w:val="32"/>
          <w:lang w:eastAsia="ru-RU"/>
        </w:rPr>
        <w:t>» заполняем аналогично документу «</w:t>
      </w:r>
      <w:r w:rsidRPr="009528E6">
        <w:rPr>
          <w:rFonts w:ascii="Times New Roman" w:eastAsia="Times New Roman" w:hAnsi="Times New Roman" w:cs="Times New Roman"/>
          <w:i/>
          <w:kern w:val="24"/>
          <w:sz w:val="32"/>
          <w:szCs w:val="32"/>
          <w:lang w:eastAsia="ru-RU"/>
        </w:rPr>
        <w:t xml:space="preserve">Поступление </w:t>
      </w:r>
      <w:r w:rsidRPr="009528E6">
        <w:rPr>
          <w:rFonts w:ascii="Times New Roman" w:eastAsia="Times New Roman" w:hAnsi="Times New Roman" w:cs="Times New Roman"/>
          <w:kern w:val="24"/>
          <w:sz w:val="32"/>
          <w:szCs w:val="32"/>
          <w:lang w:eastAsia="ru-RU"/>
        </w:rPr>
        <w:t xml:space="preserve">…». </w:t>
      </w:r>
    </w:p>
    <w:p w:rsidR="0035019B" w:rsidRPr="009528E6" w:rsidRDefault="0035019B" w:rsidP="0035019B">
      <w:pPr>
        <w:spacing w:after="0" w:line="360" w:lineRule="auto"/>
        <w:ind w:left="-1361"/>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28360" cy="26746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8360" cy="2674620"/>
                    </a:xfrm>
                    <a:prstGeom prst="rect">
                      <a:avLst/>
                    </a:prstGeom>
                    <a:noFill/>
                    <a:ln>
                      <a:noFill/>
                    </a:ln>
                  </pic:spPr>
                </pic:pic>
              </a:graphicData>
            </a:graphic>
          </wp:inline>
        </w:drawing>
      </w:r>
    </w:p>
    <w:p w:rsidR="0035019B" w:rsidRPr="009528E6" w:rsidRDefault="0035019B" w:rsidP="0035019B">
      <w:pPr>
        <w:spacing w:after="0" w:line="360" w:lineRule="auto"/>
        <w:ind w:left="-1361"/>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Проводки по документу.</w:t>
      </w:r>
    </w:p>
    <w:p w:rsidR="0035019B" w:rsidRPr="009528E6" w:rsidRDefault="0035019B" w:rsidP="0035019B">
      <w:pPr>
        <w:spacing w:after="0" w:line="360" w:lineRule="auto"/>
        <w:ind w:left="-1361"/>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1361"/>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265176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651760"/>
                    </a:xfrm>
                    <a:prstGeom prst="rect">
                      <a:avLst/>
                    </a:prstGeom>
                    <a:noFill/>
                    <a:ln>
                      <a:noFill/>
                    </a:ln>
                  </pic:spPr>
                </pic:pic>
              </a:graphicData>
            </a:graphic>
          </wp:inline>
        </w:drawing>
      </w:r>
    </w:p>
    <w:p w:rsidR="0035019B" w:rsidRPr="009528E6" w:rsidRDefault="0035019B" w:rsidP="0035019B">
      <w:pPr>
        <w:spacing w:after="0" w:line="360" w:lineRule="auto"/>
        <w:ind w:left="-1361"/>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1361"/>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Затем выполнить пункт «Выписать счет –</w:t>
      </w:r>
      <w:r w:rsidR="004E393F">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kern w:val="24"/>
          <w:sz w:val="32"/>
          <w:szCs w:val="32"/>
          <w:lang w:eastAsia="ru-RU"/>
        </w:rPr>
        <w:t>фактуру». Посмотреть ее можно по траектории «Покупки продажи –</w:t>
      </w:r>
      <w:r w:rsidR="004E393F">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kern w:val="24"/>
          <w:sz w:val="32"/>
          <w:szCs w:val="32"/>
          <w:lang w:eastAsia="ru-RU"/>
        </w:rPr>
        <w:t xml:space="preserve">Продажи – Счет-фактура </w:t>
      </w:r>
      <w:proofErr w:type="gramStart"/>
      <w:r w:rsidRPr="009528E6">
        <w:rPr>
          <w:rFonts w:ascii="Times New Roman" w:eastAsia="Times New Roman" w:hAnsi="Times New Roman" w:cs="Times New Roman"/>
          <w:kern w:val="24"/>
          <w:sz w:val="32"/>
          <w:szCs w:val="32"/>
          <w:lang w:eastAsia="ru-RU"/>
        </w:rPr>
        <w:t>выданная</w:t>
      </w:r>
      <w:proofErr w:type="gramEnd"/>
      <w:r w:rsidRPr="009528E6">
        <w:rPr>
          <w:rFonts w:ascii="Times New Roman" w:eastAsia="Times New Roman" w:hAnsi="Times New Roman" w:cs="Times New Roman"/>
          <w:kern w:val="24"/>
          <w:sz w:val="32"/>
          <w:szCs w:val="32"/>
          <w:lang w:eastAsia="ru-RU"/>
        </w:rPr>
        <w:t>».</w:t>
      </w:r>
    </w:p>
    <w:p w:rsidR="0035019B" w:rsidRPr="009528E6" w:rsidRDefault="0035019B" w:rsidP="0035019B">
      <w:pPr>
        <w:spacing w:after="0" w:line="360" w:lineRule="auto"/>
        <w:ind w:left="-1361"/>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br w:type="textWrapping" w:clear="all"/>
      </w:r>
      <w:r w:rsidRPr="009528E6">
        <w:rPr>
          <w:rFonts w:ascii="Times New Roman" w:eastAsia="Times New Roman" w:hAnsi="Times New Roman" w:cs="Times New Roman"/>
          <w:noProof/>
          <w:kern w:val="24"/>
          <w:sz w:val="32"/>
          <w:szCs w:val="32"/>
          <w:lang w:eastAsia="ru-RU"/>
        </w:rPr>
        <w:drawing>
          <wp:inline distT="0" distB="0" distL="0" distR="0">
            <wp:extent cx="5935980" cy="22860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286000"/>
                    </a:xfrm>
                    <a:prstGeom prst="rect">
                      <a:avLst/>
                    </a:prstGeom>
                    <a:noFill/>
                    <a:ln>
                      <a:noFill/>
                    </a:ln>
                  </pic:spPr>
                </pic:pic>
              </a:graphicData>
            </a:graphic>
          </wp:inline>
        </w:drawing>
      </w:r>
    </w:p>
    <w:p w:rsidR="0035019B" w:rsidRPr="009528E6" w:rsidRDefault="0035019B" w:rsidP="0035019B">
      <w:pPr>
        <w:spacing w:after="0" w:line="360" w:lineRule="auto"/>
        <w:ind w:left="-1361"/>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1361"/>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24841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48412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Обратим внимание</w:t>
      </w:r>
      <w:r w:rsidR="00DC6D8E" w:rsidRPr="009528E6">
        <w:rPr>
          <w:rFonts w:ascii="Times New Roman" w:eastAsia="Times New Roman" w:hAnsi="Times New Roman" w:cs="Times New Roman"/>
          <w:sz w:val="32"/>
          <w:szCs w:val="32"/>
          <w:lang w:eastAsia="ru-RU"/>
        </w:rPr>
        <w:t>,</w:t>
      </w:r>
      <w:r w:rsidRPr="009528E6">
        <w:rPr>
          <w:rFonts w:ascii="Times New Roman" w:eastAsia="Times New Roman" w:hAnsi="Times New Roman" w:cs="Times New Roman"/>
          <w:sz w:val="32"/>
          <w:szCs w:val="32"/>
          <w:lang w:eastAsia="ru-RU"/>
        </w:rPr>
        <w:t xml:space="preserve"> что проводки по счету-фактуре выданной не формируются.</w:t>
      </w:r>
    </w:p>
    <w:p w:rsidR="0035019B" w:rsidRPr="009528E6" w:rsidRDefault="0035019B" w:rsidP="0035019B">
      <w:pPr>
        <w:keepNext/>
        <w:spacing w:after="0" w:line="360" w:lineRule="auto"/>
        <w:ind w:left="-1191" w:firstLine="540"/>
        <w:outlineLvl w:val="0"/>
        <w:rPr>
          <w:rFonts w:ascii="Times New Roman" w:eastAsia="Times New Roman" w:hAnsi="Times New Roman" w:cs="Times New Roman"/>
          <w:bCs/>
          <w:sz w:val="32"/>
          <w:szCs w:val="36"/>
          <w:lang w:eastAsia="ru-RU"/>
        </w:rPr>
      </w:pPr>
    </w:p>
    <w:p w:rsidR="0035019B" w:rsidRPr="009528E6" w:rsidRDefault="0035019B" w:rsidP="0035019B">
      <w:pPr>
        <w:keepNext/>
        <w:spacing w:after="0" w:line="360" w:lineRule="auto"/>
        <w:ind w:firstLine="540"/>
        <w:outlineLvl w:val="0"/>
        <w:rPr>
          <w:rFonts w:ascii="Times New Roman" w:eastAsia="Times New Roman" w:hAnsi="Times New Roman" w:cs="Times New Roman"/>
          <w:bCs/>
          <w:sz w:val="32"/>
          <w:szCs w:val="36"/>
          <w:lang w:eastAsia="ru-RU"/>
        </w:rPr>
      </w:pPr>
    </w:p>
    <w:p w:rsidR="0035019B" w:rsidRPr="009528E6" w:rsidRDefault="0035019B" w:rsidP="0035019B">
      <w:pPr>
        <w:keepNext/>
        <w:spacing w:after="0" w:line="360" w:lineRule="auto"/>
        <w:ind w:firstLine="540"/>
        <w:outlineLvl w:val="0"/>
        <w:rPr>
          <w:rFonts w:ascii="Times New Roman" w:eastAsia="Times New Roman" w:hAnsi="Times New Roman" w:cs="Times New Roman"/>
          <w:bCs/>
          <w:sz w:val="32"/>
          <w:szCs w:val="36"/>
          <w:lang w:eastAsia="ru-RU"/>
        </w:rPr>
      </w:pPr>
    </w:p>
    <w:p w:rsidR="0035019B" w:rsidRPr="004E393F" w:rsidRDefault="0035019B" w:rsidP="003D03D1">
      <w:pPr>
        <w:pStyle w:val="af3"/>
        <w:rPr>
          <w:rFonts w:eastAsia="Times New Roman"/>
          <w:b/>
          <w:i w:val="0"/>
          <w:color w:val="auto"/>
          <w:lang w:eastAsia="ru-RU"/>
        </w:rPr>
      </w:pPr>
      <w:bookmarkStart w:id="40" w:name="_Toc314851119"/>
      <w:bookmarkStart w:id="41" w:name="_Toc317535226"/>
      <w:bookmarkStart w:id="42" w:name="_Toc380941449"/>
      <w:r w:rsidRPr="004E393F">
        <w:rPr>
          <w:rFonts w:eastAsia="Times New Roman"/>
          <w:b/>
          <w:i w:val="0"/>
          <w:color w:val="auto"/>
          <w:lang w:eastAsia="ru-RU"/>
        </w:rPr>
        <w:t>2.2.3 Оформление оплаты за проданные товары</w:t>
      </w:r>
      <w:bookmarkEnd w:id="40"/>
      <w:bookmarkEnd w:id="41"/>
      <w:bookmarkEnd w:id="42"/>
    </w:p>
    <w:p w:rsidR="0035019B" w:rsidRPr="009528E6" w:rsidRDefault="0035019B" w:rsidP="0035019B">
      <w:pPr>
        <w:spacing w:after="0" w:line="360" w:lineRule="auto"/>
        <w:ind w:firstLine="720"/>
        <w:jc w:val="both"/>
        <w:rPr>
          <w:rFonts w:ascii="Times New Roman" w:eastAsia="Times New Roman" w:hAnsi="Times New Roman" w:cs="Times New Roman"/>
          <w:bCs/>
          <w:iCs/>
          <w:sz w:val="32"/>
          <w:szCs w:val="32"/>
          <w:lang w:eastAsia="ru-RU"/>
        </w:rPr>
      </w:pPr>
      <w:bookmarkStart w:id="43" w:name="_Toc314851120"/>
      <w:r w:rsidRPr="009528E6">
        <w:rPr>
          <w:rFonts w:ascii="Times New Roman" w:eastAsia="Times New Roman" w:hAnsi="Times New Roman" w:cs="Times New Roman"/>
          <w:bCs/>
          <w:iCs/>
          <w:sz w:val="32"/>
          <w:szCs w:val="32"/>
          <w:lang w:eastAsia="ru-RU"/>
        </w:rPr>
        <w:t>Оплата от покупателя по безналичному расчету оформляется документом Выписка, а при оплате через кассу, за наличные, оформляется документ Приходный кассовый ордер.</w:t>
      </w:r>
      <w:bookmarkEnd w:id="43"/>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Если оплата производится по безналичному расчету, то по факту оплаты покупателем вводится документ </w:t>
      </w:r>
      <w:r w:rsidRPr="009528E6">
        <w:rPr>
          <w:rFonts w:ascii="Times New Roman" w:eastAsia="Times New Roman" w:hAnsi="Times New Roman" w:cs="Times New Roman"/>
          <w:i/>
          <w:kern w:val="24"/>
          <w:sz w:val="32"/>
          <w:szCs w:val="32"/>
          <w:lang w:eastAsia="ru-RU"/>
        </w:rPr>
        <w:t xml:space="preserve">Поступление на расчетный счет. </w:t>
      </w:r>
      <w:r w:rsidRPr="009528E6">
        <w:rPr>
          <w:rFonts w:ascii="Times New Roman" w:eastAsia="Times New Roman" w:hAnsi="Times New Roman" w:cs="Times New Roman"/>
          <w:kern w:val="24"/>
          <w:sz w:val="32"/>
          <w:szCs w:val="32"/>
          <w:lang w:eastAsia="ru-RU"/>
        </w:rPr>
        <w:t xml:space="preserve">При выборе операции </w:t>
      </w:r>
      <w:r w:rsidRPr="009528E6">
        <w:rPr>
          <w:rFonts w:ascii="Times New Roman" w:eastAsia="Times New Roman" w:hAnsi="Times New Roman" w:cs="Times New Roman"/>
          <w:i/>
          <w:kern w:val="24"/>
          <w:sz w:val="32"/>
          <w:szCs w:val="32"/>
          <w:lang w:eastAsia="ru-RU"/>
        </w:rPr>
        <w:t>Поступление на расчетный счет,</w:t>
      </w:r>
      <w:r w:rsidRPr="009528E6">
        <w:rPr>
          <w:rFonts w:ascii="Times New Roman" w:eastAsia="Times New Roman" w:hAnsi="Times New Roman" w:cs="Times New Roman"/>
          <w:kern w:val="24"/>
          <w:sz w:val="32"/>
          <w:szCs w:val="32"/>
          <w:lang w:eastAsia="ru-RU"/>
        </w:rPr>
        <w:t xml:space="preserve"> запись о движении  по расчетному счету в журнале </w:t>
      </w:r>
      <w:r w:rsidRPr="009528E6">
        <w:rPr>
          <w:rFonts w:ascii="Times New Roman" w:eastAsia="Times New Roman" w:hAnsi="Times New Roman" w:cs="Times New Roman"/>
          <w:i/>
          <w:kern w:val="24"/>
          <w:sz w:val="32"/>
          <w:szCs w:val="32"/>
          <w:lang w:eastAsia="ru-RU"/>
        </w:rPr>
        <w:t xml:space="preserve">Банковские выписки </w:t>
      </w:r>
      <w:r w:rsidRPr="009528E6">
        <w:rPr>
          <w:rFonts w:ascii="Times New Roman" w:eastAsia="Times New Roman" w:hAnsi="Times New Roman" w:cs="Times New Roman"/>
          <w:kern w:val="24"/>
          <w:sz w:val="32"/>
          <w:szCs w:val="32"/>
          <w:lang w:eastAsia="ru-RU"/>
        </w:rPr>
        <w:t>будет сформирована автоматически</w:t>
      </w:r>
      <w:r w:rsidRPr="009528E6">
        <w:rPr>
          <w:rFonts w:ascii="Times New Roman" w:eastAsia="Times New Roman" w:hAnsi="Times New Roman" w:cs="Times New Roman"/>
          <w:i/>
          <w:kern w:val="24"/>
          <w:sz w:val="32"/>
          <w:szCs w:val="32"/>
          <w:lang w:eastAsia="ru-RU"/>
        </w:rPr>
        <w:t>.</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При оплате за наличные деньги, оформляется документ </w:t>
      </w:r>
      <w:r w:rsidRPr="009528E6">
        <w:rPr>
          <w:rFonts w:ascii="Times New Roman" w:eastAsia="Times New Roman" w:hAnsi="Times New Roman" w:cs="Times New Roman"/>
          <w:i/>
          <w:kern w:val="24"/>
          <w:sz w:val="32"/>
          <w:szCs w:val="32"/>
          <w:lang w:eastAsia="ru-RU"/>
        </w:rPr>
        <w:t>Приходный кассовый ордер</w:t>
      </w:r>
      <w:r w:rsidRPr="009528E6">
        <w:rPr>
          <w:rFonts w:ascii="Times New Roman" w:eastAsia="Times New Roman" w:hAnsi="Times New Roman" w:cs="Times New Roman"/>
          <w:kern w:val="24"/>
          <w:sz w:val="32"/>
          <w:szCs w:val="32"/>
          <w:lang w:eastAsia="ru-RU"/>
        </w:rPr>
        <w:t>.</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В нашем примере, разделим сумму оплаты на две части</w:t>
      </w:r>
      <w:proofErr w:type="gramStart"/>
      <w:r w:rsidRPr="009528E6">
        <w:rPr>
          <w:rFonts w:ascii="Times New Roman" w:eastAsia="Times New Roman" w:hAnsi="Times New Roman" w:cs="Times New Roman"/>
          <w:kern w:val="24"/>
          <w:sz w:val="32"/>
          <w:szCs w:val="32"/>
          <w:lang w:eastAsia="ru-RU"/>
        </w:rPr>
        <w:t xml:space="preserve"> :</w:t>
      </w:r>
      <w:proofErr w:type="gramEnd"/>
      <w:r w:rsidRPr="009528E6">
        <w:rPr>
          <w:rFonts w:ascii="Times New Roman" w:eastAsia="Times New Roman" w:hAnsi="Times New Roman" w:cs="Times New Roman"/>
          <w:kern w:val="24"/>
          <w:sz w:val="32"/>
          <w:szCs w:val="32"/>
          <w:lang w:eastAsia="ru-RU"/>
        </w:rPr>
        <w:t xml:space="preserve"> 160000 рублей через банк;</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28000 рублей через кассу.</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lastRenderedPageBreak/>
        <w:t>«Создать на основании» и пункты «ПКО» и «Поступление на расчетный счет».</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22326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23266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Выполним пункт «Поступление на расчетный счет»</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95834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95834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Проводки по документу.</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5849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58496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Выполним пункт «ПКО».</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16230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62306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Проводки по документу.</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6840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68402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Печать «ПКО».</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36195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61950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По траектории «Банк и Касса» - отчеты </w:t>
      </w:r>
      <w:proofErr w:type="gramStart"/>
      <w:r w:rsidRPr="009528E6">
        <w:rPr>
          <w:rFonts w:ascii="Times New Roman" w:eastAsia="Times New Roman" w:hAnsi="Times New Roman" w:cs="Times New Roman"/>
          <w:kern w:val="24"/>
          <w:sz w:val="32"/>
          <w:szCs w:val="32"/>
          <w:lang w:eastAsia="ru-RU"/>
        </w:rPr>
        <w:t>–К</w:t>
      </w:r>
      <w:proofErr w:type="gramEnd"/>
      <w:r w:rsidRPr="009528E6">
        <w:rPr>
          <w:rFonts w:ascii="Times New Roman" w:eastAsia="Times New Roman" w:hAnsi="Times New Roman" w:cs="Times New Roman"/>
          <w:kern w:val="24"/>
          <w:sz w:val="32"/>
          <w:szCs w:val="32"/>
          <w:lang w:eastAsia="ru-RU"/>
        </w:rPr>
        <w:t>ассовая книга.</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192786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92786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 траектории «Банк и Касса» - Банк – Банковские выписки.</w:t>
      </w:r>
    </w:p>
    <w:p w:rsidR="0035019B" w:rsidRPr="009528E6" w:rsidRDefault="0035019B" w:rsidP="0035019B">
      <w:pPr>
        <w:pStyle w:val="1"/>
        <w:spacing w:before="0" w:after="0"/>
        <w:ind w:firstLine="540"/>
        <w:jc w:val="center"/>
        <w:rPr>
          <w:b w:val="0"/>
          <w:bCs w:val="0"/>
          <w:sz w:val="36"/>
          <w:szCs w:val="36"/>
        </w:rPr>
      </w:pPr>
    </w:p>
    <w:p w:rsidR="0035019B" w:rsidRPr="009528E6" w:rsidRDefault="0035019B" w:rsidP="0035019B">
      <w:pPr>
        <w:rPr>
          <w:lang w:eastAsia="ru-RU"/>
        </w:rPr>
      </w:pPr>
      <w:r w:rsidRPr="009528E6">
        <w:rPr>
          <w:noProof/>
          <w:lang w:eastAsia="ru-RU"/>
        </w:rPr>
        <w:drawing>
          <wp:inline distT="0" distB="0" distL="0" distR="0">
            <wp:extent cx="5935980" cy="359664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596640"/>
                    </a:xfrm>
                    <a:prstGeom prst="rect">
                      <a:avLst/>
                    </a:prstGeom>
                    <a:noFill/>
                    <a:ln>
                      <a:noFill/>
                    </a:ln>
                  </pic:spPr>
                </pic:pic>
              </a:graphicData>
            </a:graphic>
          </wp:inline>
        </w:drawing>
      </w:r>
    </w:p>
    <w:p w:rsidR="0035019B" w:rsidRPr="009528E6" w:rsidRDefault="0035019B" w:rsidP="0035019B">
      <w:pPr>
        <w:rPr>
          <w:lang w:eastAsia="ru-RU"/>
        </w:rPr>
      </w:pPr>
    </w:p>
    <w:p w:rsidR="0035019B" w:rsidRPr="009528E6" w:rsidRDefault="0035019B" w:rsidP="0035019B">
      <w:pPr>
        <w:rPr>
          <w:sz w:val="32"/>
          <w:szCs w:val="32"/>
          <w:lang w:eastAsia="ru-RU"/>
        </w:rPr>
      </w:pPr>
      <w:r w:rsidRPr="009528E6">
        <w:rPr>
          <w:sz w:val="32"/>
          <w:szCs w:val="32"/>
          <w:lang w:eastAsia="ru-RU"/>
        </w:rPr>
        <w:t xml:space="preserve">По траектории «Учет, налоги, отчетность – отчеты по НДС </w:t>
      </w:r>
      <w:proofErr w:type="gramStart"/>
      <w:r w:rsidRPr="009528E6">
        <w:rPr>
          <w:sz w:val="32"/>
          <w:szCs w:val="32"/>
          <w:lang w:eastAsia="ru-RU"/>
        </w:rPr>
        <w:t>–К</w:t>
      </w:r>
      <w:proofErr w:type="gramEnd"/>
      <w:r w:rsidRPr="009528E6">
        <w:rPr>
          <w:sz w:val="32"/>
          <w:szCs w:val="32"/>
          <w:lang w:eastAsia="ru-RU"/>
        </w:rPr>
        <w:t>нига продаж».</w:t>
      </w:r>
    </w:p>
    <w:p w:rsidR="0035019B" w:rsidRPr="009528E6" w:rsidRDefault="0035019B" w:rsidP="0035019B">
      <w:pPr>
        <w:rPr>
          <w:lang w:eastAsia="ru-RU"/>
        </w:rPr>
      </w:pPr>
      <w:r w:rsidRPr="009528E6">
        <w:rPr>
          <w:noProof/>
          <w:lang w:eastAsia="ru-RU"/>
        </w:rPr>
        <w:lastRenderedPageBreak/>
        <w:drawing>
          <wp:inline distT="0" distB="0" distL="0" distR="0">
            <wp:extent cx="5935980" cy="19964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996440"/>
                    </a:xfrm>
                    <a:prstGeom prst="rect">
                      <a:avLst/>
                    </a:prstGeom>
                    <a:noFill/>
                    <a:ln>
                      <a:noFill/>
                    </a:ln>
                  </pic:spPr>
                </pic:pic>
              </a:graphicData>
            </a:graphic>
          </wp:inline>
        </w:drawing>
      </w:r>
    </w:p>
    <w:p w:rsidR="0035019B" w:rsidRPr="009528E6" w:rsidRDefault="0035019B" w:rsidP="0035019B">
      <w:pPr>
        <w:pStyle w:val="1"/>
        <w:spacing w:before="0" w:after="0"/>
        <w:ind w:firstLine="540"/>
        <w:jc w:val="center"/>
        <w:rPr>
          <w:b w:val="0"/>
          <w:bCs w:val="0"/>
          <w:sz w:val="36"/>
          <w:szCs w:val="36"/>
        </w:rPr>
      </w:pPr>
      <w:r w:rsidRPr="009528E6">
        <w:rPr>
          <w:b w:val="0"/>
          <w:bCs w:val="0"/>
          <w:sz w:val="36"/>
          <w:szCs w:val="36"/>
        </w:rPr>
        <w:t>Все готово для формирования декларации НДС.</w:t>
      </w:r>
    </w:p>
    <w:p w:rsidR="00DC6D8E" w:rsidRPr="009528E6" w:rsidRDefault="00DC6D8E" w:rsidP="00DC6D8E">
      <w:pPr>
        <w:rPr>
          <w:lang w:eastAsia="ru-RU"/>
        </w:rPr>
      </w:pPr>
    </w:p>
    <w:p w:rsidR="00DC6D8E" w:rsidRPr="009528E6" w:rsidRDefault="00DC6D8E" w:rsidP="003D03D1">
      <w:pPr>
        <w:pStyle w:val="2"/>
        <w:rPr>
          <w:color w:val="auto"/>
          <w:lang w:eastAsia="ru-RU"/>
        </w:rPr>
      </w:pPr>
      <w:bookmarkStart w:id="44" w:name="_Toc380941450"/>
      <w:r w:rsidRPr="009528E6">
        <w:rPr>
          <w:color w:val="auto"/>
          <w:lang w:eastAsia="ru-RU"/>
        </w:rPr>
        <w:t>2.3.</w:t>
      </w:r>
      <w:r w:rsidR="003D03D1" w:rsidRPr="009528E6">
        <w:rPr>
          <w:color w:val="auto"/>
          <w:lang w:eastAsia="ru-RU"/>
        </w:rPr>
        <w:t xml:space="preserve"> Платежное поручение</w:t>
      </w:r>
      <w:bookmarkEnd w:id="44"/>
    </w:p>
    <w:p w:rsidR="00DC6D8E" w:rsidRPr="009528E6" w:rsidRDefault="00DC6D8E" w:rsidP="00DC6D8E">
      <w:pPr>
        <w:rPr>
          <w:sz w:val="32"/>
          <w:szCs w:val="32"/>
          <w:lang w:eastAsia="ru-RU"/>
        </w:rPr>
      </w:pPr>
      <w:r w:rsidRPr="009528E6">
        <w:rPr>
          <w:sz w:val="32"/>
          <w:szCs w:val="32"/>
          <w:lang w:eastAsia="ru-RU"/>
        </w:rPr>
        <w:t xml:space="preserve">Выше </w:t>
      </w:r>
      <w:r w:rsidR="00320857" w:rsidRPr="009528E6">
        <w:rPr>
          <w:sz w:val="32"/>
          <w:szCs w:val="32"/>
          <w:lang w:eastAsia="ru-RU"/>
        </w:rPr>
        <w:t xml:space="preserve">при обсуждении денежных отношений с </w:t>
      </w:r>
      <w:r w:rsidRPr="009528E6">
        <w:rPr>
          <w:sz w:val="32"/>
          <w:szCs w:val="32"/>
          <w:lang w:eastAsia="ru-RU"/>
        </w:rPr>
        <w:t xml:space="preserve"> покупателям</w:t>
      </w:r>
      <w:r w:rsidR="00320857" w:rsidRPr="009528E6">
        <w:rPr>
          <w:sz w:val="32"/>
          <w:szCs w:val="32"/>
          <w:lang w:eastAsia="ru-RU"/>
        </w:rPr>
        <w:t xml:space="preserve">и </w:t>
      </w:r>
      <w:r w:rsidRPr="009528E6">
        <w:rPr>
          <w:sz w:val="32"/>
          <w:szCs w:val="32"/>
          <w:lang w:eastAsia="ru-RU"/>
        </w:rPr>
        <w:t xml:space="preserve"> и поставщикам</w:t>
      </w:r>
      <w:r w:rsidR="00320857" w:rsidRPr="009528E6">
        <w:rPr>
          <w:sz w:val="32"/>
          <w:szCs w:val="32"/>
          <w:lang w:eastAsia="ru-RU"/>
        </w:rPr>
        <w:t>и рассматривался эффективный способ платежей «Ввод на основании». Это идеальная ситуация в предположении, что существует 100% гарантии об оплатах с обеих сторон и мы заплатим и нам заплатят и в известных формах оплаты.</w:t>
      </w:r>
    </w:p>
    <w:p w:rsidR="00320857" w:rsidRPr="009528E6" w:rsidRDefault="00320857" w:rsidP="00DC6D8E">
      <w:pPr>
        <w:rPr>
          <w:sz w:val="32"/>
          <w:szCs w:val="32"/>
          <w:lang w:eastAsia="ru-RU"/>
        </w:rPr>
      </w:pPr>
      <w:r w:rsidRPr="009528E6">
        <w:rPr>
          <w:sz w:val="32"/>
          <w:szCs w:val="32"/>
          <w:lang w:eastAsia="ru-RU"/>
        </w:rPr>
        <w:t>В реальной жизни только факт оплаты подтвержденный банковской выпиской или кассовые документ</w:t>
      </w:r>
      <w:proofErr w:type="gramStart"/>
      <w:r w:rsidRPr="009528E6">
        <w:rPr>
          <w:sz w:val="32"/>
          <w:szCs w:val="32"/>
          <w:lang w:eastAsia="ru-RU"/>
        </w:rPr>
        <w:t>ы(</w:t>
      </w:r>
      <w:proofErr w:type="gramEnd"/>
      <w:r w:rsidRPr="009528E6">
        <w:rPr>
          <w:sz w:val="32"/>
          <w:szCs w:val="32"/>
          <w:lang w:eastAsia="ru-RU"/>
        </w:rPr>
        <w:t>ПКО или РКО) являются гарантом, позволяющим формировать проводки.</w:t>
      </w:r>
    </w:p>
    <w:p w:rsidR="00320857" w:rsidRPr="009528E6" w:rsidRDefault="00320857" w:rsidP="00DC6D8E">
      <w:pPr>
        <w:rPr>
          <w:sz w:val="32"/>
          <w:szCs w:val="32"/>
          <w:lang w:eastAsia="ru-RU"/>
        </w:rPr>
      </w:pPr>
      <w:r w:rsidRPr="009528E6">
        <w:rPr>
          <w:sz w:val="32"/>
          <w:szCs w:val="32"/>
          <w:lang w:eastAsia="ru-RU"/>
        </w:rPr>
        <w:t>По поводу банков. Только в банковской выписке, полученной из банка, зафиксирован факт получения нами денег. Факт отправки наших денег отражается</w:t>
      </w:r>
      <w:r w:rsidR="00CD7CEA" w:rsidRPr="009528E6">
        <w:rPr>
          <w:sz w:val="32"/>
          <w:szCs w:val="32"/>
          <w:lang w:eastAsia="ru-RU"/>
        </w:rPr>
        <w:t>,</w:t>
      </w:r>
      <w:r w:rsidRPr="009528E6">
        <w:rPr>
          <w:sz w:val="32"/>
          <w:szCs w:val="32"/>
          <w:lang w:eastAsia="ru-RU"/>
        </w:rPr>
        <w:t xml:space="preserve"> только если</w:t>
      </w:r>
      <w:r w:rsidR="00CD7CEA" w:rsidRPr="009528E6">
        <w:rPr>
          <w:sz w:val="32"/>
          <w:szCs w:val="32"/>
          <w:lang w:eastAsia="ru-RU"/>
        </w:rPr>
        <w:t xml:space="preserve"> наша фирма отправила в банк «Платежное поручение». Документ «Банковская выписка» базируется на документах «Поступление на расчетный счет» и «Списание с расчетного счета» основой, для заполнения которых, является банковская выписка, пришедшая из банка. </w:t>
      </w:r>
    </w:p>
    <w:p w:rsidR="00CD7CEA" w:rsidRPr="009528E6" w:rsidRDefault="00CD7CEA" w:rsidP="00DC6D8E">
      <w:pPr>
        <w:rPr>
          <w:i/>
          <w:sz w:val="32"/>
          <w:szCs w:val="32"/>
          <w:lang w:eastAsia="ru-RU"/>
        </w:rPr>
      </w:pPr>
      <w:r w:rsidRPr="009528E6">
        <w:rPr>
          <w:i/>
          <w:sz w:val="32"/>
          <w:szCs w:val="32"/>
          <w:lang w:eastAsia="ru-RU"/>
        </w:rPr>
        <w:t>Не путать Банковские выписки из банка с документом «Банковские выписки» в системе 1С. Это разные вещи.</w:t>
      </w:r>
    </w:p>
    <w:p w:rsidR="00CD7CEA" w:rsidRPr="009528E6" w:rsidRDefault="00CD7CEA" w:rsidP="00DC6D8E">
      <w:pPr>
        <w:rPr>
          <w:sz w:val="32"/>
          <w:szCs w:val="32"/>
          <w:lang w:eastAsia="ru-RU"/>
        </w:rPr>
      </w:pPr>
      <w:r w:rsidRPr="009528E6">
        <w:rPr>
          <w:sz w:val="32"/>
          <w:szCs w:val="32"/>
          <w:lang w:eastAsia="ru-RU"/>
        </w:rPr>
        <w:t>Оформим «Платежное поручение» на оплату Феде-поставщику 177000 рублей за поставленные товары</w:t>
      </w:r>
      <w:r w:rsidR="00696E3A" w:rsidRPr="009528E6">
        <w:rPr>
          <w:sz w:val="32"/>
          <w:szCs w:val="32"/>
          <w:lang w:eastAsia="ru-RU"/>
        </w:rPr>
        <w:t>.</w:t>
      </w:r>
    </w:p>
    <w:p w:rsidR="00CD7CEA" w:rsidRPr="009528E6" w:rsidRDefault="00696E3A" w:rsidP="00DC6D8E">
      <w:pPr>
        <w:rPr>
          <w:i/>
          <w:sz w:val="32"/>
          <w:szCs w:val="32"/>
          <w:lang w:eastAsia="ru-RU"/>
        </w:rPr>
      </w:pPr>
      <w:r w:rsidRPr="009528E6">
        <w:rPr>
          <w:i/>
          <w:noProof/>
          <w:sz w:val="32"/>
          <w:szCs w:val="32"/>
          <w:lang w:eastAsia="ru-RU"/>
        </w:rPr>
        <w:lastRenderedPageBreak/>
        <w:drawing>
          <wp:inline distT="0" distB="0" distL="0" distR="0">
            <wp:extent cx="5937250" cy="2432050"/>
            <wp:effectExtent l="0" t="0" r="6350"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432050"/>
                    </a:xfrm>
                    <a:prstGeom prst="rect">
                      <a:avLst/>
                    </a:prstGeom>
                    <a:noFill/>
                    <a:ln>
                      <a:noFill/>
                    </a:ln>
                  </pic:spPr>
                </pic:pic>
              </a:graphicData>
            </a:graphic>
          </wp:inline>
        </w:drawing>
      </w:r>
    </w:p>
    <w:p w:rsidR="00696E3A" w:rsidRPr="009528E6" w:rsidRDefault="00696E3A" w:rsidP="00DC6D8E">
      <w:pPr>
        <w:rPr>
          <w:sz w:val="32"/>
          <w:szCs w:val="32"/>
          <w:lang w:eastAsia="ru-RU"/>
        </w:rPr>
      </w:pPr>
      <w:r w:rsidRPr="009528E6">
        <w:rPr>
          <w:sz w:val="32"/>
          <w:szCs w:val="32"/>
          <w:lang w:eastAsia="ru-RU"/>
        </w:rPr>
        <w:t xml:space="preserve">Заполнение </w:t>
      </w:r>
      <w:proofErr w:type="gramStart"/>
      <w:r w:rsidRPr="009528E6">
        <w:rPr>
          <w:sz w:val="32"/>
          <w:szCs w:val="32"/>
          <w:lang w:eastAsia="ru-RU"/>
        </w:rPr>
        <w:t>–о</w:t>
      </w:r>
      <w:proofErr w:type="gramEnd"/>
      <w:r w:rsidRPr="009528E6">
        <w:rPr>
          <w:sz w:val="32"/>
          <w:szCs w:val="32"/>
          <w:lang w:eastAsia="ru-RU"/>
        </w:rPr>
        <w:t>чевидно. Обратим внимание на пункт «Оплачено». В этом вся суть реальной жизни. Изначально, галочка отсутствует. Когда банк подтвердит факт ухода денег по конкретному платежному поручению, необходимо «поднять» это платежное поручение, поставить галочку в поле «оплачено» и тогда можно ввести документ «Списание с расчетного счета». По кнопке «платежное поручение» увидим его форму.</w:t>
      </w:r>
    </w:p>
    <w:p w:rsidR="00696E3A" w:rsidRPr="009528E6" w:rsidRDefault="00696E3A" w:rsidP="00DC6D8E">
      <w:pPr>
        <w:rPr>
          <w:sz w:val="32"/>
          <w:szCs w:val="32"/>
          <w:lang w:eastAsia="ru-RU"/>
        </w:rPr>
      </w:pPr>
      <w:r w:rsidRPr="009528E6">
        <w:rPr>
          <w:noProof/>
          <w:sz w:val="32"/>
          <w:szCs w:val="32"/>
          <w:lang w:eastAsia="ru-RU"/>
        </w:rPr>
        <w:drawing>
          <wp:inline distT="0" distB="0" distL="0" distR="0">
            <wp:extent cx="5937250" cy="3498850"/>
            <wp:effectExtent l="0" t="0" r="6350" b="63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498850"/>
                    </a:xfrm>
                    <a:prstGeom prst="rect">
                      <a:avLst/>
                    </a:prstGeom>
                    <a:noFill/>
                    <a:ln>
                      <a:noFill/>
                    </a:ln>
                  </pic:spPr>
                </pic:pic>
              </a:graphicData>
            </a:graphic>
          </wp:inline>
        </w:drawing>
      </w:r>
    </w:p>
    <w:p w:rsidR="004B2C2E" w:rsidRPr="009528E6" w:rsidRDefault="004B2C2E" w:rsidP="00DC6D8E">
      <w:pPr>
        <w:rPr>
          <w:sz w:val="32"/>
          <w:szCs w:val="32"/>
          <w:lang w:eastAsia="ru-RU"/>
        </w:rPr>
      </w:pPr>
      <w:r w:rsidRPr="009528E6">
        <w:rPr>
          <w:sz w:val="32"/>
          <w:szCs w:val="32"/>
          <w:lang w:eastAsia="ru-RU"/>
        </w:rPr>
        <w:t>Вернемся еще раз к документу «Платежное поручение» и обратим внимание на поле «Перечисление в бюджет».</w:t>
      </w:r>
    </w:p>
    <w:p w:rsidR="004B2C2E" w:rsidRPr="009528E6" w:rsidRDefault="004B2C2E" w:rsidP="00DC6D8E">
      <w:pPr>
        <w:rPr>
          <w:sz w:val="32"/>
          <w:szCs w:val="32"/>
          <w:lang w:eastAsia="ru-RU"/>
        </w:rPr>
      </w:pPr>
      <w:r w:rsidRPr="009528E6">
        <w:rPr>
          <w:noProof/>
          <w:sz w:val="32"/>
          <w:szCs w:val="32"/>
          <w:lang w:eastAsia="ru-RU"/>
        </w:rPr>
        <w:lastRenderedPageBreak/>
        <w:drawing>
          <wp:inline distT="0" distB="0" distL="0" distR="0">
            <wp:extent cx="5931535" cy="84137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841375"/>
                    </a:xfrm>
                    <a:prstGeom prst="rect">
                      <a:avLst/>
                    </a:prstGeom>
                    <a:noFill/>
                    <a:ln>
                      <a:noFill/>
                    </a:ln>
                  </pic:spPr>
                </pic:pic>
              </a:graphicData>
            </a:graphic>
          </wp:inline>
        </w:drawing>
      </w:r>
    </w:p>
    <w:p w:rsidR="007D3354" w:rsidRPr="009528E6" w:rsidRDefault="007D3354" w:rsidP="00DC6D8E">
      <w:pPr>
        <w:rPr>
          <w:sz w:val="32"/>
          <w:szCs w:val="32"/>
          <w:lang w:eastAsia="ru-RU"/>
        </w:rPr>
      </w:pPr>
      <w:r w:rsidRPr="009528E6">
        <w:rPr>
          <w:sz w:val="32"/>
          <w:szCs w:val="32"/>
          <w:lang w:eastAsia="ru-RU"/>
        </w:rPr>
        <w:t>Для перечисления налогов в бюджет существует особый режим платежного поручения, который возможен</w:t>
      </w:r>
      <w:proofErr w:type="gramStart"/>
      <w:r w:rsidRPr="009528E6">
        <w:rPr>
          <w:sz w:val="32"/>
          <w:szCs w:val="32"/>
          <w:lang w:eastAsia="ru-RU"/>
        </w:rPr>
        <w:t xml:space="preserve"> ,</w:t>
      </w:r>
      <w:proofErr w:type="gramEnd"/>
      <w:r w:rsidRPr="009528E6">
        <w:rPr>
          <w:sz w:val="32"/>
          <w:szCs w:val="32"/>
          <w:lang w:eastAsia="ru-RU"/>
        </w:rPr>
        <w:t xml:space="preserve"> если поставлена галочка в поле «Перечисление в бюджет».</w:t>
      </w:r>
    </w:p>
    <w:p w:rsidR="007D3354" w:rsidRPr="009528E6" w:rsidRDefault="007D3354" w:rsidP="00DC6D8E">
      <w:pPr>
        <w:rPr>
          <w:sz w:val="32"/>
          <w:szCs w:val="32"/>
          <w:lang w:eastAsia="ru-RU"/>
        </w:rPr>
      </w:pPr>
      <w:r w:rsidRPr="009528E6">
        <w:rPr>
          <w:sz w:val="32"/>
          <w:szCs w:val="32"/>
          <w:lang w:eastAsia="ru-RU"/>
        </w:rPr>
        <w:t>Предварительно, введем нового контрагента «Налоговая инспекция» присвоим ему банковский счет.</w:t>
      </w:r>
    </w:p>
    <w:p w:rsidR="007D3354" w:rsidRPr="009528E6" w:rsidRDefault="007D3354" w:rsidP="00DC6D8E">
      <w:pPr>
        <w:rPr>
          <w:sz w:val="32"/>
          <w:szCs w:val="32"/>
          <w:lang w:eastAsia="ru-RU"/>
        </w:rPr>
      </w:pPr>
      <w:r w:rsidRPr="009528E6">
        <w:rPr>
          <w:noProof/>
          <w:sz w:val="32"/>
          <w:szCs w:val="32"/>
          <w:lang w:eastAsia="ru-RU"/>
        </w:rPr>
        <w:drawing>
          <wp:inline distT="0" distB="0" distL="0" distR="0">
            <wp:extent cx="5937250" cy="3237230"/>
            <wp:effectExtent l="0" t="0" r="6350"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237230"/>
                    </a:xfrm>
                    <a:prstGeom prst="rect">
                      <a:avLst/>
                    </a:prstGeom>
                    <a:noFill/>
                    <a:ln>
                      <a:noFill/>
                    </a:ln>
                  </pic:spPr>
                </pic:pic>
              </a:graphicData>
            </a:graphic>
          </wp:inline>
        </w:drawing>
      </w:r>
    </w:p>
    <w:p w:rsidR="007D3354" w:rsidRPr="009528E6" w:rsidRDefault="007D3354" w:rsidP="00DC6D8E">
      <w:pPr>
        <w:rPr>
          <w:sz w:val="32"/>
          <w:szCs w:val="32"/>
          <w:lang w:eastAsia="ru-RU"/>
        </w:rPr>
      </w:pPr>
    </w:p>
    <w:p w:rsidR="007D3354" w:rsidRPr="009528E6" w:rsidRDefault="007D3354" w:rsidP="00DC6D8E">
      <w:pPr>
        <w:rPr>
          <w:sz w:val="32"/>
          <w:szCs w:val="32"/>
          <w:lang w:eastAsia="ru-RU"/>
        </w:rPr>
      </w:pPr>
      <w:r w:rsidRPr="009528E6">
        <w:rPr>
          <w:noProof/>
          <w:sz w:val="32"/>
          <w:szCs w:val="32"/>
          <w:lang w:eastAsia="ru-RU"/>
        </w:rPr>
        <w:lastRenderedPageBreak/>
        <w:drawing>
          <wp:inline distT="0" distB="0" distL="0" distR="0">
            <wp:extent cx="5669280" cy="3486785"/>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9280" cy="3486785"/>
                    </a:xfrm>
                    <a:prstGeom prst="rect">
                      <a:avLst/>
                    </a:prstGeom>
                    <a:noFill/>
                    <a:ln>
                      <a:noFill/>
                    </a:ln>
                  </pic:spPr>
                </pic:pic>
              </a:graphicData>
            </a:graphic>
          </wp:inline>
        </w:drawing>
      </w:r>
    </w:p>
    <w:p w:rsidR="007D3354" w:rsidRPr="009528E6" w:rsidRDefault="007D3354" w:rsidP="007D3354">
      <w:pPr>
        <w:rPr>
          <w:sz w:val="32"/>
          <w:szCs w:val="32"/>
          <w:lang w:eastAsia="ru-RU"/>
        </w:rPr>
      </w:pPr>
      <w:r w:rsidRPr="009528E6">
        <w:rPr>
          <w:sz w:val="32"/>
          <w:szCs w:val="32"/>
          <w:lang w:eastAsia="ru-RU"/>
        </w:rPr>
        <w:t>Сформируем «Платежное поручение» на уплату налога НДС в размере 1800 рублей.</w:t>
      </w:r>
    </w:p>
    <w:p w:rsidR="007D3354" w:rsidRPr="009528E6" w:rsidRDefault="007D3354" w:rsidP="00DC6D8E">
      <w:pPr>
        <w:rPr>
          <w:sz w:val="32"/>
          <w:szCs w:val="32"/>
          <w:lang w:eastAsia="ru-RU"/>
        </w:rPr>
      </w:pPr>
    </w:p>
    <w:p w:rsidR="007D3354" w:rsidRPr="009528E6" w:rsidRDefault="007D3354" w:rsidP="00DC6D8E">
      <w:pPr>
        <w:rPr>
          <w:sz w:val="32"/>
          <w:szCs w:val="32"/>
          <w:lang w:eastAsia="ru-RU"/>
        </w:rPr>
      </w:pPr>
      <w:r w:rsidRPr="009528E6">
        <w:rPr>
          <w:noProof/>
          <w:sz w:val="32"/>
          <w:szCs w:val="32"/>
          <w:lang w:eastAsia="ru-RU"/>
        </w:rPr>
        <w:drawing>
          <wp:inline distT="0" distB="0" distL="0" distR="0">
            <wp:extent cx="5931535" cy="3060065"/>
            <wp:effectExtent l="0" t="0" r="0" b="698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3060065"/>
                    </a:xfrm>
                    <a:prstGeom prst="rect">
                      <a:avLst/>
                    </a:prstGeom>
                    <a:noFill/>
                    <a:ln>
                      <a:noFill/>
                    </a:ln>
                  </pic:spPr>
                </pic:pic>
              </a:graphicData>
            </a:graphic>
          </wp:inline>
        </w:drawing>
      </w:r>
    </w:p>
    <w:p w:rsidR="00E35118" w:rsidRPr="009528E6" w:rsidRDefault="00E35118" w:rsidP="00DC6D8E">
      <w:pPr>
        <w:rPr>
          <w:sz w:val="32"/>
          <w:szCs w:val="32"/>
          <w:lang w:eastAsia="ru-RU"/>
        </w:rPr>
      </w:pPr>
      <w:r w:rsidRPr="009528E6">
        <w:rPr>
          <w:sz w:val="32"/>
          <w:szCs w:val="32"/>
          <w:lang w:eastAsia="ru-RU"/>
        </w:rPr>
        <w:t>Поставим галочку «Оплачено» и сформируем документ «Списание с расчетного счета».</w:t>
      </w:r>
    </w:p>
    <w:p w:rsidR="00E35118" w:rsidRPr="009528E6" w:rsidRDefault="00E35118" w:rsidP="00DC6D8E">
      <w:pPr>
        <w:rPr>
          <w:sz w:val="32"/>
          <w:szCs w:val="32"/>
          <w:lang w:eastAsia="ru-RU"/>
        </w:rPr>
      </w:pPr>
    </w:p>
    <w:p w:rsidR="00E35118" w:rsidRPr="009528E6" w:rsidRDefault="00E35118" w:rsidP="00DC6D8E">
      <w:pPr>
        <w:rPr>
          <w:sz w:val="32"/>
          <w:szCs w:val="32"/>
          <w:lang w:eastAsia="ru-RU"/>
        </w:rPr>
      </w:pPr>
      <w:r w:rsidRPr="009528E6">
        <w:rPr>
          <w:noProof/>
          <w:sz w:val="32"/>
          <w:szCs w:val="32"/>
          <w:lang w:eastAsia="ru-RU"/>
        </w:rPr>
        <w:lastRenderedPageBreak/>
        <w:drawing>
          <wp:inline distT="0" distB="0" distL="0" distR="0">
            <wp:extent cx="5937250" cy="3237230"/>
            <wp:effectExtent l="0" t="0" r="6350" b="127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237230"/>
                    </a:xfrm>
                    <a:prstGeom prst="rect">
                      <a:avLst/>
                    </a:prstGeom>
                    <a:noFill/>
                    <a:ln>
                      <a:noFill/>
                    </a:ln>
                  </pic:spPr>
                </pic:pic>
              </a:graphicData>
            </a:graphic>
          </wp:inline>
        </w:drawing>
      </w:r>
    </w:p>
    <w:p w:rsidR="00E35118" w:rsidRPr="009528E6" w:rsidRDefault="00E35118" w:rsidP="00DC6D8E">
      <w:pPr>
        <w:rPr>
          <w:sz w:val="32"/>
          <w:szCs w:val="32"/>
          <w:lang w:eastAsia="ru-RU"/>
        </w:rPr>
      </w:pPr>
      <w:r w:rsidRPr="009528E6">
        <w:rPr>
          <w:sz w:val="32"/>
          <w:szCs w:val="32"/>
          <w:lang w:eastAsia="ru-RU"/>
        </w:rPr>
        <w:t xml:space="preserve">В этом документе, в зависимости от вида налога, заполнить «счет дебета», в нашем случае счет </w:t>
      </w:r>
      <w:proofErr w:type="spellStart"/>
      <w:r w:rsidRPr="009528E6">
        <w:rPr>
          <w:sz w:val="32"/>
          <w:szCs w:val="32"/>
          <w:lang w:eastAsia="ru-RU"/>
        </w:rPr>
        <w:t>ндс</w:t>
      </w:r>
      <w:proofErr w:type="spellEnd"/>
      <w:r w:rsidRPr="009528E6">
        <w:rPr>
          <w:sz w:val="32"/>
          <w:szCs w:val="32"/>
          <w:lang w:eastAsia="ru-RU"/>
        </w:rPr>
        <w:t xml:space="preserve"> 68.02.</w:t>
      </w:r>
    </w:p>
    <w:p w:rsidR="00E35118" w:rsidRPr="009528E6" w:rsidRDefault="00E35118" w:rsidP="00DC6D8E">
      <w:pPr>
        <w:rPr>
          <w:sz w:val="32"/>
          <w:szCs w:val="32"/>
          <w:lang w:eastAsia="ru-RU"/>
        </w:rPr>
      </w:pPr>
      <w:r w:rsidRPr="009528E6">
        <w:rPr>
          <w:sz w:val="32"/>
          <w:szCs w:val="32"/>
          <w:lang w:eastAsia="ru-RU"/>
        </w:rPr>
        <w:t>Проводки по документу списания.</w:t>
      </w:r>
    </w:p>
    <w:p w:rsidR="00E35118" w:rsidRPr="009528E6" w:rsidRDefault="00E35118" w:rsidP="00DC6D8E">
      <w:pPr>
        <w:rPr>
          <w:sz w:val="32"/>
          <w:szCs w:val="32"/>
          <w:lang w:eastAsia="ru-RU"/>
        </w:rPr>
      </w:pPr>
      <w:r w:rsidRPr="009528E6">
        <w:rPr>
          <w:noProof/>
          <w:sz w:val="32"/>
          <w:szCs w:val="32"/>
          <w:lang w:eastAsia="ru-RU"/>
        </w:rPr>
        <w:drawing>
          <wp:inline distT="0" distB="0" distL="0" distR="0">
            <wp:extent cx="5937250" cy="1481455"/>
            <wp:effectExtent l="0" t="0" r="6350" b="444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481455"/>
                    </a:xfrm>
                    <a:prstGeom prst="rect">
                      <a:avLst/>
                    </a:prstGeom>
                    <a:noFill/>
                    <a:ln>
                      <a:noFill/>
                    </a:ln>
                  </pic:spPr>
                </pic:pic>
              </a:graphicData>
            </a:graphic>
          </wp:inline>
        </w:drawing>
      </w:r>
    </w:p>
    <w:p w:rsidR="00E35118" w:rsidRPr="009528E6" w:rsidRDefault="00E35118" w:rsidP="00DC6D8E">
      <w:pPr>
        <w:rPr>
          <w:sz w:val="32"/>
          <w:szCs w:val="32"/>
          <w:lang w:eastAsia="ru-RU"/>
        </w:rPr>
      </w:pPr>
      <w:r w:rsidRPr="009528E6">
        <w:rPr>
          <w:sz w:val="32"/>
          <w:szCs w:val="32"/>
          <w:lang w:eastAsia="ru-RU"/>
        </w:rPr>
        <w:t>Вид платежного поручения.</w:t>
      </w:r>
    </w:p>
    <w:p w:rsidR="00E35118" w:rsidRPr="009528E6" w:rsidRDefault="00E35118" w:rsidP="00DC6D8E">
      <w:pPr>
        <w:rPr>
          <w:sz w:val="32"/>
          <w:szCs w:val="32"/>
          <w:lang w:eastAsia="ru-RU"/>
        </w:rPr>
      </w:pPr>
      <w:r w:rsidRPr="009528E6">
        <w:rPr>
          <w:noProof/>
          <w:sz w:val="32"/>
          <w:szCs w:val="32"/>
          <w:lang w:eastAsia="ru-RU"/>
        </w:rPr>
        <w:lastRenderedPageBreak/>
        <w:drawing>
          <wp:inline distT="0" distB="0" distL="0" distR="0">
            <wp:extent cx="5937250" cy="3602990"/>
            <wp:effectExtent l="0" t="0" r="635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602990"/>
                    </a:xfrm>
                    <a:prstGeom prst="rect">
                      <a:avLst/>
                    </a:prstGeom>
                    <a:noFill/>
                    <a:ln>
                      <a:noFill/>
                    </a:ln>
                  </pic:spPr>
                </pic:pic>
              </a:graphicData>
            </a:graphic>
          </wp:inline>
        </w:drawing>
      </w:r>
    </w:p>
    <w:p w:rsidR="00E35118" w:rsidRPr="009528E6" w:rsidRDefault="00E35118" w:rsidP="00DC6D8E">
      <w:pPr>
        <w:rPr>
          <w:sz w:val="32"/>
          <w:szCs w:val="32"/>
          <w:lang w:eastAsia="ru-RU"/>
        </w:rPr>
      </w:pPr>
      <w:r w:rsidRPr="009528E6">
        <w:rPr>
          <w:sz w:val="32"/>
          <w:szCs w:val="32"/>
          <w:lang w:eastAsia="ru-RU"/>
        </w:rPr>
        <w:t>Банковская выписка</w:t>
      </w:r>
      <w:r w:rsidR="004C3E84" w:rsidRPr="009528E6">
        <w:rPr>
          <w:sz w:val="32"/>
          <w:szCs w:val="32"/>
          <w:lang w:eastAsia="ru-RU"/>
        </w:rPr>
        <w:t xml:space="preserve"> примет вид.</w:t>
      </w:r>
    </w:p>
    <w:p w:rsidR="00E35118" w:rsidRPr="009528E6" w:rsidRDefault="00E35118" w:rsidP="00DC6D8E">
      <w:pPr>
        <w:rPr>
          <w:sz w:val="32"/>
          <w:szCs w:val="32"/>
          <w:lang w:eastAsia="ru-RU"/>
        </w:rPr>
      </w:pPr>
      <w:r w:rsidRPr="009528E6">
        <w:rPr>
          <w:noProof/>
          <w:sz w:val="32"/>
          <w:szCs w:val="32"/>
          <w:lang w:eastAsia="ru-RU"/>
        </w:rPr>
        <w:drawing>
          <wp:inline distT="0" distB="0" distL="0" distR="0">
            <wp:extent cx="5937250" cy="1896110"/>
            <wp:effectExtent l="0" t="0" r="6350" b="889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896110"/>
                    </a:xfrm>
                    <a:prstGeom prst="rect">
                      <a:avLst/>
                    </a:prstGeom>
                    <a:noFill/>
                    <a:ln>
                      <a:noFill/>
                    </a:ln>
                  </pic:spPr>
                </pic:pic>
              </a:graphicData>
            </a:graphic>
          </wp:inline>
        </w:drawing>
      </w:r>
    </w:p>
    <w:p w:rsidR="004C3E84" w:rsidRPr="009528E6" w:rsidRDefault="004C3E84" w:rsidP="00DC6D8E">
      <w:pPr>
        <w:rPr>
          <w:sz w:val="32"/>
          <w:szCs w:val="32"/>
          <w:lang w:eastAsia="ru-RU"/>
        </w:rPr>
      </w:pPr>
      <w:r w:rsidRPr="009528E6">
        <w:rPr>
          <w:sz w:val="32"/>
          <w:szCs w:val="32"/>
          <w:lang w:eastAsia="ru-RU"/>
        </w:rPr>
        <w:t xml:space="preserve">Обратим внимание, что доступ к созданию документов «Поступления на </w:t>
      </w:r>
      <w:proofErr w:type="gramStart"/>
      <w:r w:rsidRPr="009528E6">
        <w:rPr>
          <w:sz w:val="32"/>
          <w:szCs w:val="32"/>
          <w:lang w:eastAsia="ru-RU"/>
        </w:rPr>
        <w:t>р</w:t>
      </w:r>
      <w:proofErr w:type="gramEnd"/>
      <w:r w:rsidRPr="009528E6">
        <w:rPr>
          <w:sz w:val="32"/>
          <w:szCs w:val="32"/>
          <w:lang w:eastAsia="ru-RU"/>
        </w:rPr>
        <w:t>/с» и «Списание с р/с» идет только через банковскую выписку. По пункту «Реестр» можно увидеть банковский реестр.</w:t>
      </w:r>
    </w:p>
    <w:p w:rsidR="004C3E84" w:rsidRPr="009528E6" w:rsidRDefault="004C3E84" w:rsidP="00DC6D8E">
      <w:pPr>
        <w:rPr>
          <w:sz w:val="32"/>
          <w:szCs w:val="32"/>
          <w:lang w:eastAsia="ru-RU"/>
        </w:rPr>
      </w:pPr>
      <w:r w:rsidRPr="009528E6">
        <w:rPr>
          <w:noProof/>
          <w:sz w:val="32"/>
          <w:szCs w:val="32"/>
          <w:lang w:eastAsia="ru-RU"/>
        </w:rPr>
        <w:lastRenderedPageBreak/>
        <w:drawing>
          <wp:inline distT="0" distB="0" distL="0" distR="0">
            <wp:extent cx="5937250" cy="2609215"/>
            <wp:effectExtent l="0" t="0" r="6350" b="63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609215"/>
                    </a:xfrm>
                    <a:prstGeom prst="rect">
                      <a:avLst/>
                    </a:prstGeom>
                    <a:noFill/>
                    <a:ln>
                      <a:noFill/>
                    </a:ln>
                  </pic:spPr>
                </pic:pic>
              </a:graphicData>
            </a:graphic>
          </wp:inline>
        </w:drawing>
      </w:r>
    </w:p>
    <w:p w:rsidR="004C3E84" w:rsidRPr="009528E6" w:rsidRDefault="004C3E84" w:rsidP="00DC6D8E">
      <w:pPr>
        <w:rPr>
          <w:sz w:val="32"/>
          <w:szCs w:val="32"/>
          <w:lang w:eastAsia="ru-RU"/>
        </w:rPr>
      </w:pPr>
      <w:r w:rsidRPr="009528E6">
        <w:rPr>
          <w:sz w:val="32"/>
          <w:szCs w:val="32"/>
          <w:lang w:eastAsia="ru-RU"/>
        </w:rPr>
        <w:t>А теперь подходим к самому главному, ради чего создается платформа 8.2 и 8.3. – это электронный обмен информацией между различными организациями, участвующими в хозяйственной деятельности или обмен информацией между различными конфигурациями одной организации.</w:t>
      </w:r>
    </w:p>
    <w:p w:rsidR="004C3E84" w:rsidRPr="009528E6" w:rsidRDefault="004C3E84" w:rsidP="00DC6D8E">
      <w:pPr>
        <w:rPr>
          <w:sz w:val="32"/>
          <w:szCs w:val="32"/>
          <w:lang w:eastAsia="ru-RU"/>
        </w:rPr>
      </w:pPr>
      <w:r w:rsidRPr="009528E6">
        <w:rPr>
          <w:sz w:val="32"/>
          <w:szCs w:val="32"/>
          <w:lang w:eastAsia="ru-RU"/>
        </w:rPr>
        <w:t>Обратим внимание, на пункт банковской выписки «загрузить».</w:t>
      </w:r>
    </w:p>
    <w:p w:rsidR="00355462" w:rsidRPr="009528E6" w:rsidRDefault="00355462" w:rsidP="00DC6D8E">
      <w:pPr>
        <w:rPr>
          <w:sz w:val="32"/>
          <w:szCs w:val="32"/>
          <w:lang w:eastAsia="ru-RU"/>
        </w:rPr>
      </w:pPr>
      <w:r w:rsidRPr="009528E6">
        <w:rPr>
          <w:sz w:val="32"/>
          <w:szCs w:val="32"/>
          <w:lang w:eastAsia="ru-RU"/>
        </w:rPr>
        <w:t>По этому пункту, при первом нажатии необходимо выбрать программу из множества возможных</w:t>
      </w:r>
      <w:r w:rsidR="001D4AF4" w:rsidRPr="009528E6">
        <w:rPr>
          <w:sz w:val="32"/>
          <w:szCs w:val="32"/>
          <w:lang w:eastAsia="ru-RU"/>
        </w:rPr>
        <w:t xml:space="preserve"> программ</w:t>
      </w:r>
      <w:r w:rsidRPr="009528E6">
        <w:rPr>
          <w:sz w:val="32"/>
          <w:szCs w:val="32"/>
          <w:lang w:eastAsia="ru-RU"/>
        </w:rPr>
        <w:t>.</w:t>
      </w:r>
    </w:p>
    <w:p w:rsidR="00355462" w:rsidRPr="009528E6" w:rsidRDefault="00355462" w:rsidP="00DC6D8E">
      <w:pPr>
        <w:rPr>
          <w:sz w:val="32"/>
          <w:szCs w:val="32"/>
          <w:lang w:eastAsia="ru-RU"/>
        </w:rPr>
      </w:pPr>
      <w:r w:rsidRPr="009528E6">
        <w:rPr>
          <w:sz w:val="32"/>
          <w:szCs w:val="32"/>
          <w:lang w:eastAsia="ru-RU"/>
        </w:rPr>
        <w:t>По умолчанию, у</w:t>
      </w:r>
      <w:r w:rsidR="001D4AF4" w:rsidRPr="009528E6">
        <w:rPr>
          <w:sz w:val="32"/>
          <w:szCs w:val="32"/>
          <w:lang w:eastAsia="ru-RU"/>
        </w:rPr>
        <w:t>же заданы</w:t>
      </w:r>
      <w:r w:rsidRPr="009528E6">
        <w:rPr>
          <w:sz w:val="32"/>
          <w:szCs w:val="32"/>
          <w:lang w:eastAsia="ru-RU"/>
        </w:rPr>
        <w:t xml:space="preserve"> имена файлов выгрузки в банк и загрузки из банка.</w:t>
      </w:r>
    </w:p>
    <w:p w:rsidR="004C3E84" w:rsidRPr="009528E6" w:rsidRDefault="004C3E84" w:rsidP="00DC6D8E">
      <w:pPr>
        <w:rPr>
          <w:sz w:val="32"/>
          <w:szCs w:val="32"/>
          <w:lang w:eastAsia="ru-RU"/>
        </w:rPr>
      </w:pPr>
    </w:p>
    <w:p w:rsidR="004C3E84" w:rsidRPr="009528E6" w:rsidRDefault="004C3E84" w:rsidP="00DC6D8E">
      <w:pPr>
        <w:rPr>
          <w:sz w:val="32"/>
          <w:szCs w:val="32"/>
          <w:lang w:eastAsia="ru-RU"/>
        </w:rPr>
      </w:pPr>
      <w:r w:rsidRPr="009528E6">
        <w:rPr>
          <w:noProof/>
          <w:sz w:val="32"/>
          <w:szCs w:val="32"/>
          <w:lang w:eastAsia="ru-RU"/>
        </w:rPr>
        <w:lastRenderedPageBreak/>
        <w:drawing>
          <wp:inline distT="0" distB="0" distL="0" distR="0">
            <wp:extent cx="5937250" cy="3596640"/>
            <wp:effectExtent l="0" t="0" r="6350" b="381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596640"/>
                    </a:xfrm>
                    <a:prstGeom prst="rect">
                      <a:avLst/>
                    </a:prstGeom>
                    <a:noFill/>
                    <a:ln>
                      <a:noFill/>
                    </a:ln>
                  </pic:spPr>
                </pic:pic>
              </a:graphicData>
            </a:graphic>
          </wp:inline>
        </w:drawing>
      </w:r>
    </w:p>
    <w:p w:rsidR="001D4AF4" w:rsidRPr="009528E6" w:rsidRDefault="001D4AF4" w:rsidP="00DC6D8E">
      <w:pPr>
        <w:rPr>
          <w:sz w:val="32"/>
          <w:szCs w:val="32"/>
          <w:lang w:eastAsia="ru-RU"/>
        </w:rPr>
      </w:pPr>
      <w:r w:rsidRPr="009528E6">
        <w:rPr>
          <w:sz w:val="32"/>
          <w:szCs w:val="32"/>
          <w:lang w:eastAsia="ru-RU"/>
        </w:rPr>
        <w:t>При последующих нажатиях кнопки «загрузить» открывается «Обмен с банком» в двух режимах «Выгрузка из 1с бухгалтерия» (это выгрузка неоплаченных платежных поручений) или «загрузка в 1с бухгалтерию</w:t>
      </w:r>
      <w:proofErr w:type="gramStart"/>
      <w:r w:rsidRPr="009528E6">
        <w:rPr>
          <w:sz w:val="32"/>
          <w:szCs w:val="32"/>
          <w:lang w:eastAsia="ru-RU"/>
        </w:rPr>
        <w:t>»</w:t>
      </w:r>
      <w:r w:rsidR="00384428" w:rsidRPr="009528E6">
        <w:rPr>
          <w:sz w:val="32"/>
          <w:szCs w:val="32"/>
          <w:lang w:eastAsia="ru-RU"/>
        </w:rPr>
        <w:t>(</w:t>
      </w:r>
      <w:proofErr w:type="gramEnd"/>
      <w:r w:rsidR="00384428" w:rsidRPr="009528E6">
        <w:rPr>
          <w:sz w:val="32"/>
          <w:szCs w:val="32"/>
          <w:lang w:eastAsia="ru-RU"/>
        </w:rPr>
        <w:t>это приход из банка документов поступления или списания денежных средств)</w:t>
      </w:r>
      <w:r w:rsidRPr="009528E6">
        <w:rPr>
          <w:sz w:val="32"/>
          <w:szCs w:val="32"/>
          <w:lang w:eastAsia="ru-RU"/>
        </w:rPr>
        <w:t xml:space="preserve">. В нашем примере два платежных поручения, одно из которых было оплачено </w:t>
      </w:r>
      <w:proofErr w:type="gramStart"/>
      <w:r w:rsidRPr="009528E6">
        <w:rPr>
          <w:sz w:val="32"/>
          <w:szCs w:val="32"/>
          <w:lang w:eastAsia="ru-RU"/>
        </w:rPr>
        <w:t>–Н</w:t>
      </w:r>
      <w:proofErr w:type="gramEnd"/>
      <w:r w:rsidRPr="009528E6">
        <w:rPr>
          <w:sz w:val="32"/>
          <w:szCs w:val="32"/>
          <w:lang w:eastAsia="ru-RU"/>
        </w:rPr>
        <w:t>ДС. Поэтому оно не высветилось. Другое на сумму 177000 было подготовлено, но не оплачено. Если все в порядке, то кнопка «Выгрузить»</w:t>
      </w:r>
      <w:r w:rsidR="00A027B9" w:rsidRPr="009528E6">
        <w:rPr>
          <w:sz w:val="32"/>
          <w:szCs w:val="32"/>
          <w:lang w:eastAsia="ru-RU"/>
        </w:rPr>
        <w:t>. И это все. У нас не все в порядке. Во- первых, наша небрежност</w:t>
      </w:r>
      <w:proofErr w:type="gramStart"/>
      <w:r w:rsidR="00A027B9" w:rsidRPr="009528E6">
        <w:rPr>
          <w:sz w:val="32"/>
          <w:szCs w:val="32"/>
          <w:lang w:eastAsia="ru-RU"/>
        </w:rPr>
        <w:t>ь(</w:t>
      </w:r>
      <w:proofErr w:type="gramEnd"/>
      <w:r w:rsidR="00A027B9" w:rsidRPr="009528E6">
        <w:rPr>
          <w:sz w:val="32"/>
          <w:szCs w:val="32"/>
          <w:lang w:eastAsia="ru-RU"/>
        </w:rPr>
        <w:t>см. справа).</w:t>
      </w:r>
    </w:p>
    <w:p w:rsidR="00A027B9" w:rsidRPr="009528E6" w:rsidRDefault="00A027B9" w:rsidP="00DC6D8E">
      <w:pPr>
        <w:rPr>
          <w:sz w:val="32"/>
          <w:szCs w:val="32"/>
          <w:lang w:eastAsia="ru-RU"/>
        </w:rPr>
      </w:pPr>
      <w:r w:rsidRPr="009528E6">
        <w:rPr>
          <w:sz w:val="32"/>
          <w:szCs w:val="32"/>
          <w:lang w:eastAsia="ru-RU"/>
        </w:rPr>
        <w:t>Во-вторых, у нас все вымышленное и банк и т.д. Так что остается просто прочувствовать замысел и понять что это несложно и полезно.</w:t>
      </w:r>
    </w:p>
    <w:p w:rsidR="001D4AF4" w:rsidRPr="009528E6" w:rsidRDefault="001D4AF4" w:rsidP="00DC6D8E">
      <w:pPr>
        <w:rPr>
          <w:sz w:val="32"/>
          <w:szCs w:val="32"/>
          <w:lang w:eastAsia="ru-RU"/>
        </w:rPr>
      </w:pPr>
    </w:p>
    <w:p w:rsidR="001D4AF4" w:rsidRPr="009528E6" w:rsidRDefault="001D4AF4" w:rsidP="00DC6D8E">
      <w:pPr>
        <w:rPr>
          <w:sz w:val="32"/>
          <w:szCs w:val="32"/>
          <w:lang w:eastAsia="ru-RU"/>
        </w:rPr>
      </w:pPr>
      <w:r w:rsidRPr="009528E6">
        <w:rPr>
          <w:noProof/>
          <w:sz w:val="32"/>
          <w:szCs w:val="32"/>
          <w:lang w:eastAsia="ru-RU"/>
        </w:rPr>
        <w:lastRenderedPageBreak/>
        <w:drawing>
          <wp:inline distT="0" distB="0" distL="0" distR="0">
            <wp:extent cx="5931535" cy="2359025"/>
            <wp:effectExtent l="0" t="0" r="0" b="317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359025"/>
                    </a:xfrm>
                    <a:prstGeom prst="rect">
                      <a:avLst/>
                    </a:prstGeom>
                    <a:noFill/>
                    <a:ln>
                      <a:noFill/>
                    </a:ln>
                  </pic:spPr>
                </pic:pic>
              </a:graphicData>
            </a:graphic>
          </wp:inline>
        </w:drawing>
      </w:r>
    </w:p>
    <w:p w:rsidR="004C3E84" w:rsidRPr="009528E6" w:rsidRDefault="00A027B9" w:rsidP="00DC6D8E">
      <w:pPr>
        <w:rPr>
          <w:sz w:val="32"/>
          <w:szCs w:val="32"/>
          <w:lang w:eastAsia="ru-RU"/>
        </w:rPr>
      </w:pPr>
      <w:r w:rsidRPr="009528E6">
        <w:rPr>
          <w:sz w:val="32"/>
          <w:szCs w:val="32"/>
          <w:lang w:eastAsia="ru-RU"/>
        </w:rPr>
        <w:t>К вопросам обмена мы еще неоднократно будем возвращаться. Вот она безбумажная технология в действии.</w:t>
      </w:r>
    </w:p>
    <w:p w:rsidR="00A027B9" w:rsidRPr="009528E6" w:rsidRDefault="00A027B9" w:rsidP="00DC6D8E">
      <w:pPr>
        <w:rPr>
          <w:sz w:val="32"/>
          <w:szCs w:val="32"/>
          <w:lang w:eastAsia="ru-RU"/>
        </w:rPr>
      </w:pPr>
      <w:r w:rsidRPr="009528E6">
        <w:rPr>
          <w:sz w:val="32"/>
          <w:szCs w:val="32"/>
          <w:lang w:eastAsia="ru-RU"/>
        </w:rPr>
        <w:t>Возвращаясь к теме платежных поручений. В журнале можно видеть признак оплаты платежных поручений. Так же как из банковской выписки можно по кнопке «выгрузить» обратиться к обмену с банком.</w:t>
      </w:r>
    </w:p>
    <w:p w:rsidR="00A027B9" w:rsidRPr="009528E6" w:rsidRDefault="00A027B9" w:rsidP="00DC6D8E">
      <w:pPr>
        <w:rPr>
          <w:sz w:val="32"/>
          <w:szCs w:val="32"/>
          <w:lang w:eastAsia="ru-RU"/>
        </w:rPr>
      </w:pPr>
      <w:r w:rsidRPr="009528E6">
        <w:rPr>
          <w:noProof/>
          <w:sz w:val="32"/>
          <w:szCs w:val="32"/>
          <w:lang w:eastAsia="ru-RU"/>
        </w:rPr>
        <w:drawing>
          <wp:inline distT="0" distB="0" distL="0" distR="0">
            <wp:extent cx="5931535" cy="95694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956945"/>
                    </a:xfrm>
                    <a:prstGeom prst="rect">
                      <a:avLst/>
                    </a:prstGeom>
                    <a:noFill/>
                    <a:ln>
                      <a:noFill/>
                    </a:ln>
                  </pic:spPr>
                </pic:pic>
              </a:graphicData>
            </a:graphic>
          </wp:inline>
        </w:drawing>
      </w:r>
    </w:p>
    <w:p w:rsidR="0031463B" w:rsidRPr="009528E6" w:rsidRDefault="0031463B" w:rsidP="00DC6D8E">
      <w:pPr>
        <w:rPr>
          <w:sz w:val="32"/>
          <w:szCs w:val="32"/>
          <w:lang w:eastAsia="ru-RU"/>
        </w:rPr>
      </w:pPr>
      <w:r w:rsidRPr="009528E6">
        <w:rPr>
          <w:sz w:val="32"/>
          <w:szCs w:val="32"/>
          <w:lang w:eastAsia="ru-RU"/>
        </w:rPr>
        <w:t>На примере документа «Платежное поручение» продемонстрируем еще одно новшество, а именно наличие видео уроков по наиболее трудным для освоения разделам. Для их использования необходимо подключение компьютера к Интернету.</w:t>
      </w:r>
    </w:p>
    <w:p w:rsidR="0031463B" w:rsidRPr="009528E6" w:rsidRDefault="00DB14BE" w:rsidP="00DC6D8E">
      <w:pPr>
        <w:rPr>
          <w:sz w:val="32"/>
          <w:szCs w:val="32"/>
          <w:lang w:eastAsia="ru-RU"/>
        </w:rPr>
      </w:pPr>
      <w:r w:rsidRPr="009528E6">
        <w:rPr>
          <w:noProof/>
          <w:sz w:val="32"/>
          <w:szCs w:val="32"/>
          <w:lang w:eastAsia="ru-RU"/>
        </w:rPr>
        <w:drawing>
          <wp:inline distT="0" distB="0" distL="0" distR="0">
            <wp:extent cx="2663825" cy="2011680"/>
            <wp:effectExtent l="0" t="0" r="3175"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3825" cy="2011680"/>
                    </a:xfrm>
                    <a:prstGeom prst="rect">
                      <a:avLst/>
                    </a:prstGeom>
                    <a:noFill/>
                    <a:ln>
                      <a:noFill/>
                    </a:ln>
                  </pic:spPr>
                </pic:pic>
              </a:graphicData>
            </a:graphic>
          </wp:inline>
        </w:drawing>
      </w:r>
    </w:p>
    <w:p w:rsidR="00DB14BE" w:rsidRPr="009528E6" w:rsidRDefault="00DB14BE" w:rsidP="00DC6D8E">
      <w:pPr>
        <w:rPr>
          <w:sz w:val="32"/>
          <w:szCs w:val="32"/>
          <w:lang w:eastAsia="ru-RU"/>
        </w:rPr>
      </w:pPr>
      <w:r w:rsidRPr="009528E6">
        <w:rPr>
          <w:sz w:val="32"/>
          <w:szCs w:val="32"/>
          <w:lang w:eastAsia="ru-RU"/>
        </w:rPr>
        <w:lastRenderedPageBreak/>
        <w:t>При открытии пункта «Платежные поручения» появится окно «Быстрое освоение», нажав фразу «Как подготовить платежное поручение» включится видео урок.</w:t>
      </w:r>
    </w:p>
    <w:p w:rsidR="00DB14BE" w:rsidRPr="009528E6" w:rsidRDefault="00DB14BE" w:rsidP="00DC6D8E">
      <w:pPr>
        <w:rPr>
          <w:sz w:val="32"/>
          <w:szCs w:val="32"/>
          <w:lang w:eastAsia="ru-RU"/>
        </w:rPr>
      </w:pPr>
      <w:r w:rsidRPr="009528E6">
        <w:rPr>
          <w:noProof/>
          <w:sz w:val="32"/>
          <w:szCs w:val="32"/>
          <w:lang w:eastAsia="ru-RU"/>
        </w:rPr>
        <w:drawing>
          <wp:inline distT="0" distB="0" distL="0" distR="0">
            <wp:extent cx="5931535" cy="1176655"/>
            <wp:effectExtent l="0" t="0" r="0" b="444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176655"/>
                    </a:xfrm>
                    <a:prstGeom prst="rect">
                      <a:avLst/>
                    </a:prstGeom>
                    <a:noFill/>
                    <a:ln>
                      <a:noFill/>
                    </a:ln>
                  </pic:spPr>
                </pic:pic>
              </a:graphicData>
            </a:graphic>
          </wp:inline>
        </w:drawing>
      </w:r>
    </w:p>
    <w:p w:rsidR="00DB14BE" w:rsidRPr="009528E6" w:rsidRDefault="00DB14BE" w:rsidP="00DC6D8E">
      <w:pPr>
        <w:rPr>
          <w:sz w:val="32"/>
          <w:szCs w:val="32"/>
          <w:lang w:eastAsia="ru-RU"/>
        </w:rPr>
      </w:pPr>
      <w:r w:rsidRPr="009528E6">
        <w:rPr>
          <w:noProof/>
          <w:sz w:val="32"/>
          <w:szCs w:val="32"/>
          <w:lang w:eastAsia="ru-RU"/>
        </w:rPr>
        <w:drawing>
          <wp:inline distT="0" distB="0" distL="0" distR="0">
            <wp:extent cx="5931535" cy="2395855"/>
            <wp:effectExtent l="0" t="0" r="0" b="444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395855"/>
                    </a:xfrm>
                    <a:prstGeom prst="rect">
                      <a:avLst/>
                    </a:prstGeom>
                    <a:noFill/>
                    <a:ln>
                      <a:noFill/>
                    </a:ln>
                  </pic:spPr>
                </pic:pic>
              </a:graphicData>
            </a:graphic>
          </wp:inline>
        </w:drawing>
      </w:r>
    </w:p>
    <w:p w:rsidR="00E37903" w:rsidRPr="009528E6" w:rsidRDefault="00E37903" w:rsidP="00DC6D8E">
      <w:pPr>
        <w:rPr>
          <w:sz w:val="32"/>
          <w:szCs w:val="32"/>
          <w:lang w:eastAsia="ru-RU"/>
        </w:rPr>
      </w:pPr>
    </w:p>
    <w:p w:rsidR="00E37903" w:rsidRPr="009528E6" w:rsidRDefault="00E37903" w:rsidP="00DC6D8E">
      <w:pPr>
        <w:rPr>
          <w:sz w:val="32"/>
          <w:szCs w:val="32"/>
          <w:lang w:eastAsia="ru-RU"/>
        </w:rPr>
      </w:pPr>
      <w:r w:rsidRPr="009528E6">
        <w:rPr>
          <w:sz w:val="32"/>
          <w:szCs w:val="32"/>
          <w:lang w:eastAsia="ru-RU"/>
        </w:rPr>
        <w:t>В пункте «Как перечислять налоги» рассмотрим более эффективный метод оформления типовых платежных поручений практически без использования каких-либо ручных вводов информации.</w:t>
      </w:r>
    </w:p>
    <w:p w:rsidR="0035019B" w:rsidRPr="009528E6" w:rsidRDefault="0035019B" w:rsidP="001D411D">
      <w:pPr>
        <w:pStyle w:val="af1"/>
      </w:pPr>
      <w:bookmarkStart w:id="45" w:name="_Toc380941451"/>
      <w:r w:rsidRPr="009528E6">
        <w:t xml:space="preserve">3. </w:t>
      </w:r>
      <w:r w:rsidR="001B7A84" w:rsidRPr="009528E6">
        <w:t>Отчеты в 1С</w:t>
      </w:r>
      <w:bookmarkEnd w:id="45"/>
    </w:p>
    <w:p w:rsidR="0035019B" w:rsidRPr="009528E6" w:rsidRDefault="0035019B" w:rsidP="0035019B">
      <w:pPr>
        <w:pStyle w:val="1"/>
        <w:spacing w:before="0" w:after="0"/>
        <w:ind w:firstLine="540"/>
        <w:rPr>
          <w:rFonts w:ascii="Times New Roman" w:hAnsi="Times New Roman" w:cs="Times New Roman"/>
          <w:b w:val="0"/>
          <w:bCs w:val="0"/>
          <w:szCs w:val="36"/>
        </w:rPr>
      </w:pPr>
      <w:r w:rsidRPr="009528E6">
        <w:rPr>
          <w:rFonts w:ascii="Times New Roman" w:hAnsi="Times New Roman" w:cs="Times New Roman"/>
          <w:b w:val="0"/>
          <w:iCs/>
          <w:kern w:val="24"/>
          <w:szCs w:val="28"/>
        </w:rPr>
        <w:t xml:space="preserve">К </w:t>
      </w:r>
      <w:r w:rsidRPr="009528E6">
        <w:rPr>
          <w:rFonts w:ascii="Times New Roman" w:hAnsi="Times New Roman" w:cs="Times New Roman"/>
          <w:b w:val="0"/>
          <w:bCs w:val="0"/>
          <w:szCs w:val="36"/>
        </w:rPr>
        <w:t>вопросам формирования отчетов будем обращаться ниже неоднократно. В этом месте пособия это является уместным</w:t>
      </w:r>
      <w:r w:rsidR="00160FB2" w:rsidRPr="009528E6">
        <w:rPr>
          <w:rFonts w:ascii="Times New Roman" w:hAnsi="Times New Roman" w:cs="Times New Roman"/>
          <w:b w:val="0"/>
          <w:bCs w:val="0"/>
          <w:szCs w:val="36"/>
        </w:rPr>
        <w:t>,</w:t>
      </w:r>
      <w:r w:rsidRPr="009528E6">
        <w:rPr>
          <w:rFonts w:ascii="Times New Roman" w:hAnsi="Times New Roman" w:cs="Times New Roman"/>
          <w:b w:val="0"/>
          <w:bCs w:val="0"/>
          <w:szCs w:val="36"/>
        </w:rPr>
        <w:t xml:space="preserve"> потому что информация пока обозрима.</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Рассмотрим вопро</w:t>
      </w:r>
      <w:r w:rsidR="001B7A84" w:rsidRPr="009528E6">
        <w:rPr>
          <w:rFonts w:ascii="Times New Roman" w:eastAsia="Times New Roman" w:hAnsi="Times New Roman" w:cs="Times New Roman"/>
          <w:kern w:val="24"/>
          <w:sz w:val="32"/>
          <w:szCs w:val="32"/>
          <w:lang w:eastAsia="ru-RU"/>
        </w:rPr>
        <w:t xml:space="preserve">сы, связанные  с </w:t>
      </w:r>
      <w:r w:rsidRPr="009528E6">
        <w:rPr>
          <w:rFonts w:ascii="Times New Roman" w:eastAsia="Times New Roman" w:hAnsi="Times New Roman" w:cs="Times New Roman"/>
          <w:kern w:val="24"/>
          <w:sz w:val="32"/>
          <w:szCs w:val="32"/>
          <w:lang w:eastAsia="ru-RU"/>
        </w:rPr>
        <w:t>формированием отчетов. Многочисленные отчеты являются хорошими помощниками, помогая бухгалтеру и руководителю взглянуть на положение дел в организации с разных сторон.</w:t>
      </w:r>
    </w:p>
    <w:p w:rsidR="0035019B" w:rsidRPr="009528E6" w:rsidRDefault="0035019B" w:rsidP="0035019B">
      <w:pPr>
        <w:spacing w:after="0" w:line="360" w:lineRule="auto"/>
        <w:ind w:firstLine="72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lastRenderedPageBreak/>
        <w:t>Несомненным достоинством программы «1С: Бухгалтерия предприятия» является возможность получения большого количества разнообразных отчетов. Кроме традиционных отчетов, таких как оборотно</w:t>
      </w:r>
      <w:r w:rsidR="00160FB2" w:rsidRPr="009528E6">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kern w:val="24"/>
          <w:sz w:val="32"/>
          <w:szCs w:val="32"/>
          <w:lang w:eastAsia="ru-RU"/>
        </w:rPr>
        <w:t>-</w:t>
      </w:r>
      <w:r w:rsidR="00160FB2" w:rsidRPr="009528E6">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kern w:val="24"/>
          <w:sz w:val="32"/>
          <w:szCs w:val="32"/>
          <w:lang w:eastAsia="ru-RU"/>
        </w:rPr>
        <w:t xml:space="preserve">сальдовая ведомость, журнал-ордер, главная книга, в программе есть карточка счета, анализ </w:t>
      </w:r>
      <w:proofErr w:type="spellStart"/>
      <w:r w:rsidRPr="009528E6">
        <w:rPr>
          <w:rFonts w:ascii="Times New Roman" w:eastAsia="Times New Roman" w:hAnsi="Times New Roman" w:cs="Times New Roman"/>
          <w:kern w:val="24"/>
          <w:sz w:val="32"/>
          <w:szCs w:val="32"/>
          <w:lang w:eastAsia="ru-RU"/>
        </w:rPr>
        <w:t>субконто</w:t>
      </w:r>
      <w:proofErr w:type="spellEnd"/>
      <w:r w:rsidRPr="009528E6">
        <w:rPr>
          <w:rFonts w:ascii="Times New Roman" w:eastAsia="Times New Roman" w:hAnsi="Times New Roman" w:cs="Times New Roman"/>
          <w:kern w:val="24"/>
          <w:sz w:val="32"/>
          <w:szCs w:val="32"/>
          <w:lang w:eastAsia="ru-RU"/>
        </w:rPr>
        <w:t>, «</w:t>
      </w:r>
      <w:proofErr w:type="spellStart"/>
      <w:r w:rsidRPr="009528E6">
        <w:rPr>
          <w:rFonts w:ascii="Times New Roman" w:eastAsia="Times New Roman" w:hAnsi="Times New Roman" w:cs="Times New Roman"/>
          <w:kern w:val="24"/>
          <w:sz w:val="32"/>
          <w:szCs w:val="32"/>
          <w:lang w:eastAsia="ru-RU"/>
        </w:rPr>
        <w:t>шахматка</w:t>
      </w:r>
      <w:proofErr w:type="spellEnd"/>
      <w:r w:rsidRPr="009528E6">
        <w:rPr>
          <w:rFonts w:ascii="Times New Roman" w:eastAsia="Times New Roman" w:hAnsi="Times New Roman" w:cs="Times New Roman"/>
          <w:kern w:val="24"/>
          <w:sz w:val="32"/>
          <w:szCs w:val="32"/>
          <w:lang w:eastAsia="ru-RU"/>
        </w:rPr>
        <w:t xml:space="preserve">» и др. Названные отчеты относятся </w:t>
      </w:r>
      <w:proofErr w:type="gramStart"/>
      <w:r w:rsidRPr="009528E6">
        <w:rPr>
          <w:rFonts w:ascii="Times New Roman" w:eastAsia="Times New Roman" w:hAnsi="Times New Roman" w:cs="Times New Roman"/>
          <w:kern w:val="24"/>
          <w:sz w:val="32"/>
          <w:szCs w:val="32"/>
          <w:lang w:eastAsia="ru-RU"/>
        </w:rPr>
        <w:t>к</w:t>
      </w:r>
      <w:proofErr w:type="gramEnd"/>
      <w:r w:rsidRPr="009528E6">
        <w:rPr>
          <w:rFonts w:ascii="Times New Roman" w:eastAsia="Times New Roman" w:hAnsi="Times New Roman" w:cs="Times New Roman"/>
          <w:kern w:val="24"/>
          <w:sz w:val="32"/>
          <w:szCs w:val="32"/>
          <w:lang w:eastAsia="ru-RU"/>
        </w:rPr>
        <w:t xml:space="preserve"> стандартным, так как их вид не меняется со временем. Кроме стандартных отчетов в программе имеются регламентированные и налоговые отчеты. К регламентированным относится Баланс, Отчет о прибылях и убытках, Отчет о движении денежных средств, Приложение к балансу и др.  Доступ к регламентированным отчетам можно получить по траектории</w:t>
      </w:r>
      <w:r w:rsidR="00160FB2" w:rsidRPr="009528E6">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i/>
          <w:kern w:val="24"/>
          <w:sz w:val="32"/>
          <w:szCs w:val="32"/>
          <w:lang w:eastAsia="ru-RU"/>
        </w:rPr>
        <w:t>«Учет, налоги, отчетность – Отчетность – Регламентированные отчеты»</w:t>
      </w:r>
      <w:r w:rsidRPr="009528E6">
        <w:rPr>
          <w:rFonts w:ascii="Times New Roman" w:eastAsia="Times New Roman" w:hAnsi="Times New Roman" w:cs="Times New Roman"/>
          <w:kern w:val="24"/>
          <w:sz w:val="32"/>
          <w:szCs w:val="32"/>
          <w:lang w:eastAsia="ru-RU"/>
        </w:rPr>
        <w:t>.</w:t>
      </w:r>
    </w:p>
    <w:p w:rsidR="0035019B" w:rsidRPr="009528E6" w:rsidRDefault="001B7A84" w:rsidP="003D03D1">
      <w:pPr>
        <w:pStyle w:val="2"/>
        <w:rPr>
          <w:rFonts w:eastAsia="Times New Roman"/>
          <w:color w:val="auto"/>
          <w:lang w:eastAsia="ru-RU"/>
        </w:rPr>
      </w:pPr>
      <w:bookmarkStart w:id="46" w:name="_Toc380941452"/>
      <w:bookmarkStart w:id="47" w:name="_Toc317535243"/>
      <w:r w:rsidRPr="009528E6">
        <w:rPr>
          <w:rFonts w:eastAsia="Times New Roman"/>
          <w:color w:val="auto"/>
          <w:lang w:eastAsia="ru-RU"/>
        </w:rPr>
        <w:t>3.1</w:t>
      </w:r>
      <w:r w:rsidR="0035019B" w:rsidRPr="009528E6">
        <w:rPr>
          <w:rFonts w:eastAsia="Times New Roman"/>
          <w:color w:val="auto"/>
          <w:lang w:eastAsia="ru-RU"/>
        </w:rPr>
        <w:t xml:space="preserve"> Стандартные отчеты</w:t>
      </w:r>
      <w:bookmarkEnd w:id="46"/>
    </w:p>
    <w:p w:rsidR="0035019B" w:rsidRPr="004E393F" w:rsidRDefault="001B7A84" w:rsidP="003D03D1">
      <w:pPr>
        <w:pStyle w:val="af3"/>
        <w:rPr>
          <w:rFonts w:eastAsia="Times New Roman"/>
          <w:b/>
          <w:i w:val="0"/>
          <w:color w:val="auto"/>
          <w:lang w:eastAsia="ru-RU"/>
        </w:rPr>
      </w:pPr>
      <w:bookmarkStart w:id="48" w:name="_Toc380941453"/>
      <w:r w:rsidRPr="004E393F">
        <w:rPr>
          <w:rFonts w:eastAsia="Times New Roman"/>
          <w:b/>
          <w:i w:val="0"/>
          <w:color w:val="auto"/>
          <w:lang w:eastAsia="ru-RU"/>
        </w:rPr>
        <w:t xml:space="preserve">3.1.1 </w:t>
      </w:r>
      <w:r w:rsidR="0035019B" w:rsidRPr="004E393F">
        <w:rPr>
          <w:rFonts w:eastAsia="Times New Roman"/>
          <w:b/>
          <w:i w:val="0"/>
          <w:color w:val="auto"/>
          <w:lang w:eastAsia="ru-RU"/>
        </w:rPr>
        <w:t>Отчет оборотно</w:t>
      </w:r>
      <w:r w:rsidR="00266FD0" w:rsidRPr="004E393F">
        <w:rPr>
          <w:rFonts w:eastAsia="Times New Roman"/>
          <w:b/>
          <w:i w:val="0"/>
          <w:color w:val="auto"/>
          <w:lang w:eastAsia="ru-RU"/>
        </w:rPr>
        <w:t xml:space="preserve"> </w:t>
      </w:r>
      <w:r w:rsidR="0035019B" w:rsidRPr="004E393F">
        <w:rPr>
          <w:rFonts w:eastAsia="Times New Roman"/>
          <w:b/>
          <w:i w:val="0"/>
          <w:color w:val="auto"/>
          <w:lang w:eastAsia="ru-RU"/>
        </w:rPr>
        <w:t>- сальдовая ведомость</w:t>
      </w:r>
      <w:bookmarkEnd w:id="47"/>
      <w:bookmarkEnd w:id="48"/>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Несмотря на то, что все отчеты имеют разное предназначение, формируются они по общим правилам. Рассмотрим эти на п</w:t>
      </w:r>
      <w:r w:rsidR="00266FD0">
        <w:rPr>
          <w:rFonts w:ascii="Times New Roman" w:eastAsia="Times New Roman" w:hAnsi="Times New Roman" w:cs="Times New Roman"/>
          <w:kern w:val="24"/>
          <w:sz w:val="32"/>
          <w:szCs w:val="32"/>
          <w:lang w:eastAsia="ru-RU"/>
        </w:rPr>
        <w:t>равила на примере формирования о</w:t>
      </w:r>
      <w:r w:rsidRPr="009528E6">
        <w:rPr>
          <w:rFonts w:ascii="Times New Roman" w:eastAsia="Times New Roman" w:hAnsi="Times New Roman" w:cs="Times New Roman"/>
          <w:kern w:val="24"/>
          <w:sz w:val="32"/>
          <w:szCs w:val="32"/>
          <w:lang w:eastAsia="ru-RU"/>
        </w:rPr>
        <w:t>боротно-сальдовой ведомости.</w:t>
      </w:r>
    </w:p>
    <w:p w:rsidR="0035019B" w:rsidRPr="009528E6" w:rsidRDefault="0035019B" w:rsidP="0035019B">
      <w:pPr>
        <w:spacing w:after="0" w:line="360" w:lineRule="auto"/>
        <w:ind w:firstLine="72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Откроем окно отчета по траектории «Учет, налоги, отчетность – стандартные </w:t>
      </w:r>
      <w:r w:rsidR="00266FD0">
        <w:rPr>
          <w:rFonts w:ascii="Times New Roman" w:eastAsia="Times New Roman" w:hAnsi="Times New Roman" w:cs="Times New Roman"/>
          <w:kern w:val="24"/>
          <w:sz w:val="32"/>
          <w:szCs w:val="32"/>
          <w:lang w:eastAsia="ru-RU"/>
        </w:rPr>
        <w:t>отчеты - о</w:t>
      </w:r>
      <w:r w:rsidRPr="009528E6">
        <w:rPr>
          <w:rFonts w:ascii="Times New Roman" w:eastAsia="Times New Roman" w:hAnsi="Times New Roman" w:cs="Times New Roman"/>
          <w:kern w:val="24"/>
          <w:sz w:val="32"/>
          <w:szCs w:val="32"/>
          <w:lang w:eastAsia="ru-RU"/>
        </w:rPr>
        <w:t>боротно-сальдовая ведомость</w:t>
      </w:r>
      <w:r w:rsidRPr="009528E6">
        <w:rPr>
          <w:rFonts w:ascii="Times New Roman" w:eastAsia="Times New Roman" w:hAnsi="Times New Roman" w:cs="Times New Roman"/>
          <w:i/>
          <w:kern w:val="24"/>
          <w:sz w:val="32"/>
          <w:szCs w:val="32"/>
          <w:lang w:eastAsia="ru-RU"/>
        </w:rPr>
        <w:t>»</w:t>
      </w:r>
    </w:p>
    <w:p w:rsidR="0035019B" w:rsidRPr="009528E6" w:rsidRDefault="0035019B" w:rsidP="0035019B">
      <w:pPr>
        <w:spacing w:after="0" w:line="360" w:lineRule="auto"/>
        <w:ind w:firstLine="720"/>
        <w:jc w:val="both"/>
        <w:rPr>
          <w:rFonts w:ascii="Times New Roman" w:eastAsia="Times New Roman" w:hAnsi="Times New Roman" w:cs="Times New Roman"/>
          <w:i/>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i/>
          <w:kern w:val="24"/>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i/>
          <w:noProof/>
          <w:kern w:val="24"/>
          <w:sz w:val="32"/>
          <w:szCs w:val="32"/>
          <w:lang w:eastAsia="ru-RU"/>
        </w:rPr>
        <w:lastRenderedPageBreak/>
        <w:drawing>
          <wp:inline distT="0" distB="0" distL="0" distR="0">
            <wp:extent cx="5935980" cy="18973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89738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Выберем </w:t>
      </w:r>
      <w:r w:rsidR="00266FD0">
        <w:rPr>
          <w:rFonts w:ascii="Times New Roman" w:eastAsia="Times New Roman" w:hAnsi="Times New Roman" w:cs="Times New Roman"/>
          <w:kern w:val="24"/>
          <w:sz w:val="32"/>
          <w:szCs w:val="32"/>
          <w:lang w:eastAsia="ru-RU"/>
        </w:rPr>
        <w:t>«</w:t>
      </w:r>
      <w:r w:rsidRPr="009528E6">
        <w:rPr>
          <w:rFonts w:ascii="Times New Roman" w:eastAsia="Times New Roman" w:hAnsi="Times New Roman" w:cs="Times New Roman"/>
          <w:i/>
          <w:kern w:val="24"/>
          <w:sz w:val="32"/>
          <w:szCs w:val="32"/>
          <w:lang w:eastAsia="ru-RU"/>
        </w:rPr>
        <w:t>Период формирования</w:t>
      </w:r>
      <w:r w:rsidRPr="009528E6">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i/>
          <w:kern w:val="24"/>
          <w:sz w:val="32"/>
          <w:szCs w:val="32"/>
          <w:lang w:eastAsia="ru-RU"/>
        </w:rPr>
        <w:t>Организацию</w:t>
      </w:r>
      <w:r w:rsidR="00266FD0">
        <w:rPr>
          <w:rFonts w:ascii="Times New Roman" w:eastAsia="Times New Roman" w:hAnsi="Times New Roman" w:cs="Times New Roman"/>
          <w:i/>
          <w:kern w:val="24"/>
          <w:sz w:val="32"/>
          <w:szCs w:val="32"/>
          <w:lang w:eastAsia="ru-RU"/>
        </w:rPr>
        <w:t>»</w:t>
      </w:r>
      <w:r w:rsidRPr="009528E6">
        <w:rPr>
          <w:rFonts w:ascii="Times New Roman" w:eastAsia="Times New Roman" w:hAnsi="Times New Roman" w:cs="Times New Roman"/>
          <w:kern w:val="24"/>
          <w:sz w:val="32"/>
          <w:szCs w:val="32"/>
          <w:lang w:eastAsia="ru-RU"/>
        </w:rPr>
        <w:t xml:space="preserve"> и нажмем на кнопку</w:t>
      </w:r>
      <w:r w:rsidR="00266FD0">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i/>
          <w:kern w:val="24"/>
          <w:sz w:val="32"/>
          <w:szCs w:val="32"/>
          <w:lang w:eastAsia="ru-RU"/>
        </w:rPr>
        <w:t>Сформировать отчет</w:t>
      </w:r>
      <w:r w:rsidR="00266FD0">
        <w:rPr>
          <w:rFonts w:ascii="Times New Roman" w:eastAsia="Times New Roman" w:hAnsi="Times New Roman" w:cs="Times New Roman"/>
          <w:i/>
          <w:kern w:val="24"/>
          <w:sz w:val="32"/>
          <w:szCs w:val="32"/>
          <w:lang w:eastAsia="ru-RU"/>
        </w:rPr>
        <w:t>».</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30099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00990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b/>
          <w:sz w:val="32"/>
          <w:szCs w:val="32"/>
          <w:lang w:eastAsia="ru-RU"/>
        </w:rPr>
      </w:pPr>
      <w:r w:rsidRPr="009528E6">
        <w:rPr>
          <w:rFonts w:ascii="Times New Roman" w:eastAsia="Times New Roman" w:hAnsi="Times New Roman" w:cs="Times New Roman"/>
          <w:b/>
          <w:sz w:val="32"/>
          <w:szCs w:val="32"/>
          <w:lang w:eastAsia="ru-RU"/>
        </w:rPr>
        <w:t>Механизм расшифровки  – это мощная возможность детализации полученного отчета.</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Для этого достаточно подвести мышь к любому полю выбранного счета (в примере 41). Появится значок лупа и список возможных вторичных отчетов, расшифровывающих счет 41.</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5980" cy="300228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00228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Сформируем, например карточку счета – это перечень проводок с указанием документов, породивших эти проводки.</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26517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65176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t>Можно погрузиться в расшифровку еще ниже. Встать мышью ка любую строку и нажать. Получим исходный документ.</w:t>
      </w:r>
      <w:r w:rsidRPr="009528E6">
        <w:rPr>
          <w:rFonts w:ascii="Times New Roman" w:eastAsia="Times New Roman" w:hAnsi="Times New Roman" w:cs="Times New Roman"/>
          <w:sz w:val="32"/>
          <w:szCs w:val="32"/>
          <w:lang w:eastAsia="ru-RU"/>
        </w:rPr>
        <w:br w:type="textWrapping" w:clear="all"/>
      </w:r>
      <w:r w:rsidRPr="009528E6">
        <w:rPr>
          <w:rFonts w:ascii="Times New Roman" w:eastAsia="Times New Roman" w:hAnsi="Times New Roman" w:cs="Times New Roman"/>
          <w:noProof/>
          <w:sz w:val="32"/>
          <w:szCs w:val="32"/>
          <w:lang w:eastAsia="ru-RU"/>
        </w:rPr>
        <w:drawing>
          <wp:inline distT="0" distB="0" distL="0" distR="0">
            <wp:extent cx="5935980" cy="227838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278380"/>
                    </a:xfrm>
                    <a:prstGeom prst="rect">
                      <a:avLst/>
                    </a:prstGeom>
                    <a:noFill/>
                    <a:ln>
                      <a:noFill/>
                    </a:ln>
                  </pic:spPr>
                </pic:pic>
              </a:graphicData>
            </a:graphic>
          </wp:inline>
        </w:drawing>
      </w:r>
    </w:p>
    <w:p w:rsidR="0035019B" w:rsidRPr="004E393F" w:rsidRDefault="001B7A84" w:rsidP="003D03D1">
      <w:pPr>
        <w:pStyle w:val="af3"/>
        <w:rPr>
          <w:rFonts w:eastAsia="Times New Roman"/>
          <w:b/>
          <w:i w:val="0"/>
          <w:color w:val="auto"/>
          <w:lang w:eastAsia="ru-RU"/>
        </w:rPr>
      </w:pPr>
      <w:bookmarkStart w:id="49" w:name="_Toc317535245"/>
      <w:bookmarkStart w:id="50" w:name="_Toc380941454"/>
      <w:r w:rsidRPr="004E393F">
        <w:rPr>
          <w:rFonts w:eastAsia="Times New Roman"/>
          <w:b/>
          <w:i w:val="0"/>
          <w:color w:val="auto"/>
          <w:lang w:eastAsia="ru-RU"/>
        </w:rPr>
        <w:t>3.1.</w:t>
      </w:r>
      <w:r w:rsidR="0035019B" w:rsidRPr="004E393F">
        <w:rPr>
          <w:rFonts w:eastAsia="Times New Roman"/>
          <w:b/>
          <w:i w:val="0"/>
          <w:color w:val="auto"/>
          <w:lang w:eastAsia="ru-RU"/>
        </w:rPr>
        <w:t>2. Оборотно - сальдовая ведомость по счету</w:t>
      </w:r>
      <w:bookmarkEnd w:id="49"/>
      <w:bookmarkEnd w:id="50"/>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Для счетов, по которым ведется аналитический учет, можно получить разбиение оборотов и остатков по счету по конкретным объектам аналитического учета. В отчете отражены количественные и суммовые движения по выбранному субконто (конкретному товару). В левой части есть знак «</w:t>
      </w:r>
      <w:proofErr w:type="gramStart"/>
      <w:r w:rsidRPr="009528E6">
        <w:rPr>
          <w:rFonts w:ascii="Times New Roman" w:eastAsia="Times New Roman" w:hAnsi="Times New Roman" w:cs="Times New Roman"/>
          <w:kern w:val="24"/>
          <w:sz w:val="32"/>
          <w:szCs w:val="32"/>
          <w:lang w:eastAsia="ru-RU"/>
        </w:rPr>
        <w:t>-»</w:t>
      </w:r>
      <w:proofErr w:type="gramEnd"/>
      <w:r w:rsidRPr="009528E6">
        <w:rPr>
          <w:rFonts w:ascii="Times New Roman" w:eastAsia="Times New Roman" w:hAnsi="Times New Roman" w:cs="Times New Roman"/>
          <w:kern w:val="24"/>
          <w:sz w:val="32"/>
          <w:szCs w:val="32"/>
          <w:lang w:eastAsia="ru-RU"/>
        </w:rPr>
        <w:t>, для отключения подробной детализации.</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С подробной детализацией.</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33147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314700"/>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Без детализации.</w:t>
      </w:r>
    </w:p>
    <w:p w:rsidR="0035019B" w:rsidRPr="009528E6" w:rsidRDefault="0035019B" w:rsidP="0035019B">
      <w:pPr>
        <w:spacing w:after="0" w:line="360" w:lineRule="auto"/>
        <w:ind w:left="-340" w:firstLine="708"/>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454"/>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43600" cy="303276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032760"/>
                    </a:xfrm>
                    <a:prstGeom prst="rect">
                      <a:avLst/>
                    </a:prstGeom>
                    <a:noFill/>
                    <a:ln>
                      <a:noFill/>
                    </a:ln>
                  </pic:spPr>
                </pic:pic>
              </a:graphicData>
            </a:graphic>
          </wp:inline>
        </w:drawing>
      </w:r>
    </w:p>
    <w:p w:rsidR="0035019B" w:rsidRPr="009528E6" w:rsidRDefault="0035019B" w:rsidP="0035019B">
      <w:pPr>
        <w:spacing w:after="0" w:line="360" w:lineRule="auto"/>
        <w:ind w:left="-454"/>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Механизм расшифровки действует во всех отчетах.</w:t>
      </w:r>
    </w:p>
    <w:p w:rsidR="0035019B" w:rsidRPr="009528E6" w:rsidRDefault="0035019B" w:rsidP="0035019B">
      <w:pPr>
        <w:spacing w:after="0" w:line="360" w:lineRule="auto"/>
        <w:ind w:left="-454"/>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Обратим внимание на область настроек справа от отчетов. Это еще один уровень детализации. Например, выполним отчет «Анализ счета 41.01» с параметром номенклатура = груши.</w:t>
      </w:r>
    </w:p>
    <w:p w:rsidR="0035019B" w:rsidRPr="009528E6" w:rsidRDefault="0035019B" w:rsidP="0035019B">
      <w:pPr>
        <w:spacing w:after="0" w:line="360" w:lineRule="auto"/>
        <w:ind w:left="-454"/>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454"/>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272034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720340"/>
                    </a:xfrm>
                    <a:prstGeom prst="rect">
                      <a:avLst/>
                    </a:prstGeom>
                    <a:noFill/>
                    <a:ln>
                      <a:noFill/>
                    </a:ln>
                  </pic:spPr>
                </pic:pic>
              </a:graphicData>
            </a:graphic>
          </wp:inline>
        </w:drawing>
      </w:r>
    </w:p>
    <w:p w:rsidR="0035019B" w:rsidRPr="009528E6" w:rsidRDefault="0035019B" w:rsidP="0035019B">
      <w:pPr>
        <w:pStyle w:val="2"/>
        <w:jc w:val="center"/>
        <w:rPr>
          <w:rFonts w:ascii="Arial" w:eastAsia="Times New Roman" w:hAnsi="Arial" w:cs="Arial"/>
          <w:b w:val="0"/>
          <w:i/>
          <w:color w:val="auto"/>
          <w:kern w:val="24"/>
          <w:sz w:val="32"/>
          <w:szCs w:val="28"/>
          <w:lang w:eastAsia="ru-RU"/>
        </w:rPr>
      </w:pPr>
      <w:bookmarkStart w:id="51" w:name="_Toc317535246"/>
    </w:p>
    <w:p w:rsidR="0035019B" w:rsidRPr="009528E6" w:rsidRDefault="0035019B" w:rsidP="0035019B">
      <w:pPr>
        <w:pStyle w:val="2"/>
        <w:jc w:val="center"/>
        <w:rPr>
          <w:rFonts w:ascii="Arial" w:eastAsia="Times New Roman" w:hAnsi="Arial" w:cs="Arial"/>
          <w:b w:val="0"/>
          <w:i/>
          <w:color w:val="auto"/>
          <w:kern w:val="24"/>
          <w:sz w:val="32"/>
          <w:szCs w:val="28"/>
          <w:lang w:eastAsia="ru-RU"/>
        </w:rPr>
      </w:pPr>
    </w:p>
    <w:bookmarkEnd w:id="51"/>
    <w:p w:rsidR="0035019B" w:rsidRPr="009528E6" w:rsidRDefault="0035019B" w:rsidP="0035019B">
      <w:pPr>
        <w:rPr>
          <w:lang w:eastAsia="ru-RU"/>
        </w:rPr>
      </w:pPr>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p>
    <w:p w:rsidR="0035019B" w:rsidRPr="004E393F" w:rsidRDefault="001B7A84" w:rsidP="003D03D1">
      <w:pPr>
        <w:pStyle w:val="af3"/>
        <w:rPr>
          <w:rFonts w:eastAsia="Times New Roman"/>
          <w:b/>
          <w:i w:val="0"/>
          <w:color w:val="auto"/>
          <w:lang w:eastAsia="ru-RU"/>
        </w:rPr>
      </w:pPr>
      <w:bookmarkStart w:id="52" w:name="_Toc380941455"/>
      <w:r w:rsidRPr="004E393F">
        <w:rPr>
          <w:rFonts w:eastAsia="Times New Roman"/>
          <w:b/>
          <w:i w:val="0"/>
          <w:color w:val="auto"/>
          <w:lang w:eastAsia="ru-RU"/>
        </w:rPr>
        <w:t>3.1.</w:t>
      </w:r>
      <w:r w:rsidR="0035019B" w:rsidRPr="004E393F">
        <w:rPr>
          <w:rFonts w:eastAsia="Times New Roman"/>
          <w:b/>
          <w:i w:val="0"/>
          <w:color w:val="auto"/>
          <w:lang w:eastAsia="ru-RU"/>
        </w:rPr>
        <w:t>3. Анализ субконто</w:t>
      </w:r>
      <w:bookmarkEnd w:id="52"/>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Этот отчет используется для анализа видов субконто (объектов аналитического учета), связанных с несколькими синтетическими счетами. В этом отчете для каждого субконто выбранного вида приводятся обороты по всем счетам, в которых используются эти субконто. В этом отчете необходимо указать вид субконто, например, номенклатура. Выбор субконто справа кнопка «Добавить» и по кнопке выбор в выпадающем списке выбрать «Номенклатура».</w:t>
      </w:r>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8669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866900"/>
                    </a:xfrm>
                    <a:prstGeom prst="rect">
                      <a:avLst/>
                    </a:prstGeom>
                    <a:noFill/>
                    <a:ln>
                      <a:noFill/>
                    </a:ln>
                  </pic:spPr>
                </pic:pic>
              </a:graphicData>
            </a:graphic>
          </wp:inline>
        </w:drawing>
      </w:r>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left="-737" w:firstLine="737"/>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5980" cy="272034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720340"/>
                    </a:xfrm>
                    <a:prstGeom prst="rect">
                      <a:avLst/>
                    </a:prstGeom>
                    <a:noFill/>
                    <a:ln>
                      <a:noFill/>
                    </a:ln>
                  </pic:spPr>
                </pic:pic>
              </a:graphicData>
            </a:graphic>
          </wp:inline>
        </w:drawing>
      </w:r>
    </w:p>
    <w:p w:rsidR="0035019B" w:rsidRPr="009528E6" w:rsidRDefault="0035019B" w:rsidP="005914EA">
      <w:pPr>
        <w:pStyle w:val="2"/>
        <w:rPr>
          <w:rFonts w:eastAsia="Times New Roman"/>
          <w:color w:val="auto"/>
          <w:lang w:eastAsia="ru-RU"/>
        </w:rPr>
      </w:pPr>
      <w:bookmarkStart w:id="53" w:name="_Toc380941456"/>
      <w:r w:rsidRPr="009528E6">
        <w:rPr>
          <w:rFonts w:eastAsia="Times New Roman"/>
          <w:color w:val="auto"/>
          <w:lang w:eastAsia="ru-RU"/>
        </w:rPr>
        <w:t>3.2. Р</w:t>
      </w:r>
      <w:r w:rsidR="005914EA" w:rsidRPr="009528E6">
        <w:rPr>
          <w:rFonts w:eastAsia="Times New Roman"/>
          <w:color w:val="auto"/>
          <w:lang w:eastAsia="ru-RU"/>
        </w:rPr>
        <w:t>егламентированные отчеты</w:t>
      </w:r>
      <w:bookmarkEnd w:id="53"/>
    </w:p>
    <w:p w:rsidR="0035019B" w:rsidRPr="004E393F" w:rsidRDefault="0035019B" w:rsidP="003D03D1">
      <w:pPr>
        <w:pStyle w:val="af3"/>
        <w:rPr>
          <w:rFonts w:eastAsia="Times New Roman"/>
          <w:b/>
          <w:i w:val="0"/>
          <w:color w:val="auto"/>
          <w:lang w:eastAsia="ru-RU"/>
        </w:rPr>
      </w:pPr>
      <w:bookmarkStart w:id="54" w:name="_Toc317535247"/>
      <w:bookmarkStart w:id="55" w:name="_Toc380941457"/>
      <w:r w:rsidRPr="004E393F">
        <w:rPr>
          <w:rFonts w:eastAsia="Times New Roman"/>
          <w:b/>
          <w:i w:val="0"/>
          <w:color w:val="auto"/>
          <w:lang w:eastAsia="ru-RU"/>
        </w:rPr>
        <w:t>3.2.1. Закрытие месяца</w:t>
      </w:r>
      <w:bookmarkEnd w:id="54"/>
      <w:bookmarkEnd w:id="55"/>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«Закрытие месяца» - Регламентная операция, </w:t>
      </w:r>
      <w:proofErr w:type="gramStart"/>
      <w:r w:rsidRPr="009528E6">
        <w:rPr>
          <w:rFonts w:ascii="Times New Roman" w:eastAsia="Times New Roman" w:hAnsi="Times New Roman" w:cs="Times New Roman"/>
          <w:kern w:val="24"/>
          <w:sz w:val="32"/>
          <w:szCs w:val="32"/>
          <w:lang w:eastAsia="ru-RU"/>
        </w:rPr>
        <w:t>которые</w:t>
      </w:r>
      <w:proofErr w:type="gramEnd"/>
      <w:r w:rsidRPr="009528E6">
        <w:rPr>
          <w:rFonts w:ascii="Times New Roman" w:eastAsia="Times New Roman" w:hAnsi="Times New Roman" w:cs="Times New Roman"/>
          <w:kern w:val="24"/>
          <w:sz w:val="32"/>
          <w:szCs w:val="32"/>
          <w:lang w:eastAsia="ru-RU"/>
        </w:rPr>
        <w:t xml:space="preserve"> оформляются в конце каждого месяца – это закрытие счетов 44, 20, 23, 25, 26, 90.9, а также формирование налогов с ФОТ, амортизация, расчет налога на прибыль. Указанные операции выполняются в определенной последовательности. Только после выполнения «Закрытия месяца» можно формировать регламентированные отчеты</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По траектории </w:t>
      </w:r>
      <w:r w:rsidRPr="009528E6">
        <w:rPr>
          <w:rFonts w:ascii="Times New Roman" w:eastAsia="Times New Roman" w:hAnsi="Times New Roman" w:cs="Times New Roman"/>
          <w:i/>
          <w:kern w:val="24"/>
          <w:sz w:val="32"/>
          <w:szCs w:val="32"/>
          <w:lang w:eastAsia="ru-RU"/>
        </w:rPr>
        <w:t>«Учет, налоги, отчетность – Закрытие периода – Закрытие месяца</w:t>
      </w:r>
      <w:r w:rsidR="004E393F">
        <w:rPr>
          <w:rFonts w:ascii="Times New Roman" w:eastAsia="Times New Roman" w:hAnsi="Times New Roman" w:cs="Times New Roman"/>
          <w:i/>
          <w:kern w:val="24"/>
          <w:sz w:val="32"/>
          <w:szCs w:val="32"/>
          <w:lang w:eastAsia="ru-RU"/>
        </w:rPr>
        <w:t xml:space="preserve"> </w:t>
      </w:r>
      <w:r w:rsidRPr="009528E6">
        <w:rPr>
          <w:rFonts w:ascii="Times New Roman" w:eastAsia="Times New Roman" w:hAnsi="Times New Roman" w:cs="Times New Roman"/>
          <w:i/>
          <w:kern w:val="24"/>
          <w:sz w:val="32"/>
          <w:szCs w:val="32"/>
          <w:lang w:eastAsia="ru-RU"/>
        </w:rPr>
        <w:t>-</w:t>
      </w:r>
      <w:r w:rsidR="004E393F">
        <w:rPr>
          <w:rFonts w:ascii="Times New Roman" w:eastAsia="Times New Roman" w:hAnsi="Times New Roman" w:cs="Times New Roman"/>
          <w:i/>
          <w:kern w:val="24"/>
          <w:sz w:val="32"/>
          <w:szCs w:val="32"/>
          <w:lang w:eastAsia="ru-RU"/>
        </w:rPr>
        <w:t xml:space="preserve"> </w:t>
      </w:r>
      <w:r w:rsidRPr="009528E6">
        <w:rPr>
          <w:rFonts w:ascii="Times New Roman" w:eastAsia="Times New Roman" w:hAnsi="Times New Roman" w:cs="Times New Roman"/>
          <w:i/>
          <w:kern w:val="24"/>
          <w:sz w:val="32"/>
          <w:szCs w:val="32"/>
          <w:lang w:eastAsia="ru-RU"/>
        </w:rPr>
        <w:t>выполнить закрытие месяца»</w:t>
      </w:r>
      <w:r w:rsidRPr="009528E6">
        <w:rPr>
          <w:rFonts w:ascii="Times New Roman" w:eastAsia="Times New Roman" w:hAnsi="Times New Roman" w:cs="Times New Roman"/>
          <w:kern w:val="24"/>
          <w:sz w:val="32"/>
          <w:szCs w:val="32"/>
          <w:lang w:eastAsia="ru-RU"/>
        </w:rPr>
        <w:t>.</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lastRenderedPageBreak/>
        <w:br w:type="textWrapping" w:clear="all"/>
      </w:r>
      <w:r w:rsidRPr="009528E6">
        <w:rPr>
          <w:rFonts w:ascii="Times New Roman" w:eastAsia="Times New Roman" w:hAnsi="Times New Roman" w:cs="Times New Roman"/>
          <w:noProof/>
          <w:kern w:val="24"/>
          <w:sz w:val="32"/>
          <w:szCs w:val="32"/>
          <w:lang w:eastAsia="ru-RU"/>
        </w:rPr>
        <w:drawing>
          <wp:inline distT="0" distB="0" distL="0" distR="0">
            <wp:extent cx="5935980" cy="356616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356616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На данном этапе, после «закрытия месяца» проверим пункт «закрытие счетов 90,91» - «Показать проводки».</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25527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55270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Этот пункт выявляет прибыль или убытки, и их наличие определяет сходимость баланса.</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По пункту «Расчет налога на прибыль» можно увидеть проводки по прибыли.</w:t>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852160" cy="342138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2160" cy="342138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По пункту «Справки-расчеты» - «Расчет налога на прибыль».</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28360" cy="204978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8360" cy="2049780"/>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После закрытия месяца  нажмем кнопку </w:t>
      </w:r>
      <w:r w:rsidRPr="009528E6">
        <w:rPr>
          <w:rFonts w:ascii="Times New Roman" w:eastAsia="Times New Roman" w:hAnsi="Times New Roman" w:cs="Times New Roman"/>
          <w:i/>
          <w:kern w:val="24"/>
          <w:sz w:val="32"/>
          <w:szCs w:val="32"/>
          <w:lang w:eastAsia="ru-RU"/>
        </w:rPr>
        <w:t>Отчет о выполнении операций</w:t>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ind w:left="708"/>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4343400" cy="38100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3400" cy="3810000"/>
                    </a:xfrm>
                    <a:prstGeom prst="rect">
                      <a:avLst/>
                    </a:prstGeom>
                    <a:noFill/>
                    <a:ln>
                      <a:noFill/>
                    </a:ln>
                  </pic:spPr>
                </pic:pic>
              </a:graphicData>
            </a:graphic>
          </wp:inline>
        </w:drawing>
      </w:r>
    </w:p>
    <w:p w:rsidR="0035019B" w:rsidRPr="009528E6" w:rsidRDefault="0035019B" w:rsidP="0035019B">
      <w:pPr>
        <w:ind w:left="708"/>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sz w:val="32"/>
          <w:szCs w:val="32"/>
          <w:lang w:eastAsia="ru-RU"/>
        </w:rPr>
        <w:br w:type="textWrapping" w:clear="all"/>
      </w:r>
      <w:r w:rsidRPr="009528E6">
        <w:rPr>
          <w:rFonts w:ascii="Times New Roman" w:eastAsia="Times New Roman" w:hAnsi="Times New Roman" w:cs="Times New Roman"/>
          <w:sz w:val="32"/>
          <w:szCs w:val="32"/>
          <w:lang w:eastAsia="ru-RU"/>
        </w:rPr>
        <w:br w:type="textWrapping" w:clear="all"/>
      </w:r>
      <w:r w:rsidRPr="009528E6">
        <w:rPr>
          <w:rFonts w:ascii="Times New Roman" w:eastAsia="Times New Roman" w:hAnsi="Times New Roman" w:cs="Times New Roman"/>
          <w:kern w:val="24"/>
          <w:sz w:val="32"/>
          <w:szCs w:val="32"/>
          <w:lang w:eastAsia="ru-RU"/>
        </w:rPr>
        <w:t>Теперь можно формировать регламентированные отчеты.</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Особо обратим внимание на пункт «Контроль последовательности  проведения документов». Если шрифт красный, то это плохо и необходимо щелкнуть мышью по этому пункту откроется окно позволяющее восстановить временную последовательность. При этом пункт станет зеленым.</w:t>
      </w:r>
    </w:p>
    <w:p w:rsidR="0035019B" w:rsidRPr="004E393F" w:rsidRDefault="0035019B" w:rsidP="005914EA">
      <w:pPr>
        <w:pStyle w:val="af3"/>
        <w:rPr>
          <w:rFonts w:eastAsia="Times New Roman"/>
          <w:b/>
          <w:i w:val="0"/>
          <w:color w:val="auto"/>
          <w:lang w:eastAsia="ru-RU"/>
        </w:rPr>
      </w:pPr>
      <w:bookmarkStart w:id="56" w:name="_Toc317535248"/>
      <w:bookmarkStart w:id="57" w:name="_Toc380941458"/>
      <w:r w:rsidRPr="004E393F">
        <w:rPr>
          <w:rFonts w:eastAsia="Times New Roman"/>
          <w:b/>
          <w:i w:val="0"/>
          <w:color w:val="auto"/>
          <w:lang w:eastAsia="ru-RU"/>
        </w:rPr>
        <w:t xml:space="preserve">3.2.2. </w:t>
      </w:r>
      <w:bookmarkEnd w:id="56"/>
      <w:r w:rsidRPr="004E393F">
        <w:rPr>
          <w:rFonts w:eastAsia="Times New Roman"/>
          <w:b/>
          <w:i w:val="0"/>
          <w:color w:val="auto"/>
          <w:lang w:eastAsia="ru-RU"/>
        </w:rPr>
        <w:t>Формирование бухгалтерского баланса.</w:t>
      </w:r>
      <w:bookmarkEnd w:id="57"/>
    </w:p>
    <w:p w:rsidR="0035019B" w:rsidRPr="009528E6" w:rsidRDefault="0035019B" w:rsidP="0035019B">
      <w:pPr>
        <w:spacing w:after="0" w:line="360" w:lineRule="auto"/>
        <w:ind w:firstLine="72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Регламентированные отчеты меняются со временем и выполняются в соответствии с требованиями контролирующих органов. Они выделяются в отдельную группу. По траектории Учет, налоги, отчетность – </w:t>
      </w:r>
      <w:r w:rsidRPr="009528E6">
        <w:rPr>
          <w:rFonts w:ascii="Times New Roman" w:eastAsia="Times New Roman" w:hAnsi="Times New Roman" w:cs="Times New Roman"/>
          <w:i/>
          <w:kern w:val="24"/>
          <w:sz w:val="32"/>
          <w:szCs w:val="32"/>
          <w:lang w:eastAsia="ru-RU"/>
        </w:rPr>
        <w:t xml:space="preserve">Отчетность – Регламентированные отчеты </w:t>
      </w:r>
      <w:r w:rsidRPr="009528E6">
        <w:rPr>
          <w:rFonts w:ascii="Times New Roman" w:eastAsia="Times New Roman" w:hAnsi="Times New Roman" w:cs="Times New Roman"/>
          <w:kern w:val="24"/>
          <w:sz w:val="32"/>
          <w:szCs w:val="32"/>
          <w:lang w:eastAsia="ru-RU"/>
        </w:rPr>
        <w:t>открываем окно, с помощью которого можно найти файл отчета</w:t>
      </w:r>
      <w:r w:rsidRPr="009528E6">
        <w:rPr>
          <w:rFonts w:ascii="Times New Roman" w:eastAsia="Times New Roman" w:hAnsi="Times New Roman" w:cs="Times New Roman"/>
          <w:i/>
          <w:kern w:val="24"/>
          <w:sz w:val="32"/>
          <w:szCs w:val="32"/>
          <w:lang w:eastAsia="ru-RU"/>
        </w:rPr>
        <w:t xml:space="preserve">, </w:t>
      </w:r>
      <w:r w:rsidRPr="009528E6">
        <w:rPr>
          <w:rFonts w:ascii="Times New Roman" w:eastAsia="Times New Roman" w:hAnsi="Times New Roman" w:cs="Times New Roman"/>
          <w:kern w:val="24"/>
          <w:sz w:val="32"/>
          <w:szCs w:val="32"/>
          <w:lang w:eastAsia="ru-RU"/>
        </w:rPr>
        <w:t>в нашем случае «Бухгалтерская отчетность</w:t>
      </w:r>
      <w:r w:rsidR="004E393F">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kern w:val="24"/>
          <w:sz w:val="32"/>
          <w:szCs w:val="32"/>
          <w:lang w:eastAsia="ru-RU"/>
        </w:rPr>
        <w:t>(с 2011 года).</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4015740" cy="345948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5740" cy="3459480"/>
                    </a:xfrm>
                    <a:prstGeom prst="rect">
                      <a:avLst/>
                    </a:prstGeom>
                    <a:noFill/>
                    <a:ln>
                      <a:noFill/>
                    </a:ln>
                  </pic:spPr>
                </pic:pic>
              </a:graphicData>
            </a:graphic>
          </wp:inline>
        </w:drawing>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После выбора отчета откроется общая форма, в которой необходимо указать период составления отчета и затем «Открыть».</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5980" cy="199644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996440"/>
                    </a:xfrm>
                    <a:prstGeom prst="rect">
                      <a:avLst/>
                    </a:prstGeom>
                    <a:noFill/>
                    <a:ln>
                      <a:noFill/>
                    </a:ln>
                  </pic:spPr>
                </pic:pic>
              </a:graphicData>
            </a:graphic>
          </wp:inline>
        </w:drawing>
      </w:r>
    </w:p>
    <w:p w:rsidR="0035019B" w:rsidRPr="009528E6" w:rsidRDefault="0035019B" w:rsidP="0035019B">
      <w:pPr>
        <w:rPr>
          <w:rFonts w:ascii="Arial" w:eastAsia="Times New Roman" w:hAnsi="Arial" w:cs="Arial"/>
          <w:b/>
          <w:bCs/>
          <w:i/>
          <w:iCs/>
          <w:kern w:val="24"/>
          <w:sz w:val="32"/>
          <w:szCs w:val="28"/>
          <w:lang w:eastAsia="ru-RU"/>
        </w:rPr>
      </w:pPr>
    </w:p>
    <w:p w:rsidR="0035019B" w:rsidRPr="009528E6" w:rsidRDefault="0035019B" w:rsidP="0035019B">
      <w:pPr>
        <w:rPr>
          <w:rFonts w:ascii="Arial" w:eastAsia="Times New Roman" w:hAnsi="Arial" w:cs="Arial"/>
          <w:b/>
          <w:bCs/>
          <w:i/>
          <w:iCs/>
          <w:kern w:val="24"/>
          <w:sz w:val="32"/>
          <w:szCs w:val="28"/>
          <w:lang w:eastAsia="ru-RU"/>
        </w:rPr>
      </w:pP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161544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61544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t>Обратим внимание на пункт «Настройка» и поставить «в рублях», «Сохранить» и «Заполнить».</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600700" cy="185166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0700" cy="1851660"/>
                    </a:xfrm>
                    <a:prstGeom prst="rect">
                      <a:avLst/>
                    </a:prstGeom>
                    <a:noFill/>
                    <a:ln>
                      <a:noFill/>
                    </a:ln>
                  </pic:spPr>
                </pic:pic>
              </a:graphicData>
            </a:graphic>
          </wp:inline>
        </w:drawing>
      </w:r>
    </w:p>
    <w:p w:rsidR="0035019B" w:rsidRPr="009528E6" w:rsidRDefault="0035019B" w:rsidP="0035019B">
      <w:pPr>
        <w:rPr>
          <w:i/>
          <w:sz w:val="32"/>
          <w:szCs w:val="32"/>
        </w:rPr>
      </w:pP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193548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93548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 xml:space="preserve">Продолжение </w:t>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23241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32410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5980" cy="24155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41554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236982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36982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21869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18694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Актив сошелся с пассивом. Это необходимое, но недостаточное условие для правильности баланса.</w:t>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br w:type="textWrapping" w:clear="all"/>
      </w:r>
      <w:r w:rsidRPr="009528E6">
        <w:rPr>
          <w:noProof/>
          <w:lang w:eastAsia="ru-RU"/>
        </w:rPr>
        <w:drawing>
          <wp:inline distT="0" distB="0" distL="0" distR="0">
            <wp:extent cx="6086475" cy="4371975"/>
            <wp:effectExtent l="0" t="0" r="9525"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cstate="print"/>
                    <a:srcRect l="21635" t="14359" r="20032" b="14359"/>
                    <a:stretch/>
                  </pic:blipFill>
                  <pic:spPr bwMode="auto">
                    <a:xfrm>
                      <a:off x="0" y="0"/>
                      <a:ext cx="6083602" cy="43699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B7B19" w:rsidRPr="009528E6" w:rsidRDefault="006B7B19" w:rsidP="0035019B">
      <w:pPr>
        <w:rPr>
          <w:rFonts w:ascii="Times New Roman" w:eastAsia="Times New Roman" w:hAnsi="Times New Roman" w:cs="Times New Roman"/>
          <w:sz w:val="32"/>
          <w:szCs w:val="32"/>
          <w:lang w:eastAsia="ru-RU"/>
        </w:rPr>
      </w:pPr>
    </w:p>
    <w:p w:rsidR="006B7B19" w:rsidRPr="009528E6" w:rsidRDefault="006B7B19" w:rsidP="0035019B">
      <w:pPr>
        <w:rPr>
          <w:rFonts w:ascii="Times New Roman" w:eastAsia="Times New Roman" w:hAnsi="Times New Roman" w:cs="Times New Roman"/>
          <w:sz w:val="32"/>
          <w:szCs w:val="32"/>
          <w:lang w:eastAsia="ru-RU"/>
        </w:rPr>
      </w:pPr>
    </w:p>
    <w:p w:rsidR="006B7B19" w:rsidRPr="009528E6" w:rsidRDefault="006B7B19" w:rsidP="0035019B">
      <w:pPr>
        <w:rPr>
          <w:rFonts w:ascii="Times New Roman" w:eastAsia="Times New Roman" w:hAnsi="Times New Roman" w:cs="Times New Roman"/>
          <w:sz w:val="32"/>
          <w:szCs w:val="32"/>
          <w:lang w:eastAsia="ru-RU"/>
        </w:rPr>
      </w:pPr>
    </w:p>
    <w:p w:rsidR="0035019B" w:rsidRPr="009528E6" w:rsidRDefault="006B7B19"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t>Рассмотрим вопрос об электронной пересылке регламентированных  отчетов</w:t>
      </w:r>
      <w:r w:rsidR="0035019B" w:rsidRPr="009528E6">
        <w:rPr>
          <w:noProof/>
          <w:lang w:eastAsia="ru-RU"/>
        </w:rPr>
        <w:drawing>
          <wp:anchor distT="0" distB="0" distL="114300" distR="114300" simplePos="0" relativeHeight="251696128" behindDoc="0" locked="0" layoutInCell="1" allowOverlap="1">
            <wp:simplePos x="0" y="0"/>
            <wp:positionH relativeFrom="column">
              <wp:align>left</wp:align>
            </wp:positionH>
            <wp:positionV relativeFrom="paragraph">
              <wp:align>top</wp:align>
            </wp:positionV>
            <wp:extent cx="6086475" cy="3486150"/>
            <wp:effectExtent l="0" t="0" r="9525" b="0"/>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636" t="14359" r="20027" b="14359"/>
                    <a:stretch/>
                  </pic:blipFill>
                  <pic:spPr bwMode="auto">
                    <a:xfrm>
                      <a:off x="0" y="0"/>
                      <a:ext cx="6086475" cy="34861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528E6">
        <w:rPr>
          <w:rFonts w:ascii="Times New Roman" w:eastAsia="Times New Roman" w:hAnsi="Times New Roman" w:cs="Times New Roman"/>
          <w:sz w:val="32"/>
          <w:szCs w:val="32"/>
          <w:lang w:eastAsia="ru-RU"/>
        </w:rPr>
        <w:t xml:space="preserve"> в налоговые органы и фонды, на примере Баланса.</w:t>
      </w:r>
    </w:p>
    <w:p w:rsidR="006B7B19" w:rsidRPr="009528E6" w:rsidRDefault="006B7B19"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Сначала, зафиксировать созданный баланс в журнале отчетов.</w:t>
      </w:r>
    </w:p>
    <w:p w:rsidR="006B7B19" w:rsidRPr="009528E6" w:rsidRDefault="006B7B19"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1591310"/>
            <wp:effectExtent l="0" t="0" r="6350" b="889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591310"/>
                    </a:xfrm>
                    <a:prstGeom prst="rect">
                      <a:avLst/>
                    </a:prstGeom>
                    <a:noFill/>
                    <a:ln>
                      <a:noFill/>
                    </a:ln>
                  </pic:spPr>
                </pic:pic>
              </a:graphicData>
            </a:graphic>
          </wp:inline>
        </w:drawing>
      </w:r>
    </w:p>
    <w:p w:rsidR="006B7B19" w:rsidRPr="009528E6" w:rsidRDefault="006B7B19" w:rsidP="0035019B">
      <w:pPr>
        <w:rPr>
          <w:rFonts w:ascii="Times New Roman" w:eastAsia="Times New Roman" w:hAnsi="Times New Roman" w:cs="Times New Roman"/>
          <w:sz w:val="32"/>
          <w:szCs w:val="32"/>
          <w:lang w:eastAsia="ru-RU"/>
        </w:rPr>
      </w:pPr>
    </w:p>
    <w:p w:rsidR="006B7B19" w:rsidRPr="009528E6" w:rsidRDefault="006B7B19"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Затем в закладке в «Журнале выгрузки» также зафиксировать</w:t>
      </w:r>
      <w:r w:rsidR="00F81CF6" w:rsidRPr="009528E6">
        <w:rPr>
          <w:rFonts w:ascii="Times New Roman" w:eastAsia="Times New Roman" w:hAnsi="Times New Roman" w:cs="Times New Roman"/>
          <w:sz w:val="32"/>
          <w:szCs w:val="32"/>
          <w:lang w:eastAsia="ru-RU"/>
        </w:rPr>
        <w:t xml:space="preserve"> баланс, выбрать код налогового органа и «Сформировать текст выгрузки».</w:t>
      </w:r>
    </w:p>
    <w:p w:rsidR="006B7B19" w:rsidRPr="009528E6" w:rsidRDefault="006B7B19" w:rsidP="0035019B">
      <w:pPr>
        <w:rPr>
          <w:rFonts w:ascii="Times New Roman" w:eastAsia="Times New Roman" w:hAnsi="Times New Roman" w:cs="Times New Roman"/>
          <w:sz w:val="32"/>
          <w:szCs w:val="32"/>
          <w:lang w:eastAsia="ru-RU"/>
        </w:rPr>
      </w:pPr>
    </w:p>
    <w:p w:rsidR="006B7B19" w:rsidRPr="009528E6" w:rsidRDefault="006B7B19"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7250" cy="1859280"/>
            <wp:effectExtent l="0" t="0" r="6350" b="762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859280"/>
                    </a:xfrm>
                    <a:prstGeom prst="rect">
                      <a:avLst/>
                    </a:prstGeom>
                    <a:noFill/>
                    <a:ln>
                      <a:noFill/>
                    </a:ln>
                  </pic:spPr>
                </pic:pic>
              </a:graphicData>
            </a:graphic>
          </wp:inline>
        </w:drawing>
      </w:r>
    </w:p>
    <w:p w:rsidR="0035019B" w:rsidRPr="004E393F" w:rsidRDefault="0035019B" w:rsidP="005914EA">
      <w:pPr>
        <w:rPr>
          <w:rFonts w:ascii="Times New Roman" w:eastAsia="Times New Roman" w:hAnsi="Times New Roman" w:cs="Times New Roman"/>
          <w:b/>
          <w:i/>
          <w:kern w:val="24"/>
          <w:sz w:val="32"/>
          <w:szCs w:val="32"/>
          <w:lang w:eastAsia="ru-RU"/>
        </w:rPr>
      </w:pPr>
      <w:r w:rsidRPr="009528E6">
        <w:rPr>
          <w:rFonts w:ascii="Times New Roman" w:eastAsia="Times New Roman" w:hAnsi="Times New Roman" w:cs="Times New Roman"/>
          <w:sz w:val="32"/>
          <w:szCs w:val="32"/>
          <w:lang w:eastAsia="ru-RU"/>
        </w:rPr>
        <w:br w:type="textWrapping" w:clear="all"/>
      </w:r>
      <w:bookmarkStart w:id="58" w:name="_Toc380941459"/>
      <w:r w:rsidR="001B7A84" w:rsidRPr="004E393F">
        <w:rPr>
          <w:rStyle w:val="af4"/>
          <w:b/>
          <w:i w:val="0"/>
          <w:color w:val="auto"/>
        </w:rPr>
        <w:t>3.2.3.</w:t>
      </w:r>
      <w:r w:rsidRPr="004E393F">
        <w:rPr>
          <w:rStyle w:val="af4"/>
          <w:b/>
          <w:i w:val="0"/>
          <w:color w:val="auto"/>
        </w:rPr>
        <w:t xml:space="preserve"> Отчет о финансовых результатах</w:t>
      </w:r>
      <w:bookmarkEnd w:id="58"/>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229362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29362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5980" cy="120396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120396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5980" cy="246888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5980" cy="246888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pStyle w:val="2"/>
        <w:keepLines w:val="0"/>
        <w:spacing w:before="240" w:after="60" w:line="360" w:lineRule="auto"/>
        <w:ind w:left="426"/>
        <w:jc w:val="both"/>
        <w:rPr>
          <w:rFonts w:ascii="Times New Roman" w:eastAsia="Times New Roman" w:hAnsi="Times New Roman" w:cs="Times New Roman"/>
          <w:color w:val="auto"/>
          <w:sz w:val="32"/>
          <w:szCs w:val="32"/>
          <w:lang w:eastAsia="ru-RU"/>
        </w:rPr>
      </w:pPr>
    </w:p>
    <w:p w:rsidR="0035019B" w:rsidRPr="009528E6" w:rsidRDefault="0035019B" w:rsidP="0035019B">
      <w:pPr>
        <w:pStyle w:val="2"/>
        <w:keepLines w:val="0"/>
        <w:spacing w:before="240" w:after="60" w:line="360" w:lineRule="auto"/>
        <w:ind w:left="426"/>
        <w:jc w:val="both"/>
        <w:rPr>
          <w:rFonts w:ascii="Times New Roman" w:eastAsia="Times New Roman" w:hAnsi="Times New Roman" w:cs="Times New Roman"/>
          <w:color w:val="auto"/>
          <w:sz w:val="32"/>
          <w:szCs w:val="32"/>
          <w:lang w:eastAsia="ru-RU"/>
        </w:rPr>
      </w:pPr>
    </w:p>
    <w:p w:rsidR="0035019B" w:rsidRPr="004E393F" w:rsidRDefault="0035019B" w:rsidP="005914EA">
      <w:pPr>
        <w:pStyle w:val="2"/>
        <w:keepLines w:val="0"/>
        <w:spacing w:before="240" w:after="60" w:line="360" w:lineRule="auto"/>
        <w:ind w:left="426"/>
        <w:rPr>
          <w:rFonts w:ascii="Times New Roman" w:eastAsia="Times New Roman" w:hAnsi="Times New Roman" w:cs="Times New Roman"/>
          <w:i/>
          <w:color w:val="auto"/>
          <w:kern w:val="24"/>
          <w:sz w:val="32"/>
          <w:szCs w:val="28"/>
          <w:lang w:eastAsia="ru-RU"/>
        </w:rPr>
      </w:pPr>
      <w:bookmarkStart w:id="59" w:name="_Toc380941460"/>
      <w:r w:rsidRPr="004E393F">
        <w:rPr>
          <w:rStyle w:val="af4"/>
          <w:i w:val="0"/>
          <w:color w:val="auto"/>
        </w:rPr>
        <w:t>3.2.</w:t>
      </w:r>
      <w:bookmarkStart w:id="60" w:name="_Toc317535250"/>
      <w:r w:rsidR="001B7A84" w:rsidRPr="004E393F">
        <w:rPr>
          <w:rStyle w:val="af4"/>
          <w:i w:val="0"/>
          <w:color w:val="auto"/>
        </w:rPr>
        <w:t>4</w:t>
      </w:r>
      <w:r w:rsidRPr="004E393F">
        <w:rPr>
          <w:rStyle w:val="af4"/>
          <w:i w:val="0"/>
          <w:color w:val="auto"/>
        </w:rPr>
        <w:t>.</w:t>
      </w:r>
      <w:bookmarkEnd w:id="60"/>
      <w:r w:rsidRPr="004E393F">
        <w:rPr>
          <w:rStyle w:val="af4"/>
          <w:i w:val="0"/>
          <w:color w:val="auto"/>
        </w:rPr>
        <w:t xml:space="preserve"> Декларация по НДС</w:t>
      </w:r>
      <w:bookmarkEnd w:id="59"/>
    </w:p>
    <w:p w:rsidR="0035019B" w:rsidRPr="009528E6" w:rsidRDefault="0035019B" w:rsidP="0035019B">
      <w:pPr>
        <w:spacing w:after="0" w:line="360" w:lineRule="auto"/>
        <w:ind w:firstLine="720"/>
        <w:jc w:val="both"/>
        <w:rPr>
          <w:rFonts w:ascii="Times New Roman" w:eastAsia="Times New Roman" w:hAnsi="Times New Roman" w:cs="Times New Roman"/>
          <w:kern w:val="24"/>
          <w:sz w:val="24"/>
          <w:szCs w:val="20"/>
          <w:lang w:eastAsia="ru-RU"/>
        </w:rPr>
      </w:pPr>
    </w:p>
    <w:p w:rsidR="009F6231" w:rsidRPr="009528E6" w:rsidRDefault="009F6231"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Основой для всех отчетов по НДС является счет 68.2 – налог на добавленную стоимость.</w:t>
      </w:r>
    </w:p>
    <w:p w:rsidR="0035019B"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7250" cy="2724785"/>
            <wp:effectExtent l="0" t="0" r="635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724785"/>
                    </a:xfrm>
                    <a:prstGeom prst="rect">
                      <a:avLst/>
                    </a:prstGeom>
                    <a:noFill/>
                    <a:ln>
                      <a:noFill/>
                    </a:ln>
                  </pic:spPr>
                </pic:pic>
              </a:graphicData>
            </a:graphic>
          </wp:inline>
        </w:drawing>
      </w:r>
    </w:p>
    <w:p w:rsidR="009F6231"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Расшифровка строки со счетом 19.</w:t>
      </w:r>
    </w:p>
    <w:p w:rsidR="009F6231"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2365375"/>
            <wp:effectExtent l="0" t="0" r="635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365375"/>
                    </a:xfrm>
                    <a:prstGeom prst="rect">
                      <a:avLst/>
                    </a:prstGeom>
                    <a:noFill/>
                    <a:ln>
                      <a:noFill/>
                    </a:ln>
                  </pic:spPr>
                </pic:pic>
              </a:graphicData>
            </a:graphic>
          </wp:inline>
        </w:drawing>
      </w:r>
    </w:p>
    <w:p w:rsidR="009F6231"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Еще раз расшифруем.</w:t>
      </w:r>
    </w:p>
    <w:p w:rsidR="009F6231" w:rsidRPr="009528E6" w:rsidRDefault="009F6231" w:rsidP="0035019B">
      <w:pPr>
        <w:rPr>
          <w:rFonts w:ascii="Times New Roman" w:eastAsia="Times New Roman" w:hAnsi="Times New Roman" w:cs="Times New Roman"/>
          <w:sz w:val="32"/>
          <w:szCs w:val="32"/>
          <w:lang w:eastAsia="ru-RU"/>
        </w:rPr>
      </w:pPr>
    </w:p>
    <w:p w:rsidR="009F6231"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699760" cy="2316480"/>
            <wp:effectExtent l="0" t="0" r="0"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9760" cy="2316480"/>
                    </a:xfrm>
                    <a:prstGeom prst="rect">
                      <a:avLst/>
                    </a:prstGeom>
                    <a:noFill/>
                    <a:ln>
                      <a:noFill/>
                    </a:ln>
                  </pic:spPr>
                </pic:pic>
              </a:graphicData>
            </a:graphic>
          </wp:inline>
        </w:drawing>
      </w:r>
    </w:p>
    <w:p w:rsidR="009F6231"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t>По кнопке «ДТ-КТ» посмотрим проводки.</w:t>
      </w:r>
    </w:p>
    <w:p w:rsidR="009F6231"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1639570"/>
            <wp:effectExtent l="0" t="0" r="635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639570"/>
                    </a:xfrm>
                    <a:prstGeom prst="rect">
                      <a:avLst/>
                    </a:prstGeom>
                    <a:noFill/>
                    <a:ln>
                      <a:noFill/>
                    </a:ln>
                  </pic:spPr>
                </pic:pic>
              </a:graphicData>
            </a:graphic>
          </wp:inline>
        </w:drawing>
      </w:r>
    </w:p>
    <w:p w:rsidR="009F6231"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Вот где основа</w:t>
      </w:r>
      <w:r w:rsidR="00886E45" w:rsidRPr="009528E6">
        <w:rPr>
          <w:rFonts w:ascii="Times New Roman" w:eastAsia="Times New Roman" w:hAnsi="Times New Roman" w:cs="Times New Roman"/>
          <w:sz w:val="32"/>
          <w:szCs w:val="32"/>
          <w:lang w:eastAsia="ru-RU"/>
        </w:rPr>
        <w:t xml:space="preserve"> НДС в части вычета.</w:t>
      </w:r>
    </w:p>
    <w:p w:rsidR="00886E45" w:rsidRPr="009528E6" w:rsidRDefault="00886E45"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Расшифруем строку со счетом 90 «Анализа счета 68.2».</w:t>
      </w:r>
    </w:p>
    <w:p w:rsidR="00886E45" w:rsidRPr="009528E6" w:rsidRDefault="00886E45"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2529840"/>
            <wp:effectExtent l="0" t="0" r="635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529840"/>
                    </a:xfrm>
                    <a:prstGeom prst="rect">
                      <a:avLst/>
                    </a:prstGeom>
                    <a:noFill/>
                    <a:ln>
                      <a:noFill/>
                    </a:ln>
                  </pic:spPr>
                </pic:pic>
              </a:graphicData>
            </a:graphic>
          </wp:inline>
        </w:drawing>
      </w:r>
    </w:p>
    <w:p w:rsidR="00886E45" w:rsidRPr="009528E6" w:rsidRDefault="00886E45"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Эта проводка является основой в части реализации.</w:t>
      </w:r>
    </w:p>
    <w:p w:rsidR="00886E45" w:rsidRPr="009528E6" w:rsidRDefault="00886E45"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Конечное сальдо по счету 68.2 в сумме 1800 рублей это и есть сумма налога НДС, в данном случае к уплате государству.</w:t>
      </w:r>
    </w:p>
    <w:p w:rsidR="00886E45" w:rsidRPr="009528E6" w:rsidRDefault="00886E45"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Все последующие отчеты, связанные с НДС, такие как книга покупок, книга продаж, декларация по НДС</w:t>
      </w:r>
      <w:r w:rsidR="009201CB" w:rsidRPr="009528E6">
        <w:rPr>
          <w:rFonts w:ascii="Times New Roman" w:eastAsia="Times New Roman" w:hAnsi="Times New Roman" w:cs="Times New Roman"/>
          <w:sz w:val="32"/>
          <w:szCs w:val="32"/>
          <w:lang w:eastAsia="ru-RU"/>
        </w:rPr>
        <w:t xml:space="preserve"> и т.д.,</w:t>
      </w:r>
      <w:r w:rsidRPr="009528E6">
        <w:rPr>
          <w:rFonts w:ascii="Times New Roman" w:eastAsia="Times New Roman" w:hAnsi="Times New Roman" w:cs="Times New Roman"/>
          <w:sz w:val="32"/>
          <w:szCs w:val="32"/>
          <w:lang w:eastAsia="ru-RU"/>
        </w:rPr>
        <w:t xml:space="preserve"> являются вторичными и являются формой подачи той же самой информации. Это вопрос удобства, прозрачности и т.п.</w:t>
      </w:r>
    </w:p>
    <w:p w:rsidR="009F6231" w:rsidRPr="009528E6" w:rsidRDefault="009F6231" w:rsidP="0035019B">
      <w:pPr>
        <w:rPr>
          <w:rFonts w:ascii="Times New Roman" w:eastAsia="Times New Roman" w:hAnsi="Times New Roman" w:cs="Times New Roman"/>
          <w:sz w:val="32"/>
          <w:szCs w:val="32"/>
          <w:lang w:eastAsia="ru-RU"/>
        </w:rPr>
      </w:pPr>
    </w:p>
    <w:p w:rsidR="009F6231" w:rsidRPr="009528E6" w:rsidRDefault="009F6231" w:rsidP="0035019B">
      <w:pPr>
        <w:rPr>
          <w:rFonts w:ascii="Times New Roman" w:eastAsia="Times New Roman" w:hAnsi="Times New Roman" w:cs="Times New Roman"/>
          <w:sz w:val="32"/>
          <w:szCs w:val="32"/>
          <w:lang w:eastAsia="ru-RU"/>
        </w:rPr>
      </w:pPr>
    </w:p>
    <w:p w:rsidR="009F6231" w:rsidRPr="009528E6" w:rsidRDefault="009F6231" w:rsidP="0035019B">
      <w:pPr>
        <w:rPr>
          <w:rFonts w:ascii="Times New Roman" w:eastAsia="Times New Roman" w:hAnsi="Times New Roman" w:cs="Times New Roman"/>
          <w:sz w:val="32"/>
          <w:szCs w:val="32"/>
          <w:lang w:eastAsia="ru-RU"/>
        </w:rPr>
      </w:pPr>
    </w:p>
    <w:p w:rsidR="009F6231" w:rsidRPr="009528E6" w:rsidRDefault="009F6231" w:rsidP="0035019B">
      <w:pPr>
        <w:rPr>
          <w:rFonts w:ascii="Times New Roman" w:eastAsia="Times New Roman" w:hAnsi="Times New Roman" w:cs="Times New Roman"/>
          <w:sz w:val="32"/>
          <w:szCs w:val="32"/>
          <w:lang w:eastAsia="ru-RU"/>
        </w:rPr>
      </w:pPr>
    </w:p>
    <w:p w:rsidR="009F6231" w:rsidRPr="009528E6" w:rsidRDefault="009F6231" w:rsidP="009F6231">
      <w:pPr>
        <w:spacing w:after="0" w:line="360" w:lineRule="auto"/>
        <w:ind w:firstLine="72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Налоговая отчетность расположена по траектории </w:t>
      </w:r>
      <w:r w:rsidRPr="009528E6">
        <w:rPr>
          <w:rFonts w:ascii="Times New Roman" w:eastAsia="Times New Roman" w:hAnsi="Times New Roman" w:cs="Times New Roman"/>
          <w:i/>
          <w:kern w:val="24"/>
          <w:sz w:val="32"/>
          <w:szCs w:val="32"/>
          <w:lang w:eastAsia="ru-RU"/>
        </w:rPr>
        <w:t>Отчеты – Регламентированные отчет</w:t>
      </w:r>
      <w:proofErr w:type="gramStart"/>
      <w:r w:rsidRPr="009528E6">
        <w:rPr>
          <w:rFonts w:ascii="Times New Roman" w:eastAsia="Times New Roman" w:hAnsi="Times New Roman" w:cs="Times New Roman"/>
          <w:i/>
          <w:kern w:val="24"/>
          <w:sz w:val="32"/>
          <w:szCs w:val="32"/>
          <w:lang w:eastAsia="ru-RU"/>
        </w:rPr>
        <w:t>ы-</w:t>
      </w:r>
      <w:proofErr w:type="gramEnd"/>
      <w:r w:rsidRPr="009528E6">
        <w:rPr>
          <w:rFonts w:ascii="Times New Roman" w:eastAsia="Times New Roman" w:hAnsi="Times New Roman" w:cs="Times New Roman"/>
          <w:i/>
          <w:kern w:val="24"/>
          <w:sz w:val="32"/>
          <w:szCs w:val="32"/>
          <w:lang w:eastAsia="ru-RU"/>
        </w:rPr>
        <w:t xml:space="preserve"> Декларация по НДС. </w:t>
      </w:r>
    </w:p>
    <w:p w:rsidR="009F6231" w:rsidRPr="009528E6" w:rsidRDefault="009F6231"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r w:rsidRPr="009528E6">
        <w:rPr>
          <w:noProof/>
          <w:lang w:eastAsia="ru-RU"/>
        </w:rPr>
        <w:drawing>
          <wp:inline distT="0" distB="0" distL="0" distR="0">
            <wp:extent cx="4248150" cy="37338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22277" t="50000" r="36695" b="7436"/>
                    <a:stretch/>
                  </pic:blipFill>
                  <pic:spPr bwMode="auto">
                    <a:xfrm>
                      <a:off x="0" y="0"/>
                      <a:ext cx="4246146" cy="37320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Заполним декларацию по НДС</w:t>
      </w:r>
    </w:p>
    <w:p w:rsidR="00E06908"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2200910"/>
            <wp:effectExtent l="0" t="0" r="635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200910"/>
                    </a:xfrm>
                    <a:prstGeom prst="rect">
                      <a:avLst/>
                    </a:prstGeom>
                    <a:noFill/>
                    <a:ln>
                      <a:noFill/>
                    </a:ln>
                  </pic:spPr>
                </pic:pic>
              </a:graphicData>
            </a:graphic>
          </wp:inline>
        </w:drawing>
      </w:r>
    </w:p>
    <w:p w:rsidR="00E06908"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Титульный лист.</w:t>
      </w:r>
    </w:p>
    <w:p w:rsidR="00E06908"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7250" cy="2499360"/>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49936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2633345"/>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633345"/>
                    </a:xfrm>
                    <a:prstGeom prst="rect">
                      <a:avLst/>
                    </a:prstGeom>
                    <a:noFill/>
                    <a:ln>
                      <a:noFill/>
                    </a:ln>
                  </pic:spPr>
                </pic:pic>
              </a:graphicData>
            </a:graphic>
          </wp:inline>
        </w:drawing>
      </w:r>
    </w:p>
    <w:p w:rsidR="00E06908"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7250" cy="1913890"/>
            <wp:effectExtent l="0" t="0" r="635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913890"/>
                    </a:xfrm>
                    <a:prstGeom prst="rect">
                      <a:avLst/>
                    </a:prstGeom>
                    <a:noFill/>
                    <a:ln>
                      <a:noFill/>
                    </a:ln>
                  </pic:spPr>
                </pic:pic>
              </a:graphicData>
            </a:graphic>
          </wp:inline>
        </w:drawing>
      </w:r>
    </w:p>
    <w:p w:rsidR="00E06908"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Продолжение.</w:t>
      </w:r>
    </w:p>
    <w:p w:rsidR="00E06908"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1535" cy="161544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615440"/>
                    </a:xfrm>
                    <a:prstGeom prst="rect">
                      <a:avLst/>
                    </a:prstGeom>
                    <a:noFill/>
                    <a:ln>
                      <a:noFill/>
                    </a:ln>
                  </pic:spPr>
                </pic:pic>
              </a:graphicData>
            </a:graphic>
          </wp:inline>
        </w:drawing>
      </w:r>
    </w:p>
    <w:p w:rsidR="00E06908"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Продолжение.</w:t>
      </w:r>
    </w:p>
    <w:p w:rsidR="00E06908" w:rsidRPr="009528E6" w:rsidRDefault="00E06908"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1535" cy="231013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310130"/>
                    </a:xfrm>
                    <a:prstGeom prst="rect">
                      <a:avLst/>
                    </a:prstGeom>
                    <a:noFill/>
                    <a:ln>
                      <a:noFill/>
                    </a:ln>
                  </pic:spPr>
                </pic:pic>
              </a:graphicData>
            </a:graphic>
          </wp:inline>
        </w:drawing>
      </w:r>
    </w:p>
    <w:p w:rsidR="003B2406" w:rsidRPr="009528E6" w:rsidRDefault="003B2406"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В группе отчетов по НДС</w:t>
      </w:r>
      <w:r w:rsidR="009F6231" w:rsidRPr="009528E6">
        <w:rPr>
          <w:rFonts w:ascii="Times New Roman" w:eastAsia="Times New Roman" w:hAnsi="Times New Roman" w:cs="Times New Roman"/>
          <w:sz w:val="32"/>
          <w:szCs w:val="32"/>
          <w:lang w:eastAsia="ru-RU"/>
        </w:rPr>
        <w:t xml:space="preserve"> можно увидеть что-то полезное.</w:t>
      </w:r>
    </w:p>
    <w:p w:rsidR="003B2406" w:rsidRPr="009528E6" w:rsidRDefault="003B2406"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2194560" cy="21399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4560" cy="2139950"/>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9F6231"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Например, «Анализ состояния налогового учета».</w:t>
      </w:r>
    </w:p>
    <w:p w:rsidR="0035019B" w:rsidRPr="009528E6" w:rsidRDefault="003B2406"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5937250" cy="2932430"/>
            <wp:effectExtent l="0" t="0" r="6350" b="12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932430"/>
                    </a:xfrm>
                    <a:prstGeom prst="rect">
                      <a:avLst/>
                    </a:prstGeom>
                    <a:noFill/>
                    <a:ln>
                      <a:noFill/>
                    </a:ln>
                  </pic:spPr>
                </pic:pic>
              </a:graphicData>
            </a:graphic>
          </wp:inline>
        </w:drawing>
      </w:r>
    </w:p>
    <w:p w:rsidR="0035019B" w:rsidRPr="009528E6" w:rsidRDefault="0035019B" w:rsidP="001D411D">
      <w:pPr>
        <w:pStyle w:val="af1"/>
      </w:pPr>
      <w:bookmarkStart w:id="61" w:name="_Toc380941461"/>
      <w:r w:rsidRPr="009528E6">
        <w:t>4. Кадровый учет. Начисление и выплата заработной платы</w:t>
      </w:r>
      <w:bookmarkEnd w:id="21"/>
      <w:bookmarkEnd w:id="61"/>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Для ведения кадрового учета в организации используются три справочника: «Физические лица», «Сотрудники» и </w:t>
      </w:r>
      <w:r w:rsidRPr="009528E6">
        <w:rPr>
          <w:rFonts w:ascii="Times New Roman" w:eastAsia="Times New Roman" w:hAnsi="Times New Roman" w:cs="Times New Roman"/>
          <w:kern w:val="24"/>
          <w:sz w:val="32"/>
          <w:szCs w:val="32"/>
          <w:u w:val="single"/>
          <w:lang w:eastAsia="ru-RU"/>
        </w:rPr>
        <w:t>«Подразделения организации»</w:t>
      </w:r>
      <w:r w:rsidRPr="009528E6">
        <w:rPr>
          <w:rFonts w:ascii="Times New Roman" w:eastAsia="Times New Roman" w:hAnsi="Times New Roman" w:cs="Times New Roman"/>
          <w:kern w:val="24"/>
          <w:sz w:val="32"/>
          <w:szCs w:val="32"/>
          <w:lang w:eastAsia="ru-RU"/>
        </w:rPr>
        <w:t xml:space="preserve">. </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u w:val="single"/>
          <w:lang w:eastAsia="ru-RU"/>
        </w:rPr>
        <w:t>Справочник «Физические лица»</w:t>
      </w:r>
      <w:r w:rsidRPr="009528E6">
        <w:rPr>
          <w:rFonts w:ascii="Times New Roman" w:eastAsia="Times New Roman" w:hAnsi="Times New Roman" w:cs="Times New Roman"/>
          <w:kern w:val="24"/>
          <w:sz w:val="32"/>
          <w:szCs w:val="32"/>
          <w:lang w:eastAsia="ru-RU"/>
        </w:rPr>
        <w:t xml:space="preserve"> позволяет хранить данные о людях, с которыми предприятие вступает в трудовые отношения и которым необходимо начислять денежное вознаграждение, удерживать с них налоги и платить за них взносы с ФОТ.</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u w:val="single"/>
          <w:lang w:eastAsia="ru-RU"/>
        </w:rPr>
        <w:t>Справочник «Сотрудники»</w:t>
      </w:r>
      <w:r w:rsidRPr="009528E6">
        <w:rPr>
          <w:rFonts w:ascii="Times New Roman" w:eastAsia="Times New Roman" w:hAnsi="Times New Roman" w:cs="Times New Roman"/>
          <w:kern w:val="24"/>
          <w:sz w:val="32"/>
          <w:szCs w:val="32"/>
          <w:lang w:eastAsia="ru-RU"/>
        </w:rPr>
        <w:t xml:space="preserve"> предназначен для учета данных физических лиц с присвоенными им кадровыми данными. Каждая запись данного справочника имеет ряд свойств, таких как табельный номер, должность и др.</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u w:val="single"/>
          <w:lang w:eastAsia="ru-RU"/>
        </w:rPr>
        <w:t>Справочник «Подразделения организации»</w:t>
      </w:r>
      <w:r w:rsidRPr="009528E6">
        <w:rPr>
          <w:rFonts w:ascii="Times New Roman" w:eastAsia="Times New Roman" w:hAnsi="Times New Roman" w:cs="Times New Roman"/>
          <w:kern w:val="24"/>
          <w:sz w:val="32"/>
          <w:szCs w:val="32"/>
          <w:lang w:eastAsia="ru-RU"/>
        </w:rPr>
        <w:t xml:space="preserve"> предназначен для ведения кадрового учета в разрезе подразделений, а также для учета затрат на местах производства и по местам концентрации хозяйственных функций.</w:t>
      </w: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lastRenderedPageBreak/>
        <w:t>Как уже говорилось ранее, заполнение справочников не вызывает трудностей. Сложнее решить с какого справочника начать. Для этого надо определить структуру организации, состав её структурных подразделений, численный состав работников и многое другое. Если что-то еще не ясно, не страшно: начнем создавать, а потом дополним. Предлагается следующая последовательность заполнения справочников.</w:t>
      </w:r>
    </w:p>
    <w:p w:rsidR="0035019B" w:rsidRPr="009528E6" w:rsidRDefault="0035019B" w:rsidP="0035019B">
      <w:pPr>
        <w:jc w:val="center"/>
        <w:rPr>
          <w:rFonts w:ascii="Times New Roman" w:eastAsia="Times New Roman" w:hAnsi="Times New Roman" w:cs="Times New Roman"/>
          <w:b/>
          <w:sz w:val="28"/>
          <w:szCs w:val="28"/>
          <w:lang w:eastAsia="ru-RU"/>
        </w:rPr>
      </w:pPr>
    </w:p>
    <w:p w:rsidR="0035019B" w:rsidRPr="009528E6" w:rsidRDefault="0035019B" w:rsidP="0035019B">
      <w:pPr>
        <w:jc w:val="center"/>
        <w:rPr>
          <w:rFonts w:ascii="Times New Roman" w:eastAsia="Times New Roman" w:hAnsi="Times New Roman" w:cs="Times New Roman"/>
          <w:b/>
          <w:sz w:val="28"/>
          <w:szCs w:val="28"/>
          <w:lang w:eastAsia="ru-RU"/>
        </w:rPr>
      </w:pPr>
    </w:p>
    <w:p w:rsidR="0035019B" w:rsidRPr="009528E6" w:rsidRDefault="0035019B" w:rsidP="005914EA">
      <w:pPr>
        <w:pStyle w:val="2"/>
        <w:rPr>
          <w:rFonts w:eastAsia="Times New Roman"/>
          <w:color w:val="auto"/>
          <w:lang w:eastAsia="ru-RU"/>
        </w:rPr>
      </w:pPr>
      <w:bookmarkStart w:id="62" w:name="_Toc317535229"/>
      <w:bookmarkStart w:id="63" w:name="_Toc380941462"/>
      <w:r w:rsidRPr="009528E6">
        <w:rPr>
          <w:rFonts w:eastAsia="Times New Roman"/>
          <w:color w:val="auto"/>
          <w:lang w:eastAsia="ru-RU"/>
        </w:rPr>
        <w:t>4.1 Заполнение справочника «Подразделения организации»</w:t>
      </w:r>
      <w:bookmarkEnd w:id="62"/>
      <w:bookmarkEnd w:id="63"/>
    </w:p>
    <w:p w:rsidR="0035019B" w:rsidRPr="009528E6" w:rsidRDefault="0035019B" w:rsidP="0035019B">
      <w:pPr>
        <w:spacing w:after="0" w:line="360" w:lineRule="auto"/>
        <w:ind w:firstLine="540"/>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 xml:space="preserve">Откроем его по траектории </w:t>
      </w:r>
      <w:r w:rsidRPr="009528E6">
        <w:rPr>
          <w:rFonts w:ascii="Times New Roman" w:eastAsia="Times New Roman" w:hAnsi="Times New Roman" w:cs="Times New Roman"/>
          <w:sz w:val="28"/>
          <w:szCs w:val="28"/>
          <w:lang w:eastAsia="ru-RU"/>
        </w:rPr>
        <w:t xml:space="preserve">Справочники и настройки учета – Подразделения. </w:t>
      </w:r>
      <w:r w:rsidRPr="009528E6">
        <w:rPr>
          <w:rFonts w:ascii="Times New Roman" w:eastAsia="Times New Roman" w:hAnsi="Times New Roman" w:cs="Times New Roman"/>
          <w:kern w:val="24"/>
          <w:sz w:val="32"/>
          <w:szCs w:val="32"/>
          <w:lang w:eastAsia="ru-RU"/>
        </w:rPr>
        <w:t xml:space="preserve">По кнопке  </w:t>
      </w:r>
      <w:r w:rsidRPr="009528E6">
        <w:rPr>
          <w:rFonts w:ascii="Times New Roman" w:eastAsia="Times New Roman" w:hAnsi="Times New Roman" w:cs="Times New Roman"/>
          <w:i/>
          <w:kern w:val="24"/>
          <w:sz w:val="32"/>
          <w:szCs w:val="32"/>
          <w:lang w:eastAsia="ru-RU"/>
        </w:rPr>
        <w:t xml:space="preserve">«Создать». </w:t>
      </w:r>
    </w:p>
    <w:p w:rsidR="0035019B" w:rsidRPr="009528E6" w:rsidRDefault="0035019B" w:rsidP="0035019B">
      <w:pPr>
        <w:jc w:val="both"/>
        <w:rPr>
          <w:rFonts w:ascii="Times New Roman" w:eastAsia="Times New Roman" w:hAnsi="Times New Roman" w:cs="Times New Roman"/>
          <w:sz w:val="28"/>
          <w:szCs w:val="28"/>
          <w:lang w:eastAsia="ru-RU"/>
        </w:rPr>
      </w:pPr>
    </w:p>
    <w:p w:rsidR="0035019B" w:rsidRPr="009528E6" w:rsidRDefault="0035019B" w:rsidP="0035019B">
      <w:pPr>
        <w:pStyle w:val="a7"/>
        <w:jc w:val="both"/>
        <w:rPr>
          <w:sz w:val="28"/>
          <w:szCs w:val="28"/>
        </w:rPr>
      </w:pPr>
      <w:r w:rsidRPr="009528E6">
        <w:rPr>
          <w:sz w:val="28"/>
          <w:szCs w:val="28"/>
        </w:rPr>
        <w:t>Справочник "</w:t>
      </w:r>
      <w:r w:rsidRPr="009528E6">
        <w:rPr>
          <w:b/>
          <w:bCs/>
          <w:sz w:val="28"/>
          <w:szCs w:val="28"/>
        </w:rPr>
        <w:t>Подразделения</w:t>
      </w:r>
      <w:r w:rsidRPr="009528E6">
        <w:rPr>
          <w:sz w:val="28"/>
          <w:szCs w:val="28"/>
        </w:rPr>
        <w:t>" содержит иерархический список подразделений предприятия. При оформлении документов указание подразделения предприятия является обязательным</w:t>
      </w:r>
    </w:p>
    <w:p w:rsidR="0035019B" w:rsidRPr="009528E6" w:rsidRDefault="0035019B" w:rsidP="0035019B">
      <w:pPr>
        <w:pStyle w:val="a7"/>
        <w:jc w:val="both"/>
        <w:rPr>
          <w:sz w:val="32"/>
          <w:szCs w:val="32"/>
        </w:rPr>
      </w:pPr>
    </w:p>
    <w:p w:rsidR="0035019B" w:rsidRPr="009528E6" w:rsidRDefault="0035019B" w:rsidP="0035019B">
      <w:pPr>
        <w:pStyle w:val="a7"/>
        <w:jc w:val="both"/>
        <w:rPr>
          <w:sz w:val="32"/>
          <w:szCs w:val="32"/>
        </w:rPr>
      </w:pPr>
      <w:r w:rsidRPr="009528E6">
        <w:rPr>
          <w:sz w:val="32"/>
          <w:szCs w:val="32"/>
        </w:rPr>
        <w:t>Введем 3 подразделения.</w:t>
      </w:r>
    </w:p>
    <w:p w:rsidR="0035019B" w:rsidRPr="009528E6" w:rsidRDefault="00231144" w:rsidP="0035019B">
      <w:pPr>
        <w:pStyle w:val="a7"/>
        <w:jc w:val="both"/>
        <w:rPr>
          <w:sz w:val="32"/>
          <w:szCs w:val="32"/>
        </w:rPr>
      </w:pPr>
      <w:r w:rsidRPr="009528E6">
        <w:rPr>
          <w:noProof/>
          <w:sz w:val="32"/>
          <w:szCs w:val="32"/>
        </w:rPr>
        <w:drawing>
          <wp:inline distT="0" distB="0" distL="0" distR="0">
            <wp:extent cx="4260850" cy="1609090"/>
            <wp:effectExtent l="0" t="0" r="635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60850" cy="1609090"/>
                    </a:xfrm>
                    <a:prstGeom prst="rect">
                      <a:avLst/>
                    </a:prstGeom>
                    <a:noFill/>
                    <a:ln>
                      <a:noFill/>
                    </a:ln>
                  </pic:spPr>
                </pic:pic>
              </a:graphicData>
            </a:graphic>
          </wp:inline>
        </w:drawing>
      </w:r>
    </w:p>
    <w:p w:rsidR="0035019B" w:rsidRPr="009528E6" w:rsidRDefault="0035019B" w:rsidP="0035019B">
      <w:pPr>
        <w:pStyle w:val="a7"/>
        <w:jc w:val="both"/>
        <w:rPr>
          <w:sz w:val="32"/>
          <w:szCs w:val="32"/>
        </w:rPr>
      </w:pPr>
      <w:r w:rsidRPr="009528E6">
        <w:rPr>
          <w:noProof/>
        </w:rPr>
        <w:lastRenderedPageBreak/>
        <w:drawing>
          <wp:inline distT="0" distB="0" distL="0" distR="0">
            <wp:extent cx="6129069" cy="1866900"/>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cstate="print"/>
                    <a:srcRect l="25803" t="50256" r="18425" b="22564"/>
                    <a:stretch/>
                  </pic:blipFill>
                  <pic:spPr bwMode="auto">
                    <a:xfrm>
                      <a:off x="0" y="0"/>
                      <a:ext cx="6141865" cy="18707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019B" w:rsidRPr="009528E6" w:rsidRDefault="0035019B" w:rsidP="0035019B">
      <w:pPr>
        <w:keepNext/>
        <w:spacing w:after="0" w:line="360" w:lineRule="auto"/>
        <w:ind w:firstLine="720"/>
        <w:jc w:val="both"/>
        <w:outlineLvl w:val="1"/>
        <w:rPr>
          <w:rFonts w:ascii="Arial" w:eastAsia="Times New Roman" w:hAnsi="Arial" w:cs="Arial"/>
          <w:b/>
          <w:bCs/>
          <w:i/>
          <w:iCs/>
          <w:kern w:val="24"/>
          <w:sz w:val="32"/>
          <w:szCs w:val="28"/>
          <w:lang w:eastAsia="ru-RU"/>
        </w:rPr>
      </w:pPr>
      <w:bookmarkStart w:id="64" w:name="_Toc317535230"/>
    </w:p>
    <w:p w:rsidR="0035019B" w:rsidRPr="009528E6" w:rsidRDefault="0035019B" w:rsidP="005914EA">
      <w:pPr>
        <w:pStyle w:val="2"/>
        <w:rPr>
          <w:rFonts w:eastAsia="Times New Roman"/>
          <w:color w:val="auto"/>
          <w:lang w:eastAsia="ru-RU"/>
        </w:rPr>
      </w:pPr>
      <w:bookmarkStart w:id="65" w:name="_Toc380941463"/>
      <w:r w:rsidRPr="009528E6">
        <w:rPr>
          <w:rFonts w:eastAsia="Times New Roman"/>
          <w:color w:val="auto"/>
          <w:lang w:eastAsia="ru-RU"/>
        </w:rPr>
        <w:t>4.2 Заполнение справочника «Физические лица»</w:t>
      </w:r>
      <w:bookmarkEnd w:id="64"/>
      <w:bookmarkEnd w:id="65"/>
    </w:p>
    <w:p w:rsidR="0035019B" w:rsidRPr="009528E6" w:rsidRDefault="0035019B" w:rsidP="0035019B">
      <w:pPr>
        <w:rPr>
          <w:rFonts w:ascii="Cambria" w:eastAsia="Times New Roman" w:hAnsi="Cambria" w:cs="Times New Roman"/>
          <w:b/>
          <w:bCs/>
          <w:sz w:val="40"/>
          <w:szCs w:val="28"/>
          <w:lang w:eastAsia="ru-RU"/>
        </w:rPr>
      </w:pPr>
    </w:p>
    <w:p w:rsidR="0035019B" w:rsidRPr="009528E6" w:rsidRDefault="0035019B"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Для выполнения административных функций и  функций менеджеров нам придется ввести несколько физических лиц. По траектории «Сотрудники и зарплата –  Справочники и настройки - Физические  лица» введем несколько фамилий:</w:t>
      </w:r>
    </w:p>
    <w:p w:rsidR="0035019B" w:rsidRPr="009528E6" w:rsidRDefault="00B37B51" w:rsidP="0035019B">
      <w:pPr>
        <w:numPr>
          <w:ilvl w:val="0"/>
          <w:numId w:val="3"/>
        </w:numPr>
        <w:spacing w:after="0" w:line="24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Иванов</w:t>
      </w:r>
      <w:r w:rsidR="0035019B" w:rsidRPr="009528E6">
        <w:rPr>
          <w:rFonts w:ascii="Times New Roman" w:eastAsia="Times New Roman" w:hAnsi="Times New Roman" w:cs="Times New Roman"/>
          <w:kern w:val="24"/>
          <w:sz w:val="32"/>
          <w:szCs w:val="32"/>
          <w:lang w:eastAsia="ru-RU"/>
        </w:rPr>
        <w:t>, директор, 1991г., детей н</w:t>
      </w:r>
      <w:r w:rsidRPr="009528E6">
        <w:rPr>
          <w:rFonts w:ascii="Times New Roman" w:eastAsia="Times New Roman" w:hAnsi="Times New Roman" w:cs="Times New Roman"/>
          <w:kern w:val="24"/>
          <w:sz w:val="32"/>
          <w:szCs w:val="32"/>
          <w:lang w:eastAsia="ru-RU"/>
        </w:rPr>
        <w:t>ет,</w:t>
      </w:r>
      <w:r w:rsidR="002767F4" w:rsidRPr="009528E6">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kern w:val="24"/>
          <w:sz w:val="32"/>
          <w:szCs w:val="32"/>
          <w:lang w:eastAsia="ru-RU"/>
        </w:rPr>
        <w:t>оклад 50000 руб. с 01.01.2014</w:t>
      </w:r>
      <w:r w:rsidR="0035019B" w:rsidRPr="009528E6">
        <w:rPr>
          <w:rFonts w:ascii="Times New Roman" w:eastAsia="Times New Roman" w:hAnsi="Times New Roman" w:cs="Times New Roman"/>
          <w:kern w:val="24"/>
          <w:sz w:val="32"/>
          <w:szCs w:val="32"/>
          <w:lang w:eastAsia="ru-RU"/>
        </w:rPr>
        <w:t xml:space="preserve"> в отдел «администрация»</w:t>
      </w:r>
    </w:p>
    <w:p w:rsidR="0035019B" w:rsidRPr="009528E6" w:rsidRDefault="00B37B51" w:rsidP="0035019B">
      <w:pPr>
        <w:numPr>
          <w:ilvl w:val="0"/>
          <w:numId w:val="3"/>
        </w:numPr>
        <w:spacing w:after="0" w:line="24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Петрова</w:t>
      </w:r>
      <w:r w:rsidR="0035019B" w:rsidRPr="009528E6">
        <w:rPr>
          <w:rFonts w:ascii="Times New Roman" w:eastAsia="Times New Roman" w:hAnsi="Times New Roman" w:cs="Times New Roman"/>
          <w:kern w:val="24"/>
          <w:sz w:val="32"/>
          <w:szCs w:val="32"/>
          <w:lang w:eastAsia="ru-RU"/>
        </w:rPr>
        <w:t>, главный бухгалтер, 1970 г., 2 детей, оклад 35000 руб. с 01.01</w:t>
      </w:r>
      <w:r w:rsidRPr="009528E6">
        <w:rPr>
          <w:rFonts w:ascii="Times New Roman" w:eastAsia="Times New Roman" w:hAnsi="Times New Roman" w:cs="Times New Roman"/>
          <w:kern w:val="24"/>
          <w:sz w:val="32"/>
          <w:szCs w:val="32"/>
          <w:lang w:eastAsia="ru-RU"/>
        </w:rPr>
        <w:t>.2014</w:t>
      </w:r>
      <w:r w:rsidR="0035019B" w:rsidRPr="009528E6">
        <w:rPr>
          <w:rFonts w:ascii="Times New Roman" w:eastAsia="Times New Roman" w:hAnsi="Times New Roman" w:cs="Times New Roman"/>
          <w:kern w:val="24"/>
          <w:sz w:val="32"/>
          <w:szCs w:val="32"/>
          <w:lang w:eastAsia="ru-RU"/>
        </w:rPr>
        <w:t xml:space="preserve"> в отдел «администрация»</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Показано оформлен</w:t>
      </w:r>
      <w:r w:rsidR="00B37B51" w:rsidRPr="009528E6">
        <w:rPr>
          <w:rFonts w:ascii="Times New Roman" w:eastAsia="Times New Roman" w:hAnsi="Times New Roman" w:cs="Times New Roman"/>
          <w:kern w:val="24"/>
          <w:sz w:val="32"/>
          <w:szCs w:val="32"/>
          <w:lang w:eastAsia="ru-RU"/>
        </w:rPr>
        <w:t>ие по Иванову</w:t>
      </w:r>
      <w:r w:rsidRPr="009528E6">
        <w:rPr>
          <w:rFonts w:ascii="Times New Roman" w:eastAsia="Times New Roman" w:hAnsi="Times New Roman" w:cs="Times New Roman"/>
          <w:kern w:val="24"/>
          <w:sz w:val="32"/>
          <w:szCs w:val="32"/>
          <w:lang w:eastAsia="ru-RU"/>
        </w:rPr>
        <w:t>, а всех остальных аналогично.</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p>
    <w:p w:rsidR="0035019B" w:rsidRPr="009528E6" w:rsidRDefault="0035019B" w:rsidP="0035019B">
      <w:pPr>
        <w:pStyle w:val="a7"/>
        <w:jc w:val="both"/>
        <w:rPr>
          <w:sz w:val="32"/>
          <w:szCs w:val="32"/>
        </w:rPr>
      </w:pPr>
      <w:r w:rsidRPr="009528E6">
        <w:rPr>
          <w:sz w:val="32"/>
          <w:szCs w:val="32"/>
        </w:rPr>
        <w:br w:type="textWrapping" w:clear="all"/>
      </w:r>
    </w:p>
    <w:p w:rsidR="0035019B" w:rsidRPr="009528E6" w:rsidRDefault="0035019B" w:rsidP="0035019B">
      <w:pPr>
        <w:pStyle w:val="a7"/>
        <w:jc w:val="both"/>
        <w:rPr>
          <w:sz w:val="32"/>
          <w:szCs w:val="32"/>
        </w:rPr>
      </w:pPr>
    </w:p>
    <w:p w:rsidR="0035019B" w:rsidRPr="009528E6" w:rsidRDefault="00B37B51" w:rsidP="0035019B">
      <w:pPr>
        <w:pStyle w:val="a7"/>
        <w:jc w:val="both"/>
        <w:rPr>
          <w:sz w:val="32"/>
          <w:szCs w:val="32"/>
        </w:rPr>
      </w:pPr>
      <w:r w:rsidRPr="009528E6">
        <w:rPr>
          <w:noProof/>
          <w:sz w:val="32"/>
          <w:szCs w:val="32"/>
        </w:rPr>
        <w:lastRenderedPageBreak/>
        <w:drawing>
          <wp:inline distT="0" distB="0" distL="0" distR="0">
            <wp:extent cx="4565650" cy="3432175"/>
            <wp:effectExtent l="0" t="0" r="635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65650" cy="3432175"/>
                    </a:xfrm>
                    <a:prstGeom prst="rect">
                      <a:avLst/>
                    </a:prstGeom>
                    <a:noFill/>
                    <a:ln>
                      <a:noFill/>
                    </a:ln>
                  </pic:spPr>
                </pic:pic>
              </a:graphicData>
            </a:graphic>
          </wp:inline>
        </w:drawing>
      </w:r>
    </w:p>
    <w:p w:rsidR="0035019B" w:rsidRPr="009528E6" w:rsidRDefault="0035019B" w:rsidP="0035019B">
      <w:pPr>
        <w:pStyle w:val="a7"/>
        <w:jc w:val="both"/>
        <w:rPr>
          <w:sz w:val="32"/>
          <w:szCs w:val="32"/>
        </w:rPr>
      </w:pPr>
    </w:p>
    <w:p w:rsidR="0035019B" w:rsidRPr="009528E6" w:rsidRDefault="0035019B" w:rsidP="0035019B">
      <w:pPr>
        <w:pStyle w:val="a7"/>
        <w:jc w:val="both"/>
        <w:rPr>
          <w:sz w:val="32"/>
          <w:szCs w:val="32"/>
        </w:rPr>
      </w:pPr>
    </w:p>
    <w:p w:rsidR="0035019B" w:rsidRPr="009528E6" w:rsidRDefault="0035019B" w:rsidP="0035019B">
      <w:pPr>
        <w:pStyle w:val="a7"/>
        <w:jc w:val="both"/>
        <w:rPr>
          <w:sz w:val="32"/>
          <w:szCs w:val="32"/>
        </w:rPr>
      </w:pPr>
      <w:r w:rsidRPr="009528E6">
        <w:rPr>
          <w:sz w:val="32"/>
          <w:szCs w:val="32"/>
        </w:rPr>
        <w:t>После ввода всех фамилий справочник «Физические лица» стал выглядеть следующим образом.</w:t>
      </w:r>
    </w:p>
    <w:p w:rsidR="002767F4" w:rsidRPr="009528E6" w:rsidRDefault="002767F4" w:rsidP="0035019B">
      <w:pPr>
        <w:pStyle w:val="a7"/>
        <w:jc w:val="both"/>
        <w:rPr>
          <w:sz w:val="32"/>
          <w:szCs w:val="32"/>
        </w:rPr>
      </w:pPr>
      <w:r w:rsidRPr="009528E6">
        <w:rPr>
          <w:noProof/>
          <w:sz w:val="32"/>
          <w:szCs w:val="32"/>
        </w:rPr>
        <w:drawing>
          <wp:inline distT="0" distB="0" distL="0" distR="0">
            <wp:extent cx="5937250" cy="1024255"/>
            <wp:effectExtent l="0" t="0" r="6350" b="444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024255"/>
                    </a:xfrm>
                    <a:prstGeom prst="rect">
                      <a:avLst/>
                    </a:prstGeom>
                    <a:noFill/>
                    <a:ln>
                      <a:noFill/>
                    </a:ln>
                  </pic:spPr>
                </pic:pic>
              </a:graphicData>
            </a:graphic>
          </wp:inline>
        </w:drawing>
      </w:r>
    </w:p>
    <w:p w:rsidR="0035019B" w:rsidRDefault="0035019B" w:rsidP="005914EA">
      <w:pPr>
        <w:pStyle w:val="2"/>
        <w:rPr>
          <w:rFonts w:eastAsia="Times New Roman"/>
          <w:color w:val="auto"/>
          <w:lang w:eastAsia="ru-RU"/>
        </w:rPr>
      </w:pPr>
      <w:bookmarkStart w:id="66" w:name="_Toc317535231"/>
      <w:bookmarkStart w:id="67" w:name="_Toc380941464"/>
      <w:r w:rsidRPr="009528E6">
        <w:rPr>
          <w:rFonts w:eastAsia="Times New Roman"/>
          <w:color w:val="auto"/>
          <w:lang w:eastAsia="ru-RU"/>
        </w:rPr>
        <w:t>4.3 Заполнение справочника «Сотрудники» и прием на работу</w:t>
      </w:r>
      <w:bookmarkEnd w:id="66"/>
      <w:bookmarkEnd w:id="67"/>
    </w:p>
    <w:p w:rsidR="004E393F" w:rsidRPr="004E393F" w:rsidRDefault="004E393F" w:rsidP="004E393F">
      <w:pPr>
        <w:rPr>
          <w:lang w:eastAsia="ru-RU"/>
        </w:rPr>
      </w:pP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Для хранения информации о работниках организации используется справочник </w:t>
      </w:r>
      <w:r w:rsidRPr="009528E6">
        <w:rPr>
          <w:rFonts w:ascii="Times New Roman" w:eastAsia="Times New Roman" w:hAnsi="Times New Roman" w:cs="Times New Roman"/>
          <w:i/>
          <w:kern w:val="24"/>
          <w:sz w:val="32"/>
          <w:szCs w:val="32"/>
          <w:lang w:eastAsia="ru-RU"/>
        </w:rPr>
        <w:t>Сотрудники организаций</w:t>
      </w:r>
      <w:r w:rsidRPr="009528E6">
        <w:rPr>
          <w:rFonts w:ascii="Times New Roman" w:eastAsia="Times New Roman" w:hAnsi="Times New Roman" w:cs="Times New Roman"/>
          <w:kern w:val="24"/>
          <w:sz w:val="32"/>
          <w:szCs w:val="32"/>
          <w:lang w:eastAsia="ru-RU"/>
        </w:rPr>
        <w:t>. (Траектория</w:t>
      </w:r>
      <w:proofErr w:type="gramStart"/>
      <w:r w:rsidR="004E393F">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kern w:val="24"/>
          <w:sz w:val="32"/>
          <w:szCs w:val="32"/>
          <w:lang w:eastAsia="ru-RU"/>
        </w:rPr>
        <w:t>:</w:t>
      </w:r>
      <w:proofErr w:type="gramEnd"/>
      <w:r w:rsidR="004E393F">
        <w:rPr>
          <w:rFonts w:ascii="Times New Roman" w:eastAsia="Times New Roman" w:hAnsi="Times New Roman" w:cs="Times New Roman"/>
          <w:kern w:val="24"/>
          <w:sz w:val="32"/>
          <w:szCs w:val="32"/>
          <w:lang w:eastAsia="ru-RU"/>
        </w:rPr>
        <w:t xml:space="preserve"> </w:t>
      </w:r>
      <w:proofErr w:type="gramStart"/>
      <w:r w:rsidRPr="009528E6">
        <w:rPr>
          <w:rFonts w:ascii="Times New Roman" w:eastAsia="Times New Roman" w:hAnsi="Times New Roman" w:cs="Times New Roman"/>
          <w:kern w:val="24"/>
          <w:sz w:val="32"/>
          <w:szCs w:val="32"/>
          <w:lang w:eastAsia="ru-RU"/>
        </w:rPr>
        <w:t>«</w:t>
      </w:r>
      <w:r w:rsidRPr="009528E6">
        <w:rPr>
          <w:rFonts w:ascii="Times New Roman" w:eastAsia="Times New Roman" w:hAnsi="Times New Roman" w:cs="Times New Roman"/>
          <w:i/>
          <w:kern w:val="24"/>
          <w:sz w:val="32"/>
          <w:szCs w:val="32"/>
          <w:lang w:eastAsia="ru-RU"/>
        </w:rPr>
        <w:t>Сотрудники и зарплата – Кадровый учет – Сотрудники»</w:t>
      </w:r>
      <w:r w:rsidRPr="009528E6">
        <w:rPr>
          <w:rFonts w:ascii="Times New Roman" w:eastAsia="Times New Roman" w:hAnsi="Times New Roman" w:cs="Times New Roman"/>
          <w:kern w:val="24"/>
          <w:sz w:val="32"/>
          <w:szCs w:val="32"/>
          <w:lang w:eastAsia="ru-RU"/>
        </w:rPr>
        <w:t xml:space="preserve">). </w:t>
      </w:r>
      <w:proofErr w:type="gramEnd"/>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Введем сотрудников организации.</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Показано оформлен</w:t>
      </w:r>
      <w:r w:rsidR="002767F4" w:rsidRPr="009528E6">
        <w:rPr>
          <w:rFonts w:ascii="Times New Roman" w:eastAsia="Times New Roman" w:hAnsi="Times New Roman" w:cs="Times New Roman"/>
          <w:kern w:val="24"/>
          <w:sz w:val="32"/>
          <w:szCs w:val="32"/>
          <w:lang w:eastAsia="ru-RU"/>
        </w:rPr>
        <w:t>ие  Иванова</w:t>
      </w:r>
      <w:r w:rsidRPr="009528E6">
        <w:rPr>
          <w:rFonts w:ascii="Times New Roman" w:eastAsia="Times New Roman" w:hAnsi="Times New Roman" w:cs="Times New Roman"/>
          <w:kern w:val="24"/>
          <w:sz w:val="32"/>
          <w:szCs w:val="32"/>
          <w:lang w:eastAsia="ru-RU"/>
        </w:rPr>
        <w:t>, а всех остальных аналогично.</w:t>
      </w:r>
    </w:p>
    <w:p w:rsidR="0035019B" w:rsidRPr="009528E6" w:rsidRDefault="002767F4" w:rsidP="0035019B">
      <w:pPr>
        <w:spacing w:after="0" w:line="360" w:lineRule="auto"/>
        <w:jc w:val="both"/>
        <w:rPr>
          <w:noProof/>
          <w:lang w:eastAsia="ru-RU"/>
        </w:rPr>
      </w:pPr>
      <w:r w:rsidRPr="009528E6">
        <w:rPr>
          <w:noProof/>
          <w:lang w:eastAsia="ru-RU"/>
        </w:rPr>
        <w:lastRenderedPageBreak/>
        <w:drawing>
          <wp:inline distT="0" distB="0" distL="0" distR="0">
            <wp:extent cx="5937250" cy="3133090"/>
            <wp:effectExtent l="0" t="0" r="635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133090"/>
                    </a:xfrm>
                    <a:prstGeom prst="rect">
                      <a:avLst/>
                    </a:prstGeom>
                    <a:noFill/>
                    <a:ln>
                      <a:noFill/>
                    </a:ln>
                  </pic:spPr>
                </pic:pic>
              </a:graphicData>
            </a:graphic>
          </wp:inline>
        </w:drawing>
      </w:r>
    </w:p>
    <w:p w:rsidR="0035019B" w:rsidRPr="009528E6" w:rsidRDefault="002767F4"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Далее выполним пункт «Оформить прием на работу».</w:t>
      </w:r>
    </w:p>
    <w:p w:rsidR="0035019B" w:rsidRPr="009528E6" w:rsidRDefault="002767F4"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7250" cy="2200910"/>
            <wp:effectExtent l="0" t="0" r="6350" b="889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200910"/>
                    </a:xfrm>
                    <a:prstGeom prst="rect">
                      <a:avLst/>
                    </a:prstGeom>
                    <a:noFill/>
                    <a:ln>
                      <a:noFill/>
                    </a:ln>
                  </pic:spPr>
                </pic:pic>
              </a:graphicData>
            </a:graphic>
          </wp:inline>
        </w:drawing>
      </w:r>
    </w:p>
    <w:p w:rsidR="00E431F1"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p>
    <w:p w:rsidR="00E431F1"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p>
    <w:p w:rsidR="0035019B"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Рассмотрим детально работу с вычетами по НДФЛ.</w:t>
      </w:r>
    </w:p>
    <w:p w:rsidR="00E431F1"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Для Иванова. У него детей нет, есть только личный вычет.</w:t>
      </w:r>
    </w:p>
    <w:p w:rsidR="00E431F1"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 траектории «Сотрудники и зарплата – НДФЛ – Заявление на вычеты.</w:t>
      </w:r>
    </w:p>
    <w:p w:rsidR="00E431F1"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p>
    <w:p w:rsidR="00E431F1"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7250" cy="3803650"/>
            <wp:effectExtent l="0" t="0" r="6350"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803650"/>
                    </a:xfrm>
                    <a:prstGeom prst="rect">
                      <a:avLst/>
                    </a:prstGeom>
                    <a:noFill/>
                    <a:ln>
                      <a:noFill/>
                    </a:ln>
                  </pic:spPr>
                </pic:pic>
              </a:graphicData>
            </a:graphic>
          </wp:inline>
        </w:drawing>
      </w:r>
    </w:p>
    <w:p w:rsidR="00E431F1"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Аналогично, вычеты для Петровой.</w:t>
      </w:r>
    </w:p>
    <w:p w:rsidR="00E431F1" w:rsidRPr="009528E6" w:rsidRDefault="00E431F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7504" cy="3072384"/>
            <wp:effectExtent l="0" t="0" r="635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072253"/>
                    </a:xfrm>
                    <a:prstGeom prst="rect">
                      <a:avLst/>
                    </a:prstGeom>
                    <a:noFill/>
                    <a:ln>
                      <a:noFill/>
                    </a:ln>
                  </pic:spPr>
                </pic:pic>
              </a:graphicData>
            </a:graphic>
          </wp:inline>
        </w:drawing>
      </w:r>
    </w:p>
    <w:p w:rsidR="009B5AA9" w:rsidRPr="009528E6" w:rsidRDefault="009B5AA9" w:rsidP="0035019B">
      <w:pPr>
        <w:spacing w:after="0" w:line="360" w:lineRule="auto"/>
        <w:jc w:val="both"/>
        <w:rPr>
          <w:rFonts w:ascii="Times New Roman" w:eastAsia="Times New Roman" w:hAnsi="Times New Roman" w:cs="Times New Roman"/>
          <w:kern w:val="24"/>
          <w:sz w:val="32"/>
          <w:szCs w:val="32"/>
          <w:lang w:eastAsia="ru-RU"/>
        </w:rPr>
      </w:pPr>
    </w:p>
    <w:p w:rsidR="009B5AA9" w:rsidRPr="009528E6" w:rsidRDefault="009B5AA9"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Не ленитесь и прочитайте внимательно информационную справку по вычетам!</w:t>
      </w:r>
    </w:p>
    <w:p w:rsidR="009B5AA9" w:rsidRPr="009528E6" w:rsidRDefault="009B5AA9" w:rsidP="009B5AA9">
      <w:pPr>
        <w:pStyle w:val="1"/>
      </w:pPr>
      <w:r w:rsidRPr="009528E6">
        <w:lastRenderedPageBreak/>
        <w:t>Заявление на вычеты по НДФЛ</w:t>
      </w:r>
    </w:p>
    <w:p w:rsidR="009B5AA9" w:rsidRPr="009528E6" w:rsidRDefault="009B5AA9" w:rsidP="009B5AA9">
      <w:pPr>
        <w:pStyle w:val="a7"/>
      </w:pPr>
      <w:r w:rsidRPr="009528E6">
        <w:t>Документ предназначен для первоначального ввода и последующего изменения сведений о стандартных налоговых вычетах сотрудника ("личных" и "на детей"), которые будут учитываться при расчете НДФЛ. Прекращение действия отдельных вычетов также регистрируется этим документом.</w:t>
      </w:r>
      <w:r w:rsidRPr="009528E6">
        <w:br/>
      </w:r>
      <w:r w:rsidRPr="009528E6">
        <w:br/>
        <w:t>В документе можно редактировать одновременно как сведения о вычетах на детей и личном вычете, так и по одной из этих групп вычетов. Доступность соответствующих элементов управления регулируется установкой или снятием флагов "Изменить вычеты на детей" и "Изменить личный вычет". Проведение документа с обоими снятыми флагами не допускается.</w:t>
      </w:r>
      <w:r w:rsidRPr="009528E6">
        <w:br/>
      </w:r>
      <w:r w:rsidRPr="009528E6">
        <w:br/>
        <w:t>Сведения, внесенные в документ (и только они) будут применяться</w:t>
      </w:r>
      <w:r w:rsidR="00E25A00" w:rsidRPr="009528E6">
        <w:t>,</w:t>
      </w:r>
      <w:r w:rsidRPr="009528E6">
        <w:t xml:space="preserve"> начиная с указанного в документе месяца налогового периода. Другими словами, в документ следует вносить исчерпывающую информацию о вычетах, которые следует применять с определенного месяца, все предыдущие сведения (введенные другими документам с меньшим месяцем налогового периода) перестают с этого месяца действовать. В связи с этим недопустимо вводить два заявления с одинаковым месяцем налогового периода.</w:t>
      </w:r>
      <w:r w:rsidRPr="009528E6">
        <w:br/>
      </w:r>
      <w:r w:rsidRPr="009528E6">
        <w:br/>
        <w:t>Прекращение применения всех действующих стандартных вычетов сотрудника (например, если сотрудник собирается получать вычеты в другой организации) регистрируется документом "</w:t>
      </w:r>
      <w:hyperlink r:id="rId155" w:history="1">
        <w:r w:rsidRPr="009528E6">
          <w:rPr>
            <w:rStyle w:val="a8"/>
            <w:color w:val="auto"/>
          </w:rPr>
          <w:t>Прекращение стандартных вычетов НДФЛ</w:t>
        </w:r>
      </w:hyperlink>
      <w:r w:rsidRPr="009528E6">
        <w:t>".</w:t>
      </w:r>
      <w:r w:rsidRPr="009528E6">
        <w:br/>
      </w:r>
      <w:r w:rsidRPr="009528E6">
        <w:br/>
        <w:t>Просмотр и изменение всех сведений о вычетах сотрудника (в том числе ввод этих документов) можно выполнять из раздела "</w:t>
      </w:r>
      <w:hyperlink r:id="rId156" w:history="1">
        <w:r w:rsidRPr="009528E6">
          <w:rPr>
            <w:rStyle w:val="a8"/>
            <w:color w:val="auto"/>
          </w:rPr>
          <w:t>Налог на доходы</w:t>
        </w:r>
      </w:hyperlink>
      <w:r w:rsidRPr="009528E6">
        <w:t>" карточки сотрудника.</w:t>
      </w:r>
    </w:p>
    <w:p w:rsidR="009B5AA9" w:rsidRPr="009528E6" w:rsidRDefault="009B5AA9" w:rsidP="009B5AA9">
      <w:pPr>
        <w:pStyle w:val="3"/>
        <w:rPr>
          <w:color w:val="auto"/>
        </w:rPr>
      </w:pPr>
      <w:r w:rsidRPr="009528E6">
        <w:rPr>
          <w:color w:val="auto"/>
        </w:rPr>
        <w:t>Выбор организации и сотрудника</w:t>
      </w:r>
    </w:p>
    <w:p w:rsidR="009B5AA9" w:rsidRPr="009528E6" w:rsidRDefault="009B5AA9" w:rsidP="009B5AA9">
      <w:pPr>
        <w:pStyle w:val="a7"/>
      </w:pPr>
      <w:r w:rsidRPr="009528E6">
        <w:t>Если документ введен из карточки сотрудника, то поля "Организация" и "Сотрудник" автоматически заполняются соответствующими сотруднику данными и изменению не подлежат.</w:t>
      </w:r>
      <w:r w:rsidRPr="009528E6">
        <w:br/>
      </w:r>
      <w:r w:rsidRPr="009528E6">
        <w:br/>
        <w:t>Если документ введен из журнала документов, то следует указать организацию, в которой будут предоставляться вычеты, и сотрудника этой организации. При этом если в программе ведется учет только по одной независимой организации, то эта организация заполняется автоматически.</w:t>
      </w:r>
      <w:r w:rsidRPr="009528E6">
        <w:br/>
      </w:r>
      <w:r w:rsidRPr="009528E6">
        <w:br/>
        <w:t>Если же в программе ведется учет по нескольким независимым организациям, перед выбором сотрудника обязательно следует указать организацию, в которой требуется предоставлять вычеты, т.к. согласно п. 3 ст. 218 НК РФ "… стандартные налоговые вычеты предоставляются налогоплательщику одним из налоговых агентов, являющихся источником выплаты дохода…". После выбора организации в списке сотрудников будут доступны для выбора только сотрудники этой организации.</w:t>
      </w:r>
      <w:r w:rsidRPr="009528E6">
        <w:br/>
      </w:r>
      <w:r w:rsidRPr="009528E6">
        <w:br/>
        <w:t>Если организация не указана, то выбор сотрудника невозможен, т.е. перед выбором сотрудника обязательно следует указать организацию.</w:t>
      </w:r>
      <w:r w:rsidRPr="009528E6">
        <w:br/>
      </w:r>
      <w:r w:rsidRPr="009528E6">
        <w:br/>
        <w:t xml:space="preserve">Вычеты регистрируются применительно к физическому лицу в целом и действуют в рамках конкретной независимой организации. Т.е. если лицо занято в одной организации на нескольких местах работы, даже в подразделениях, имеющих различную регистрацию в </w:t>
      </w:r>
      <w:r w:rsidRPr="009528E6">
        <w:lastRenderedPageBreak/>
        <w:t>ИФНС (ведено несколько элементов в справочник "Сотрудники"), то при выборе сотрудника в заявление в предлагаемом программой списке такому сотруднику будет соответствовать один элемент (физическое лицо).</w:t>
      </w:r>
      <w:r w:rsidRPr="009528E6">
        <w:br/>
        <w:t>Таким образом, в программе, в соответствии с НК РФ, нельзя:</w:t>
      </w:r>
      <w:r w:rsidRPr="009528E6">
        <w:br/>
        <w:t>•</w:t>
      </w:r>
      <w:r w:rsidRPr="009528E6">
        <w:rPr>
          <w:rStyle w:val="HTML"/>
        </w:rPr>
        <w:t xml:space="preserve"> </w:t>
      </w:r>
      <w:r w:rsidRPr="009528E6">
        <w:t>на один и тот же период (месяц налогового периода) зарегистрировать сотруднику применение вычетов в разных организациях;</w:t>
      </w:r>
      <w:r w:rsidRPr="009528E6">
        <w:br/>
        <w:t>•</w:t>
      </w:r>
      <w:r w:rsidRPr="009528E6">
        <w:rPr>
          <w:rStyle w:val="HTML"/>
        </w:rPr>
        <w:t xml:space="preserve"> </w:t>
      </w:r>
      <w:r w:rsidRPr="009528E6">
        <w:t>в рамках одной организации зарегистрировать сотруднику применение вычетов только по одному из мест его работы в этой организации.</w:t>
      </w:r>
    </w:p>
    <w:p w:rsidR="009B5AA9" w:rsidRPr="009528E6" w:rsidRDefault="009B5AA9" w:rsidP="009B5AA9">
      <w:pPr>
        <w:pStyle w:val="3"/>
        <w:rPr>
          <w:color w:val="auto"/>
        </w:rPr>
      </w:pPr>
      <w:r w:rsidRPr="009528E6">
        <w:rPr>
          <w:color w:val="auto"/>
        </w:rPr>
        <w:t>Выбор месяца налогового периода</w:t>
      </w:r>
    </w:p>
    <w:p w:rsidR="009B5AA9" w:rsidRPr="009528E6" w:rsidRDefault="009B5AA9" w:rsidP="009B5AA9">
      <w:pPr>
        <w:pStyle w:val="a7"/>
      </w:pPr>
      <w:r w:rsidRPr="009528E6">
        <w:t xml:space="preserve">Одним из ключевых сведений о вычетах является месяц налогового периода, начиная с которого эти вычеты будут учитываться при исчислении НДФЛ. </w:t>
      </w:r>
      <w:r w:rsidRPr="009528E6">
        <w:br/>
        <w:t>При создании нового документа месяц заполняется автоматически в соответствии с текущей датой, установленной на компьютере. При необходимости он может быть изменен.</w:t>
      </w:r>
      <w:r w:rsidRPr="009528E6">
        <w:br/>
      </w:r>
      <w:r w:rsidRPr="009528E6">
        <w:br/>
        <w:t xml:space="preserve">По умолчанию считается, что стандартные вычеты применяются нарастающим в течение налогового периода, а не в пределах месячного дохода налогоплательщика (подробнее см. настройки организации). Поэтому если указать, например, что сведения о вычетах применяются с января 2013 г., а первый расчет налога произвести по доходу за февраль 2013 г., то будет учтено право на </w:t>
      </w:r>
      <w:proofErr w:type="gramStart"/>
      <w:r w:rsidRPr="009528E6">
        <w:t>вычет</w:t>
      </w:r>
      <w:proofErr w:type="gramEnd"/>
      <w:r w:rsidRPr="009528E6">
        <w:t xml:space="preserve"> как за январь, так и за февраль.</w:t>
      </w:r>
    </w:p>
    <w:p w:rsidR="009B5AA9" w:rsidRPr="009528E6" w:rsidRDefault="009B5AA9" w:rsidP="009B5AA9">
      <w:pPr>
        <w:pStyle w:val="3"/>
        <w:rPr>
          <w:color w:val="auto"/>
        </w:rPr>
      </w:pPr>
      <w:r w:rsidRPr="009528E6">
        <w:rPr>
          <w:color w:val="auto"/>
        </w:rPr>
        <w:t>Ввод сведений о предоставляемых вычетах</w:t>
      </w:r>
    </w:p>
    <w:p w:rsidR="009B5AA9" w:rsidRPr="009528E6" w:rsidRDefault="009B5AA9" w:rsidP="009B5AA9">
      <w:pPr>
        <w:pStyle w:val="a7"/>
      </w:pPr>
      <w:r w:rsidRPr="009528E6">
        <w:t xml:space="preserve">В табличной части "Вычеты на детей" перечислятся все вычеты на детей, которые должны </w:t>
      </w:r>
      <w:proofErr w:type="gramStart"/>
      <w:r w:rsidRPr="009528E6">
        <w:t>применяться</w:t>
      </w:r>
      <w:proofErr w:type="gramEnd"/>
      <w:r w:rsidRPr="009528E6">
        <w:t xml:space="preserve"> начиная с указанного месяца налогового периода. Каждому отдельному вычету (отдельному ребенку) должна соответствовать отдельная строка таблицы. В каждой такой строке указывается:</w:t>
      </w:r>
      <w:r w:rsidRPr="009528E6">
        <w:br/>
      </w:r>
      <w:r w:rsidRPr="009528E6">
        <w:br/>
        <w:t>•</w:t>
      </w:r>
      <w:r w:rsidRPr="009528E6">
        <w:rPr>
          <w:rStyle w:val="HTML"/>
        </w:rPr>
        <w:t xml:space="preserve"> </w:t>
      </w:r>
      <w:r w:rsidRPr="009528E6">
        <w:t>Вид вычета на ребенка, который выбирается из справочника "Виды вычетов по НДФЛ". Для удобства выбор ограничивается только вычетами на детей, остальные виды вычетов (личные и т.п.) для выбора не предлагаются;</w:t>
      </w:r>
      <w:r w:rsidRPr="009528E6">
        <w:br/>
        <w:t>•</w:t>
      </w:r>
      <w:r w:rsidRPr="009528E6">
        <w:rPr>
          <w:rStyle w:val="HTML"/>
        </w:rPr>
        <w:t xml:space="preserve"> </w:t>
      </w:r>
      <w:r w:rsidRPr="009528E6">
        <w:t>Месяц налогового периода, по который (включая этот месяц) следует предоставлять выбранный вычет. По умолчанию он заполняется последним месяцем (декабрем) текущего налогового периода. При необходимости он может быть изменен, например, на конец года, в котором ребенку исполняется 18 лет. Месяц обязателен для выбора, оставлять его незаполненным не допускается.</w:t>
      </w:r>
      <w:r w:rsidRPr="009528E6">
        <w:br/>
      </w:r>
      <w:r w:rsidRPr="009528E6">
        <w:br/>
      </w:r>
      <w:proofErr w:type="gramStart"/>
      <w:r w:rsidRPr="009528E6">
        <w:t>Например, сотрудник написал заявление о предоставлении вычетов:</w:t>
      </w:r>
      <w:r w:rsidRPr="009528E6">
        <w:br/>
        <w:t>•</w:t>
      </w:r>
      <w:r w:rsidRPr="009528E6">
        <w:rPr>
          <w:rStyle w:val="HTML"/>
        </w:rPr>
        <w:t xml:space="preserve"> </w:t>
      </w:r>
      <w:r w:rsidRPr="009528E6">
        <w:t>на второго ребенка (22 года), который окончит обучение в июле 2013 года;</w:t>
      </w:r>
      <w:r w:rsidRPr="009528E6">
        <w:br/>
        <w:t>•</w:t>
      </w:r>
      <w:r w:rsidRPr="009528E6">
        <w:rPr>
          <w:rStyle w:val="HTML"/>
        </w:rPr>
        <w:t xml:space="preserve"> </w:t>
      </w:r>
      <w:r w:rsidRPr="009528E6">
        <w:t>на третьего ребенка, которому 18 лет исполнится в 2013 году, но он уже проходит обучение, которое планируется закончить в июле 2017 года;</w:t>
      </w:r>
      <w:r w:rsidRPr="009528E6">
        <w:br/>
        <w:t>•</w:t>
      </w:r>
      <w:r w:rsidRPr="009528E6">
        <w:rPr>
          <w:rStyle w:val="HTML"/>
        </w:rPr>
        <w:t xml:space="preserve"> </w:t>
      </w:r>
      <w:r w:rsidRPr="009528E6">
        <w:t>на четвертого ребенка, которому 18 лет исполнится в 2021 году.</w:t>
      </w:r>
      <w:proofErr w:type="gramEnd"/>
      <w:r w:rsidRPr="009528E6">
        <w:br/>
        <w:t>В таблицу вносится три строки:</w:t>
      </w:r>
      <w:r w:rsidRPr="009528E6">
        <w:br/>
        <w:t>•</w:t>
      </w:r>
      <w:r w:rsidRPr="009528E6">
        <w:rPr>
          <w:rStyle w:val="HTML"/>
        </w:rPr>
        <w:t xml:space="preserve"> </w:t>
      </w:r>
      <w:r w:rsidRPr="009528E6">
        <w:t>вычет 115, предоставляется по июль 2013 г.;</w:t>
      </w:r>
      <w:r w:rsidRPr="009528E6">
        <w:br/>
        <w:t>•</w:t>
      </w:r>
      <w:r w:rsidRPr="009528E6">
        <w:rPr>
          <w:rStyle w:val="HTML"/>
        </w:rPr>
        <w:t xml:space="preserve"> </w:t>
      </w:r>
      <w:r w:rsidRPr="009528E6">
        <w:t>вычет 116, предоставляет по декабрь 2013 г. (планируется в следующем году уточнить, не потерял ли сотрудник право на вычет по этому ребенку и ввести новое заявление);</w:t>
      </w:r>
      <w:r w:rsidRPr="009528E6">
        <w:br/>
        <w:t>•</w:t>
      </w:r>
      <w:r w:rsidRPr="009528E6">
        <w:rPr>
          <w:rStyle w:val="HTML"/>
        </w:rPr>
        <w:t xml:space="preserve"> </w:t>
      </w:r>
      <w:r w:rsidRPr="009528E6">
        <w:t>вычет 116, предоставляется по декабрь 2021 г.</w:t>
      </w:r>
      <w:r w:rsidRPr="009528E6">
        <w:br/>
      </w:r>
      <w:r w:rsidRPr="009528E6">
        <w:br/>
        <w:t>Для личного вычета указывается только его вид (код), который также выбирается из справочника "Виды вычетов по НДФЛ" (для удобства выбор ограничивается только личными вычетами).</w:t>
      </w:r>
      <w:r w:rsidRPr="009528E6">
        <w:br/>
      </w:r>
      <w:r w:rsidRPr="009528E6">
        <w:lastRenderedPageBreak/>
        <w:br/>
        <w:t>Если по состоянию на месяц налогового периода, выбранный в документе, сведения о праве на вычеты уже зарегистрированы, то таблица заполняется этими сведениями автоматически. При необходимости эти сведения можно отредактировать и, начиная с указанного в документе месяца, будут действовать именно они. Т.е. вычеты в документе следует описывать исчерпывающе.</w:t>
      </w:r>
    </w:p>
    <w:p w:rsidR="009B5AA9" w:rsidRPr="009528E6" w:rsidRDefault="009B5AA9" w:rsidP="009B5AA9">
      <w:pPr>
        <w:pStyle w:val="a7"/>
      </w:pPr>
      <w:r w:rsidRPr="009528E6">
        <w:t> </w:t>
      </w:r>
    </w:p>
    <w:p w:rsidR="009B5AA9" w:rsidRPr="009528E6" w:rsidRDefault="009B5AA9" w:rsidP="009B5AA9">
      <w:pPr>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Вид</w:t>
      </w:r>
      <w:r w:rsidR="00E25A00" w:rsidRPr="009528E6">
        <w:rPr>
          <w:rFonts w:ascii="Times New Roman" w:eastAsia="Times New Roman" w:hAnsi="Times New Roman" w:cs="Times New Roman"/>
          <w:kern w:val="24"/>
          <w:sz w:val="32"/>
          <w:szCs w:val="32"/>
          <w:lang w:eastAsia="ru-RU"/>
        </w:rPr>
        <w:t>ы расчетов</w:t>
      </w:r>
      <w:r w:rsidRPr="009528E6">
        <w:rPr>
          <w:rFonts w:ascii="Times New Roman" w:eastAsia="Times New Roman" w:hAnsi="Times New Roman" w:cs="Times New Roman"/>
          <w:kern w:val="24"/>
          <w:sz w:val="32"/>
          <w:szCs w:val="32"/>
          <w:lang w:eastAsia="ru-RU"/>
        </w:rPr>
        <w:t xml:space="preserve"> – это перечень видов начислений для конкретной организации. Начисление оплата по окладу – обязательное начисление. Можно ввести свои начисления, но для каждого нового начисления надо указать порядок налогообложения НДФЛ, отчисления во внебюджетные фонды  и способ отражения начисленных сумм в БУ и НУ.</w:t>
      </w:r>
    </w:p>
    <w:p w:rsidR="009B5AA9" w:rsidRPr="009528E6" w:rsidRDefault="009B5AA9" w:rsidP="009B5AA9">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ab/>
        <w:t xml:space="preserve">По траектории  «Сотрудники и зарплата – Справочники и настройки– </w:t>
      </w:r>
      <w:proofErr w:type="gramStart"/>
      <w:r w:rsidRPr="009528E6">
        <w:rPr>
          <w:rFonts w:ascii="Times New Roman" w:eastAsia="Times New Roman" w:hAnsi="Times New Roman" w:cs="Times New Roman"/>
          <w:kern w:val="24"/>
          <w:sz w:val="32"/>
          <w:szCs w:val="32"/>
          <w:lang w:eastAsia="ru-RU"/>
        </w:rPr>
        <w:t>На</w:t>
      </w:r>
      <w:proofErr w:type="gramEnd"/>
      <w:r w:rsidRPr="009528E6">
        <w:rPr>
          <w:rFonts w:ascii="Times New Roman" w:eastAsia="Times New Roman" w:hAnsi="Times New Roman" w:cs="Times New Roman"/>
          <w:kern w:val="24"/>
          <w:sz w:val="32"/>
          <w:szCs w:val="32"/>
          <w:lang w:eastAsia="ru-RU"/>
        </w:rPr>
        <w:t>числения » можно ввести любое новое начисление и указать порядок налогообложения.</w:t>
      </w:r>
    </w:p>
    <w:p w:rsidR="009B5AA9" w:rsidRPr="009528E6" w:rsidRDefault="009B5AA9" w:rsidP="009B5AA9">
      <w:pPr>
        <w:pStyle w:val="a7"/>
        <w:jc w:val="both"/>
        <w:rPr>
          <w:sz w:val="32"/>
          <w:szCs w:val="32"/>
        </w:rPr>
      </w:pP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p>
    <w:p w:rsidR="009B5AA9" w:rsidRPr="009528E6" w:rsidRDefault="009B5AA9"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1535" cy="322453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3224530"/>
                    </a:xfrm>
                    <a:prstGeom prst="rect">
                      <a:avLst/>
                    </a:prstGeom>
                    <a:noFill/>
                    <a:ln>
                      <a:noFill/>
                    </a:ln>
                  </pic:spPr>
                </pic:pic>
              </a:graphicData>
            </a:graphic>
          </wp:inline>
        </w:drawing>
      </w:r>
      <w:r w:rsidR="0035019B" w:rsidRPr="009528E6">
        <w:rPr>
          <w:rFonts w:ascii="Times New Roman" w:eastAsia="Times New Roman" w:hAnsi="Times New Roman" w:cs="Times New Roman"/>
          <w:kern w:val="24"/>
          <w:sz w:val="32"/>
          <w:szCs w:val="32"/>
          <w:lang w:eastAsia="ru-RU"/>
        </w:rPr>
        <w:br w:type="textWrapping" w:clear="all"/>
      </w:r>
      <w:r w:rsidR="001F6281" w:rsidRPr="009528E6">
        <w:rPr>
          <w:rFonts w:ascii="Times New Roman" w:eastAsia="Times New Roman" w:hAnsi="Times New Roman" w:cs="Times New Roman"/>
          <w:kern w:val="24"/>
          <w:sz w:val="32"/>
          <w:szCs w:val="32"/>
          <w:lang w:eastAsia="ru-RU"/>
        </w:rPr>
        <w:t>На этой форме</w:t>
      </w:r>
      <w:r w:rsidR="001E47EE" w:rsidRPr="009528E6">
        <w:rPr>
          <w:rFonts w:ascii="Times New Roman" w:eastAsia="Times New Roman" w:hAnsi="Times New Roman" w:cs="Times New Roman"/>
          <w:kern w:val="24"/>
          <w:sz w:val="32"/>
          <w:szCs w:val="32"/>
          <w:lang w:eastAsia="ru-RU"/>
        </w:rPr>
        <w:t xml:space="preserve"> по пункту «Отражение в бух</w:t>
      </w:r>
      <w:proofErr w:type="gramStart"/>
      <w:r w:rsidR="001E47EE" w:rsidRPr="009528E6">
        <w:rPr>
          <w:rFonts w:ascii="Times New Roman" w:eastAsia="Times New Roman" w:hAnsi="Times New Roman" w:cs="Times New Roman"/>
          <w:kern w:val="24"/>
          <w:sz w:val="32"/>
          <w:szCs w:val="32"/>
          <w:lang w:eastAsia="ru-RU"/>
        </w:rPr>
        <w:t>..»</w:t>
      </w:r>
      <w:r w:rsidR="001F6281" w:rsidRPr="009528E6">
        <w:rPr>
          <w:rFonts w:ascii="Times New Roman" w:eastAsia="Times New Roman" w:hAnsi="Times New Roman" w:cs="Times New Roman"/>
          <w:kern w:val="24"/>
          <w:sz w:val="32"/>
          <w:szCs w:val="32"/>
          <w:lang w:eastAsia="ru-RU"/>
        </w:rPr>
        <w:t xml:space="preserve"> </w:t>
      </w:r>
      <w:proofErr w:type="gramEnd"/>
      <w:r w:rsidR="001F6281" w:rsidRPr="009528E6">
        <w:rPr>
          <w:rFonts w:ascii="Times New Roman" w:eastAsia="Times New Roman" w:hAnsi="Times New Roman" w:cs="Times New Roman"/>
          <w:kern w:val="24"/>
          <w:sz w:val="32"/>
          <w:szCs w:val="32"/>
          <w:lang w:eastAsia="ru-RU"/>
        </w:rPr>
        <w:t xml:space="preserve">задаем счет, с которым </w:t>
      </w:r>
      <w:r w:rsidR="001F6281" w:rsidRPr="009528E6">
        <w:rPr>
          <w:rFonts w:ascii="Times New Roman" w:eastAsia="Times New Roman" w:hAnsi="Times New Roman" w:cs="Times New Roman"/>
          <w:kern w:val="24"/>
          <w:sz w:val="32"/>
          <w:szCs w:val="32"/>
          <w:lang w:eastAsia="ru-RU"/>
        </w:rPr>
        <w:lastRenderedPageBreak/>
        <w:t>будет корреспондировать счет 70. Удобно выбрать счет дебета 44.01 – издержки торговли, так как это прямые расходы и не будет проблем с распределением косвенных расходов, если использовать,</w:t>
      </w:r>
      <w:r w:rsidR="001E47EE" w:rsidRPr="009528E6">
        <w:rPr>
          <w:rFonts w:ascii="Times New Roman" w:eastAsia="Times New Roman" w:hAnsi="Times New Roman" w:cs="Times New Roman"/>
          <w:kern w:val="24"/>
          <w:sz w:val="32"/>
          <w:szCs w:val="32"/>
          <w:lang w:eastAsia="ru-RU"/>
        </w:rPr>
        <w:t xml:space="preserve"> </w:t>
      </w:r>
      <w:r w:rsidR="001F6281" w:rsidRPr="009528E6">
        <w:rPr>
          <w:rFonts w:ascii="Times New Roman" w:eastAsia="Times New Roman" w:hAnsi="Times New Roman" w:cs="Times New Roman"/>
          <w:kern w:val="24"/>
          <w:sz w:val="32"/>
          <w:szCs w:val="32"/>
          <w:lang w:eastAsia="ru-RU"/>
        </w:rPr>
        <w:t xml:space="preserve">например, счет 26 – </w:t>
      </w:r>
      <w:proofErr w:type="spellStart"/>
      <w:r w:rsidR="001F6281" w:rsidRPr="009528E6">
        <w:rPr>
          <w:rFonts w:ascii="Times New Roman" w:eastAsia="Times New Roman" w:hAnsi="Times New Roman" w:cs="Times New Roman"/>
          <w:kern w:val="24"/>
          <w:sz w:val="32"/>
          <w:szCs w:val="32"/>
          <w:lang w:eastAsia="ru-RU"/>
        </w:rPr>
        <w:t>общехозяйские</w:t>
      </w:r>
      <w:proofErr w:type="spellEnd"/>
      <w:r w:rsidR="001F6281" w:rsidRPr="009528E6">
        <w:rPr>
          <w:rFonts w:ascii="Times New Roman" w:eastAsia="Times New Roman" w:hAnsi="Times New Roman" w:cs="Times New Roman"/>
          <w:kern w:val="24"/>
          <w:sz w:val="32"/>
          <w:szCs w:val="32"/>
          <w:lang w:eastAsia="ru-RU"/>
        </w:rPr>
        <w:t xml:space="preserve"> расходы.</w:t>
      </w:r>
    </w:p>
    <w:p w:rsidR="001F6281" w:rsidRPr="009528E6" w:rsidRDefault="001F6281" w:rsidP="0035019B">
      <w:pPr>
        <w:spacing w:after="0" w:line="360" w:lineRule="auto"/>
        <w:jc w:val="both"/>
        <w:rPr>
          <w:rFonts w:ascii="Times New Roman" w:eastAsia="Times New Roman" w:hAnsi="Times New Roman" w:cs="Times New Roman"/>
          <w:kern w:val="24"/>
          <w:sz w:val="32"/>
          <w:szCs w:val="32"/>
          <w:lang w:eastAsia="ru-RU"/>
        </w:rPr>
      </w:pPr>
    </w:p>
    <w:p w:rsidR="001F6281" w:rsidRPr="009528E6" w:rsidRDefault="009B5AA9"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1535" cy="2377440"/>
            <wp:effectExtent l="0" t="0" r="0" b="381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377440"/>
                    </a:xfrm>
                    <a:prstGeom prst="rect">
                      <a:avLst/>
                    </a:prstGeom>
                    <a:noFill/>
                    <a:ln>
                      <a:noFill/>
                    </a:ln>
                  </pic:spPr>
                </pic:pic>
              </a:graphicData>
            </a:graphic>
          </wp:inline>
        </w:drawing>
      </w:r>
    </w:p>
    <w:p w:rsidR="001F6281" w:rsidRPr="009528E6" w:rsidRDefault="001F6281" w:rsidP="0035019B">
      <w:pPr>
        <w:spacing w:after="0" w:line="360" w:lineRule="auto"/>
        <w:jc w:val="both"/>
        <w:rPr>
          <w:rFonts w:ascii="Times New Roman" w:eastAsia="Times New Roman" w:hAnsi="Times New Roman" w:cs="Times New Roman"/>
          <w:kern w:val="24"/>
          <w:sz w:val="32"/>
          <w:szCs w:val="32"/>
          <w:lang w:eastAsia="ru-RU"/>
        </w:rPr>
      </w:pPr>
    </w:p>
    <w:p w:rsidR="001F6281" w:rsidRPr="009528E6" w:rsidRDefault="001F628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Обратим вн</w:t>
      </w:r>
      <w:r w:rsidR="005816C2" w:rsidRPr="009528E6">
        <w:rPr>
          <w:rFonts w:ascii="Times New Roman" w:eastAsia="Times New Roman" w:hAnsi="Times New Roman" w:cs="Times New Roman"/>
          <w:kern w:val="24"/>
          <w:sz w:val="32"/>
          <w:szCs w:val="32"/>
          <w:lang w:eastAsia="ru-RU"/>
        </w:rPr>
        <w:t xml:space="preserve">имание, </w:t>
      </w:r>
      <w:r w:rsidRPr="009528E6">
        <w:rPr>
          <w:rFonts w:ascii="Times New Roman" w:eastAsia="Times New Roman" w:hAnsi="Times New Roman" w:cs="Times New Roman"/>
          <w:kern w:val="24"/>
          <w:sz w:val="32"/>
          <w:szCs w:val="32"/>
          <w:lang w:eastAsia="ru-RU"/>
        </w:rPr>
        <w:t xml:space="preserve"> что синхронно будут формироваться все проводки по налогам с зарплаты с этим счетом 44.01.</w:t>
      </w:r>
    </w:p>
    <w:p w:rsidR="001F6281" w:rsidRPr="009528E6" w:rsidRDefault="001F628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Особо посмотрите по траектории </w:t>
      </w:r>
      <w:r w:rsidR="0077481C" w:rsidRPr="009528E6">
        <w:rPr>
          <w:rFonts w:ascii="Times New Roman" w:eastAsia="Times New Roman" w:hAnsi="Times New Roman" w:cs="Times New Roman"/>
          <w:kern w:val="24"/>
          <w:sz w:val="32"/>
          <w:szCs w:val="32"/>
          <w:lang w:eastAsia="ru-RU"/>
        </w:rPr>
        <w:t>«Сотрудники и зарплата – Настройки учета зарплаты».</w:t>
      </w:r>
    </w:p>
    <w:p w:rsidR="0077481C" w:rsidRPr="009528E6" w:rsidRDefault="0077481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На закладке «Зарплата», важно выбрать способ отражения в бух учете.</w:t>
      </w:r>
    </w:p>
    <w:p w:rsidR="0077481C" w:rsidRPr="009528E6" w:rsidRDefault="0077481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1535" cy="1896110"/>
            <wp:effectExtent l="0" t="0" r="0" b="889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896110"/>
                    </a:xfrm>
                    <a:prstGeom prst="rect">
                      <a:avLst/>
                    </a:prstGeom>
                    <a:noFill/>
                    <a:ln>
                      <a:noFill/>
                    </a:ln>
                  </pic:spPr>
                </pic:pic>
              </a:graphicData>
            </a:graphic>
          </wp:inline>
        </w:drawing>
      </w:r>
    </w:p>
    <w:p w:rsidR="0077481C" w:rsidRPr="009528E6" w:rsidRDefault="0077481C" w:rsidP="0035019B">
      <w:pPr>
        <w:spacing w:after="0" w:line="360" w:lineRule="auto"/>
        <w:jc w:val="both"/>
        <w:rPr>
          <w:rFonts w:ascii="Times New Roman" w:eastAsia="Times New Roman" w:hAnsi="Times New Roman" w:cs="Times New Roman"/>
          <w:kern w:val="24"/>
          <w:sz w:val="32"/>
          <w:szCs w:val="32"/>
          <w:lang w:eastAsia="ru-RU"/>
        </w:rPr>
      </w:pPr>
    </w:p>
    <w:p w:rsidR="0077481C" w:rsidRPr="009528E6" w:rsidRDefault="0077481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lastRenderedPageBreak/>
        <w:t>На закладке «Налоги и взносы с ФОТ» выбрать вид тарифа страховых взносов, в зависимости от типа организации.</w:t>
      </w:r>
    </w:p>
    <w:p w:rsidR="0077481C" w:rsidRPr="009528E6" w:rsidRDefault="0077481C" w:rsidP="0035019B">
      <w:pPr>
        <w:spacing w:after="0" w:line="360" w:lineRule="auto"/>
        <w:jc w:val="both"/>
        <w:rPr>
          <w:rFonts w:ascii="Times New Roman" w:eastAsia="Times New Roman" w:hAnsi="Times New Roman" w:cs="Times New Roman"/>
          <w:kern w:val="24"/>
          <w:sz w:val="32"/>
          <w:szCs w:val="32"/>
          <w:lang w:eastAsia="ru-RU"/>
        </w:rPr>
      </w:pPr>
    </w:p>
    <w:p w:rsidR="0077481C" w:rsidRPr="009528E6" w:rsidRDefault="0077481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1535" cy="3803650"/>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3803650"/>
                    </a:xfrm>
                    <a:prstGeom prst="rect">
                      <a:avLst/>
                    </a:prstGeom>
                    <a:noFill/>
                    <a:ln>
                      <a:noFill/>
                    </a:ln>
                  </pic:spPr>
                </pic:pic>
              </a:graphicData>
            </a:graphic>
          </wp:inline>
        </w:drawing>
      </w:r>
    </w:p>
    <w:p w:rsidR="0077481C" w:rsidRPr="009528E6" w:rsidRDefault="0077481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Далее необходимо открыть пункты «Дополнительные настройки</w:t>
      </w:r>
      <w:proofErr w:type="gramStart"/>
      <w:r w:rsidRPr="009528E6">
        <w:rPr>
          <w:rFonts w:ascii="Times New Roman" w:eastAsia="Times New Roman" w:hAnsi="Times New Roman" w:cs="Times New Roman"/>
          <w:kern w:val="24"/>
          <w:sz w:val="32"/>
          <w:szCs w:val="32"/>
          <w:lang w:eastAsia="ru-RU"/>
        </w:rPr>
        <w:t xml:space="preserve">..», </w:t>
      </w:r>
      <w:proofErr w:type="gramEnd"/>
      <w:r w:rsidRPr="009528E6">
        <w:rPr>
          <w:rFonts w:ascii="Times New Roman" w:eastAsia="Times New Roman" w:hAnsi="Times New Roman" w:cs="Times New Roman"/>
          <w:kern w:val="24"/>
          <w:sz w:val="32"/>
          <w:szCs w:val="32"/>
          <w:lang w:eastAsia="ru-RU"/>
        </w:rPr>
        <w:t xml:space="preserve">посмотреть их и если нужно установить правильные значения. </w:t>
      </w:r>
      <w:r w:rsidR="0031658C" w:rsidRPr="009528E6">
        <w:rPr>
          <w:rFonts w:ascii="Times New Roman" w:eastAsia="Times New Roman" w:hAnsi="Times New Roman" w:cs="Times New Roman"/>
          <w:kern w:val="24"/>
          <w:sz w:val="32"/>
          <w:szCs w:val="32"/>
          <w:lang w:eastAsia="ru-RU"/>
        </w:rPr>
        <w:t>По умолчанию в системе установлены наиболее применяемые варианты.</w:t>
      </w:r>
    </w:p>
    <w:p w:rsidR="001E47EE" w:rsidRPr="009528E6" w:rsidRDefault="001E47EE" w:rsidP="0035019B">
      <w:pPr>
        <w:spacing w:after="0" w:line="360" w:lineRule="auto"/>
        <w:jc w:val="both"/>
        <w:rPr>
          <w:rFonts w:ascii="Times New Roman" w:eastAsia="Times New Roman" w:hAnsi="Times New Roman" w:cs="Times New Roman"/>
          <w:b/>
          <w:kern w:val="24"/>
          <w:sz w:val="32"/>
          <w:szCs w:val="32"/>
          <w:lang w:eastAsia="ru-RU"/>
        </w:rPr>
      </w:pPr>
      <w:r w:rsidRPr="009528E6">
        <w:rPr>
          <w:rFonts w:ascii="Times New Roman" w:eastAsia="Times New Roman" w:hAnsi="Times New Roman" w:cs="Times New Roman"/>
          <w:b/>
          <w:kern w:val="24"/>
          <w:sz w:val="32"/>
          <w:szCs w:val="32"/>
          <w:lang w:eastAsia="ru-RU"/>
        </w:rPr>
        <w:t>Страховые взносы скидки к доходам.</w:t>
      </w:r>
    </w:p>
    <w:p w:rsidR="0031658C" w:rsidRPr="009528E6" w:rsidRDefault="0031658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1535" cy="223710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237105"/>
                    </a:xfrm>
                    <a:prstGeom prst="rect">
                      <a:avLst/>
                    </a:prstGeom>
                    <a:noFill/>
                    <a:ln>
                      <a:noFill/>
                    </a:ln>
                  </pic:spPr>
                </pic:pic>
              </a:graphicData>
            </a:graphic>
          </wp:inline>
        </w:drawing>
      </w:r>
    </w:p>
    <w:p w:rsidR="0031658C" w:rsidRPr="009528E6" w:rsidRDefault="001E47EE"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b/>
          <w:kern w:val="24"/>
          <w:sz w:val="32"/>
          <w:szCs w:val="32"/>
          <w:lang w:eastAsia="ru-RU"/>
        </w:rPr>
        <w:t>Виды доходов по страховым взносам</w:t>
      </w:r>
      <w:r w:rsidRPr="009528E6">
        <w:rPr>
          <w:rFonts w:ascii="Times New Roman" w:eastAsia="Times New Roman" w:hAnsi="Times New Roman" w:cs="Times New Roman"/>
          <w:kern w:val="24"/>
          <w:sz w:val="32"/>
          <w:szCs w:val="32"/>
          <w:lang w:eastAsia="ru-RU"/>
        </w:rPr>
        <w:t>.</w:t>
      </w:r>
    </w:p>
    <w:p w:rsidR="001E47EE" w:rsidRPr="009528E6" w:rsidRDefault="001E47EE"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lastRenderedPageBreak/>
        <w:t>В соответствии с законодательством для каждого налога существует свой перечен</w:t>
      </w:r>
      <w:proofErr w:type="gramStart"/>
      <w:r w:rsidRPr="009528E6">
        <w:rPr>
          <w:rFonts w:ascii="Times New Roman" w:eastAsia="Times New Roman" w:hAnsi="Times New Roman" w:cs="Times New Roman"/>
          <w:kern w:val="24"/>
          <w:sz w:val="32"/>
          <w:szCs w:val="32"/>
          <w:lang w:eastAsia="ru-RU"/>
        </w:rPr>
        <w:t>ь(</w:t>
      </w:r>
      <w:proofErr w:type="gramEnd"/>
      <w:r w:rsidRPr="009528E6">
        <w:rPr>
          <w:rFonts w:ascii="Times New Roman" w:eastAsia="Times New Roman" w:hAnsi="Times New Roman" w:cs="Times New Roman"/>
          <w:kern w:val="24"/>
          <w:sz w:val="32"/>
          <w:szCs w:val="32"/>
          <w:lang w:eastAsia="ru-RU"/>
        </w:rPr>
        <w:t>база) доходов, которой берется налог. Если произошли изменения, то можно, расставив галочки перенастроить налоговую базу.</w:t>
      </w:r>
    </w:p>
    <w:p w:rsidR="0031658C" w:rsidRPr="009528E6" w:rsidRDefault="0031658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1535" cy="190817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908175"/>
                    </a:xfrm>
                    <a:prstGeom prst="rect">
                      <a:avLst/>
                    </a:prstGeom>
                    <a:noFill/>
                    <a:ln>
                      <a:noFill/>
                    </a:ln>
                  </pic:spPr>
                </pic:pic>
              </a:graphicData>
            </a:graphic>
          </wp:inline>
        </w:drawing>
      </w:r>
    </w:p>
    <w:p w:rsidR="0031658C" w:rsidRPr="009528E6" w:rsidRDefault="001E47EE" w:rsidP="0035019B">
      <w:pPr>
        <w:spacing w:after="0" w:line="360" w:lineRule="auto"/>
        <w:jc w:val="both"/>
        <w:rPr>
          <w:rFonts w:ascii="Times New Roman" w:eastAsia="Times New Roman" w:hAnsi="Times New Roman" w:cs="Times New Roman"/>
          <w:b/>
          <w:kern w:val="24"/>
          <w:sz w:val="32"/>
          <w:szCs w:val="32"/>
          <w:lang w:eastAsia="ru-RU"/>
        </w:rPr>
      </w:pPr>
      <w:r w:rsidRPr="009528E6">
        <w:rPr>
          <w:rFonts w:ascii="Times New Roman" w:eastAsia="Times New Roman" w:hAnsi="Times New Roman" w:cs="Times New Roman"/>
          <w:b/>
          <w:kern w:val="24"/>
          <w:sz w:val="32"/>
          <w:szCs w:val="32"/>
          <w:lang w:eastAsia="ru-RU"/>
        </w:rPr>
        <w:t>Предельная величина базы страховых взносов</w:t>
      </w:r>
      <w:r w:rsidR="00AB03ED" w:rsidRPr="009528E6">
        <w:rPr>
          <w:rFonts w:ascii="Times New Roman" w:eastAsia="Times New Roman" w:hAnsi="Times New Roman" w:cs="Times New Roman"/>
          <w:b/>
          <w:kern w:val="24"/>
          <w:sz w:val="32"/>
          <w:szCs w:val="32"/>
          <w:lang w:eastAsia="ru-RU"/>
        </w:rPr>
        <w:t>.</w:t>
      </w:r>
    </w:p>
    <w:p w:rsidR="00AB03ED" w:rsidRPr="009528E6" w:rsidRDefault="00AB03ED"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Начиная с 2013 года, пределом является сумма 568000 рублей. Понимать это надо следующим образом. По достижении начисленной зарплаты нарастающим итогом с начала текущего года величины 568000 меняется шкала тарифов страховых взносов. </w:t>
      </w:r>
      <w:proofErr w:type="gramStart"/>
      <w:r w:rsidRPr="009528E6">
        <w:rPr>
          <w:rFonts w:ascii="Times New Roman" w:eastAsia="Times New Roman" w:hAnsi="Times New Roman" w:cs="Times New Roman"/>
          <w:kern w:val="24"/>
          <w:sz w:val="32"/>
          <w:szCs w:val="32"/>
          <w:lang w:eastAsia="ru-RU"/>
        </w:rPr>
        <w:t>Например</w:t>
      </w:r>
      <w:proofErr w:type="gramEnd"/>
      <w:r w:rsidRPr="009528E6">
        <w:rPr>
          <w:rFonts w:ascii="Times New Roman" w:eastAsia="Times New Roman" w:hAnsi="Times New Roman" w:cs="Times New Roman"/>
          <w:kern w:val="24"/>
          <w:sz w:val="32"/>
          <w:szCs w:val="32"/>
          <w:lang w:eastAsia="ru-RU"/>
        </w:rPr>
        <w:t xml:space="preserve"> вместо 22% будет применяться ставка 10% для сумм сверх 568000 рублей.</w:t>
      </w:r>
    </w:p>
    <w:p w:rsidR="0031658C" w:rsidRPr="009528E6" w:rsidRDefault="0031658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7250" cy="1572895"/>
            <wp:effectExtent l="0" t="0" r="6350" b="82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572895"/>
                    </a:xfrm>
                    <a:prstGeom prst="rect">
                      <a:avLst/>
                    </a:prstGeom>
                    <a:noFill/>
                    <a:ln>
                      <a:noFill/>
                    </a:ln>
                  </pic:spPr>
                </pic:pic>
              </a:graphicData>
            </a:graphic>
          </wp:inline>
        </w:drawing>
      </w:r>
    </w:p>
    <w:p w:rsidR="00AB03ED" w:rsidRPr="009528E6" w:rsidRDefault="00AB03ED" w:rsidP="0035019B">
      <w:pPr>
        <w:spacing w:after="0" w:line="360" w:lineRule="auto"/>
        <w:jc w:val="both"/>
        <w:rPr>
          <w:rFonts w:ascii="Times New Roman" w:eastAsia="Times New Roman" w:hAnsi="Times New Roman" w:cs="Times New Roman"/>
          <w:kern w:val="24"/>
          <w:sz w:val="32"/>
          <w:szCs w:val="32"/>
          <w:lang w:eastAsia="ru-RU"/>
        </w:rPr>
      </w:pPr>
    </w:p>
    <w:p w:rsidR="00AB03ED" w:rsidRPr="009528E6" w:rsidRDefault="00AB03ED" w:rsidP="0035019B">
      <w:pPr>
        <w:spacing w:after="0" w:line="360" w:lineRule="auto"/>
        <w:jc w:val="both"/>
        <w:rPr>
          <w:rFonts w:ascii="Times New Roman" w:eastAsia="Times New Roman" w:hAnsi="Times New Roman" w:cs="Times New Roman"/>
          <w:b/>
          <w:kern w:val="24"/>
          <w:sz w:val="32"/>
          <w:szCs w:val="32"/>
          <w:lang w:eastAsia="ru-RU"/>
        </w:rPr>
      </w:pPr>
      <w:r w:rsidRPr="009528E6">
        <w:rPr>
          <w:rFonts w:ascii="Times New Roman" w:eastAsia="Times New Roman" w:hAnsi="Times New Roman" w:cs="Times New Roman"/>
          <w:b/>
          <w:kern w:val="24"/>
          <w:sz w:val="32"/>
          <w:szCs w:val="32"/>
          <w:lang w:eastAsia="ru-RU"/>
        </w:rPr>
        <w:t>Тарифы страховых взносов.</w:t>
      </w:r>
    </w:p>
    <w:p w:rsidR="00AB03ED" w:rsidRPr="009528E6" w:rsidRDefault="00AB03ED"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В этой таблице по годам и по разным типам организаций приведены проценты по видам страховых взносов.</w:t>
      </w:r>
    </w:p>
    <w:p w:rsidR="0031658C" w:rsidRPr="009528E6" w:rsidRDefault="0031658C" w:rsidP="0035019B">
      <w:pPr>
        <w:spacing w:after="0" w:line="360" w:lineRule="auto"/>
        <w:jc w:val="both"/>
        <w:rPr>
          <w:rFonts w:ascii="Times New Roman" w:eastAsia="Times New Roman" w:hAnsi="Times New Roman" w:cs="Times New Roman"/>
          <w:kern w:val="24"/>
          <w:sz w:val="32"/>
          <w:szCs w:val="32"/>
          <w:lang w:eastAsia="ru-RU"/>
        </w:rPr>
      </w:pPr>
    </w:p>
    <w:p w:rsidR="0031658C" w:rsidRPr="009528E6" w:rsidRDefault="00EA15D0"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7250" cy="249936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499360"/>
                    </a:xfrm>
                    <a:prstGeom prst="rect">
                      <a:avLst/>
                    </a:prstGeom>
                    <a:noFill/>
                    <a:ln>
                      <a:noFill/>
                    </a:ln>
                  </pic:spPr>
                </pic:pic>
              </a:graphicData>
            </a:graphic>
          </wp:inline>
        </w:drawing>
      </w:r>
    </w:p>
    <w:p w:rsidR="00EA15D0" w:rsidRPr="009528E6" w:rsidRDefault="00EA15D0"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Обратим внимание, на то что наша организация работает по с</w:t>
      </w:r>
      <w:r w:rsidR="00AB03ED" w:rsidRPr="009528E6">
        <w:rPr>
          <w:rFonts w:ascii="Times New Roman" w:eastAsia="Times New Roman" w:hAnsi="Times New Roman" w:cs="Times New Roman"/>
          <w:kern w:val="24"/>
          <w:sz w:val="32"/>
          <w:szCs w:val="32"/>
          <w:lang w:eastAsia="ru-RU"/>
        </w:rPr>
        <w:t>тавкам</w:t>
      </w:r>
      <w:proofErr w:type="gramStart"/>
      <w:r w:rsidR="00AB03ED" w:rsidRPr="009528E6">
        <w:rPr>
          <w:rFonts w:ascii="Times New Roman" w:eastAsia="Times New Roman" w:hAnsi="Times New Roman" w:cs="Times New Roman"/>
          <w:kern w:val="24"/>
          <w:sz w:val="32"/>
          <w:szCs w:val="32"/>
          <w:lang w:eastAsia="ru-RU"/>
        </w:rPr>
        <w:t>:-</w:t>
      </w:r>
      <w:proofErr w:type="gramEnd"/>
      <w:r w:rsidR="00AB03ED" w:rsidRPr="009528E6">
        <w:rPr>
          <w:rFonts w:ascii="Times New Roman" w:eastAsia="Times New Roman" w:hAnsi="Times New Roman" w:cs="Times New Roman"/>
          <w:kern w:val="24"/>
          <w:sz w:val="32"/>
          <w:szCs w:val="32"/>
          <w:lang w:eastAsia="ru-RU"/>
        </w:rPr>
        <w:t>тариф в ПФР (всего) = 22</w:t>
      </w:r>
      <w:r w:rsidRPr="009528E6">
        <w:rPr>
          <w:rFonts w:ascii="Times New Roman" w:eastAsia="Times New Roman" w:hAnsi="Times New Roman" w:cs="Times New Roman"/>
          <w:kern w:val="24"/>
          <w:sz w:val="32"/>
          <w:szCs w:val="32"/>
          <w:lang w:eastAsia="ru-RU"/>
        </w:rPr>
        <w:t>%;</w:t>
      </w:r>
    </w:p>
    <w:p w:rsidR="00EA15D0" w:rsidRPr="009528E6" w:rsidRDefault="00EA15D0"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-тариф в ПФР на накопительную часть =6%, из чего следует, что тариф в ПФР на страховую часть =16%;</w:t>
      </w:r>
    </w:p>
    <w:p w:rsidR="00EA15D0" w:rsidRPr="009528E6" w:rsidRDefault="00EA15D0"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-тариф в </w:t>
      </w:r>
      <w:proofErr w:type="spellStart"/>
      <w:r w:rsidRPr="009528E6">
        <w:rPr>
          <w:rFonts w:ascii="Times New Roman" w:eastAsia="Times New Roman" w:hAnsi="Times New Roman" w:cs="Times New Roman"/>
          <w:kern w:val="24"/>
          <w:sz w:val="32"/>
          <w:szCs w:val="32"/>
          <w:lang w:eastAsia="ru-RU"/>
        </w:rPr>
        <w:t>ФФомс</w:t>
      </w:r>
      <w:proofErr w:type="spellEnd"/>
      <w:r w:rsidRPr="009528E6">
        <w:rPr>
          <w:rFonts w:ascii="Times New Roman" w:eastAsia="Times New Roman" w:hAnsi="Times New Roman" w:cs="Times New Roman"/>
          <w:kern w:val="24"/>
          <w:sz w:val="32"/>
          <w:szCs w:val="32"/>
          <w:lang w:eastAsia="ru-RU"/>
        </w:rPr>
        <w:t xml:space="preserve"> =5.1%;</w:t>
      </w:r>
    </w:p>
    <w:p w:rsidR="00EA15D0" w:rsidRPr="009528E6" w:rsidRDefault="00EA15D0"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-тариф в ФСС =2.9%:</w:t>
      </w:r>
    </w:p>
    <w:p w:rsidR="00EA15D0" w:rsidRPr="009528E6" w:rsidRDefault="00EA15D0"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-тариф в ФСС_НС_П</w:t>
      </w:r>
      <w:proofErr w:type="gramStart"/>
      <w:r w:rsidRPr="009528E6">
        <w:rPr>
          <w:rFonts w:ascii="Times New Roman" w:eastAsia="Times New Roman" w:hAnsi="Times New Roman" w:cs="Times New Roman"/>
          <w:kern w:val="24"/>
          <w:sz w:val="32"/>
          <w:szCs w:val="32"/>
          <w:lang w:eastAsia="ru-RU"/>
        </w:rPr>
        <w:t>З(</w:t>
      </w:r>
      <w:proofErr w:type="gramEnd"/>
      <w:r w:rsidRPr="009528E6">
        <w:rPr>
          <w:rFonts w:ascii="Times New Roman" w:eastAsia="Times New Roman" w:hAnsi="Times New Roman" w:cs="Times New Roman"/>
          <w:kern w:val="24"/>
          <w:sz w:val="32"/>
          <w:szCs w:val="32"/>
          <w:lang w:eastAsia="ru-RU"/>
        </w:rPr>
        <w:t>ставка взноса от несчастных случаев) =0.2%.</w:t>
      </w:r>
    </w:p>
    <w:p w:rsidR="00EA15D0" w:rsidRPr="009528E6" w:rsidRDefault="00EA15D0"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Эти ставки необходимо вспомнить при проверке правильности исчисления налогов.</w:t>
      </w:r>
    </w:p>
    <w:p w:rsidR="00AB03ED" w:rsidRPr="009528E6" w:rsidRDefault="00AB03ED"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b/>
          <w:kern w:val="24"/>
          <w:sz w:val="32"/>
          <w:szCs w:val="32"/>
          <w:lang w:eastAsia="ru-RU"/>
        </w:rPr>
        <w:t>Посмотрим дополнительные настройки по НДФЛ</w:t>
      </w:r>
      <w:r w:rsidRPr="009528E6">
        <w:rPr>
          <w:rFonts w:ascii="Times New Roman" w:eastAsia="Times New Roman" w:hAnsi="Times New Roman" w:cs="Times New Roman"/>
          <w:kern w:val="24"/>
          <w:sz w:val="32"/>
          <w:szCs w:val="32"/>
          <w:lang w:eastAsia="ru-RU"/>
        </w:rPr>
        <w:t>.</w:t>
      </w:r>
    </w:p>
    <w:p w:rsidR="00AB03ED" w:rsidRPr="009528E6" w:rsidRDefault="00AB03ED" w:rsidP="0035019B">
      <w:pPr>
        <w:spacing w:after="0" w:line="360" w:lineRule="auto"/>
        <w:jc w:val="both"/>
        <w:rPr>
          <w:rFonts w:ascii="Times New Roman" w:eastAsia="Times New Roman" w:hAnsi="Times New Roman" w:cs="Times New Roman"/>
          <w:b/>
          <w:kern w:val="24"/>
          <w:sz w:val="32"/>
          <w:szCs w:val="32"/>
          <w:lang w:eastAsia="ru-RU"/>
        </w:rPr>
      </w:pPr>
      <w:r w:rsidRPr="009528E6">
        <w:rPr>
          <w:rFonts w:ascii="Times New Roman" w:eastAsia="Times New Roman" w:hAnsi="Times New Roman" w:cs="Times New Roman"/>
          <w:b/>
          <w:kern w:val="24"/>
          <w:sz w:val="32"/>
          <w:szCs w:val="32"/>
          <w:lang w:eastAsia="ru-RU"/>
        </w:rPr>
        <w:t>Размер вычетов по НДФЛ.</w:t>
      </w:r>
    </w:p>
    <w:p w:rsidR="0031658C" w:rsidRPr="009528E6" w:rsidRDefault="00AB03ED"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Обратим внимание на </w:t>
      </w:r>
      <w:proofErr w:type="gramStart"/>
      <w:r w:rsidRPr="009528E6">
        <w:rPr>
          <w:rFonts w:ascii="Times New Roman" w:eastAsia="Times New Roman" w:hAnsi="Times New Roman" w:cs="Times New Roman"/>
          <w:kern w:val="24"/>
          <w:sz w:val="32"/>
          <w:szCs w:val="32"/>
          <w:lang w:eastAsia="ru-RU"/>
        </w:rPr>
        <w:t>то</w:t>
      </w:r>
      <w:proofErr w:type="gramEnd"/>
      <w:r w:rsidRPr="009528E6">
        <w:rPr>
          <w:rFonts w:ascii="Times New Roman" w:eastAsia="Times New Roman" w:hAnsi="Times New Roman" w:cs="Times New Roman"/>
          <w:kern w:val="24"/>
          <w:sz w:val="32"/>
          <w:szCs w:val="32"/>
          <w:lang w:eastAsia="ru-RU"/>
        </w:rPr>
        <w:t xml:space="preserve"> что по коду вычета 103(личный вычет), начиная с 2012 года </w:t>
      </w:r>
      <w:r w:rsidR="004017E5" w:rsidRPr="009528E6">
        <w:rPr>
          <w:rFonts w:ascii="Times New Roman" w:eastAsia="Times New Roman" w:hAnsi="Times New Roman" w:cs="Times New Roman"/>
          <w:kern w:val="24"/>
          <w:sz w:val="32"/>
          <w:szCs w:val="32"/>
          <w:lang w:eastAsia="ru-RU"/>
        </w:rPr>
        <w:t xml:space="preserve">сумма вычета равна 0. Кроме того по коду 114(вычет на ребенка) действует до тех пор пока начисленная заработная плата нарастающим итогом не превысит 280000 рублей. </w:t>
      </w:r>
    </w:p>
    <w:p w:rsidR="0031658C" w:rsidRPr="009528E6" w:rsidRDefault="0031658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7250" cy="2475230"/>
            <wp:effectExtent l="0" t="0" r="6350" b="127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475230"/>
                    </a:xfrm>
                    <a:prstGeom prst="rect">
                      <a:avLst/>
                    </a:prstGeom>
                    <a:noFill/>
                    <a:ln>
                      <a:noFill/>
                    </a:ln>
                  </pic:spPr>
                </pic:pic>
              </a:graphicData>
            </a:graphic>
          </wp:inline>
        </w:drawing>
      </w:r>
    </w:p>
    <w:p w:rsidR="0031658C" w:rsidRPr="009528E6" w:rsidRDefault="004017E5" w:rsidP="0035019B">
      <w:pPr>
        <w:spacing w:after="0" w:line="360" w:lineRule="auto"/>
        <w:jc w:val="both"/>
        <w:rPr>
          <w:rFonts w:ascii="Times New Roman" w:eastAsia="Times New Roman" w:hAnsi="Times New Roman" w:cs="Times New Roman"/>
          <w:b/>
          <w:kern w:val="24"/>
          <w:sz w:val="32"/>
          <w:szCs w:val="32"/>
          <w:lang w:eastAsia="ru-RU"/>
        </w:rPr>
      </w:pPr>
      <w:r w:rsidRPr="009528E6">
        <w:rPr>
          <w:rFonts w:ascii="Times New Roman" w:eastAsia="Times New Roman" w:hAnsi="Times New Roman" w:cs="Times New Roman"/>
          <w:b/>
          <w:kern w:val="24"/>
          <w:sz w:val="32"/>
          <w:szCs w:val="32"/>
          <w:lang w:eastAsia="ru-RU"/>
        </w:rPr>
        <w:t>Виды вычетов.</w:t>
      </w:r>
    </w:p>
    <w:p w:rsidR="004017E5" w:rsidRPr="009528E6" w:rsidRDefault="004017E5"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Это просто для эрудиции.</w:t>
      </w:r>
    </w:p>
    <w:p w:rsidR="0031658C" w:rsidRPr="009528E6" w:rsidRDefault="0031658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7250" cy="2480945"/>
            <wp:effectExtent l="0" t="0" r="635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480945"/>
                    </a:xfrm>
                    <a:prstGeom prst="rect">
                      <a:avLst/>
                    </a:prstGeom>
                    <a:noFill/>
                    <a:ln>
                      <a:noFill/>
                    </a:ln>
                  </pic:spPr>
                </pic:pic>
              </a:graphicData>
            </a:graphic>
          </wp:inline>
        </w:drawing>
      </w:r>
    </w:p>
    <w:p w:rsidR="0031658C" w:rsidRPr="009528E6" w:rsidRDefault="0031658C" w:rsidP="0035019B">
      <w:pPr>
        <w:spacing w:after="0" w:line="360" w:lineRule="auto"/>
        <w:jc w:val="both"/>
        <w:rPr>
          <w:rFonts w:ascii="Times New Roman" w:eastAsia="Times New Roman" w:hAnsi="Times New Roman" w:cs="Times New Roman"/>
          <w:kern w:val="24"/>
          <w:sz w:val="32"/>
          <w:szCs w:val="32"/>
          <w:lang w:eastAsia="ru-RU"/>
        </w:rPr>
      </w:pPr>
    </w:p>
    <w:p w:rsidR="0031658C" w:rsidRPr="009528E6" w:rsidRDefault="0031658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1535" cy="242633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426335"/>
                    </a:xfrm>
                    <a:prstGeom prst="rect">
                      <a:avLst/>
                    </a:prstGeom>
                    <a:noFill/>
                    <a:ln>
                      <a:noFill/>
                    </a:ln>
                  </pic:spPr>
                </pic:pic>
              </a:graphicData>
            </a:graphic>
          </wp:inline>
        </w:drawing>
      </w:r>
    </w:p>
    <w:p w:rsidR="0035019B" w:rsidRPr="009528E6" w:rsidRDefault="0035019B" w:rsidP="0031658C">
      <w:pPr>
        <w:spacing w:after="0" w:line="360" w:lineRule="auto"/>
        <w:jc w:val="both"/>
        <w:rPr>
          <w:sz w:val="32"/>
          <w:szCs w:val="32"/>
        </w:rPr>
      </w:pPr>
      <w:r w:rsidRPr="009528E6">
        <w:rPr>
          <w:rFonts w:ascii="Times New Roman" w:eastAsia="Times New Roman" w:hAnsi="Times New Roman" w:cs="Times New Roman"/>
          <w:kern w:val="24"/>
          <w:sz w:val="32"/>
          <w:szCs w:val="32"/>
          <w:lang w:eastAsia="ru-RU"/>
        </w:rPr>
        <w:lastRenderedPageBreak/>
        <w:br w:type="textWrapping" w:clear="all"/>
      </w:r>
      <w:r w:rsidR="0031658C" w:rsidRPr="009528E6">
        <w:rPr>
          <w:sz w:val="32"/>
          <w:szCs w:val="32"/>
        </w:rPr>
        <w:t>К этому моменту</w:t>
      </w:r>
      <w:r w:rsidRPr="009528E6">
        <w:rPr>
          <w:sz w:val="32"/>
          <w:szCs w:val="32"/>
        </w:rPr>
        <w:t xml:space="preserve"> все готово, собственно, для решения задачи «Начисление зарплаты».</w:t>
      </w:r>
    </w:p>
    <w:p w:rsidR="0035019B" w:rsidRPr="009528E6" w:rsidRDefault="0035019B" w:rsidP="0035019B">
      <w:pPr>
        <w:pStyle w:val="a7"/>
        <w:jc w:val="both"/>
        <w:rPr>
          <w:sz w:val="32"/>
          <w:szCs w:val="32"/>
        </w:rPr>
      </w:pPr>
    </w:p>
    <w:p w:rsidR="0035019B" w:rsidRPr="009528E6" w:rsidRDefault="0035019B" w:rsidP="005914EA">
      <w:pPr>
        <w:pStyle w:val="2"/>
        <w:rPr>
          <w:rFonts w:eastAsia="Times New Roman"/>
          <w:color w:val="auto"/>
          <w:lang w:eastAsia="ru-RU"/>
        </w:rPr>
      </w:pPr>
      <w:bookmarkStart w:id="68" w:name="_Toc317535232"/>
      <w:bookmarkStart w:id="69" w:name="_Toc380941465"/>
      <w:r w:rsidRPr="009528E6">
        <w:rPr>
          <w:rFonts w:eastAsia="Times New Roman"/>
          <w:color w:val="auto"/>
          <w:lang w:eastAsia="ru-RU"/>
        </w:rPr>
        <w:t>4.4  Начисление заработной платы</w:t>
      </w:r>
      <w:bookmarkEnd w:id="68"/>
      <w:bookmarkEnd w:id="69"/>
    </w:p>
    <w:p w:rsidR="0035019B" w:rsidRPr="009528E6" w:rsidRDefault="0035019B" w:rsidP="0035019B">
      <w:pPr>
        <w:pStyle w:val="a7"/>
        <w:jc w:val="both"/>
        <w:rPr>
          <w:sz w:val="32"/>
          <w:szCs w:val="32"/>
        </w:rPr>
      </w:pPr>
    </w:p>
    <w:p w:rsidR="0035019B" w:rsidRPr="009528E6" w:rsidRDefault="0035019B" w:rsidP="0035019B">
      <w:pPr>
        <w:spacing w:after="0" w:line="360" w:lineRule="auto"/>
        <w:jc w:val="both"/>
        <w:rPr>
          <w:rFonts w:ascii="Times New Roman" w:eastAsia="Times New Roman" w:hAnsi="Times New Roman" w:cs="Times New Roman"/>
          <w:b/>
          <w:i/>
          <w:kern w:val="24"/>
          <w:sz w:val="32"/>
          <w:szCs w:val="32"/>
          <w:lang w:eastAsia="ru-RU"/>
        </w:rPr>
      </w:pPr>
      <w:r w:rsidRPr="009528E6">
        <w:rPr>
          <w:rFonts w:ascii="Times New Roman" w:eastAsia="Times New Roman" w:hAnsi="Times New Roman" w:cs="Times New Roman"/>
          <w:b/>
          <w:i/>
          <w:kern w:val="24"/>
          <w:sz w:val="32"/>
          <w:szCs w:val="32"/>
          <w:lang w:eastAsia="ru-RU"/>
        </w:rPr>
        <w:t>Внимание! Не пытаться вручную вводить работников в табличные части документов «Начисление», «Выплата» и т. п.</w:t>
      </w:r>
    </w:p>
    <w:p w:rsidR="0035019B" w:rsidRPr="009528E6" w:rsidRDefault="0035019B" w:rsidP="0035019B">
      <w:pPr>
        <w:spacing w:after="0" w:line="360" w:lineRule="auto"/>
        <w:jc w:val="both"/>
        <w:rPr>
          <w:rFonts w:ascii="Times New Roman" w:eastAsia="Times New Roman" w:hAnsi="Times New Roman" w:cs="Times New Roman"/>
          <w:b/>
          <w:i/>
          <w:kern w:val="24"/>
          <w:sz w:val="32"/>
          <w:szCs w:val="32"/>
          <w:lang w:eastAsia="ru-RU"/>
        </w:rPr>
      </w:pPr>
      <w:r w:rsidRPr="009528E6">
        <w:rPr>
          <w:rFonts w:ascii="Times New Roman" w:eastAsia="Times New Roman" w:hAnsi="Times New Roman" w:cs="Times New Roman"/>
          <w:b/>
          <w:i/>
          <w:kern w:val="24"/>
          <w:sz w:val="32"/>
          <w:szCs w:val="32"/>
          <w:lang w:eastAsia="ru-RU"/>
        </w:rPr>
        <w:t>Пользоваться только кнопками «Заполнить» и иногда «Рассчитать», где она появится по смыслу. Если по этим кнопкам нет ожидаемого результата – ищите ошибки в приеме на работу. Держим в голове, что у нас десятки тысяч работников, чтобы не было соблазна колотить руками!</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ab/>
        <w:t>По траектории Сотрудники и зарплата – Зарплата - Начисление зарплаты работникам организаций открываем форму документа «начисления</w:t>
      </w:r>
      <w:proofErr w:type="gramStart"/>
      <w:r w:rsidRPr="009528E6">
        <w:rPr>
          <w:rFonts w:ascii="Times New Roman" w:eastAsia="Times New Roman" w:hAnsi="Times New Roman" w:cs="Times New Roman"/>
          <w:kern w:val="24"/>
          <w:sz w:val="32"/>
          <w:szCs w:val="32"/>
          <w:lang w:eastAsia="ru-RU"/>
        </w:rPr>
        <w:t xml:space="preserve">..» </w:t>
      </w:r>
      <w:proofErr w:type="gramEnd"/>
      <w:r w:rsidRPr="009528E6">
        <w:rPr>
          <w:rFonts w:ascii="Times New Roman" w:eastAsia="Times New Roman" w:hAnsi="Times New Roman" w:cs="Times New Roman"/>
          <w:kern w:val="24"/>
          <w:sz w:val="32"/>
          <w:szCs w:val="32"/>
          <w:lang w:eastAsia="ru-RU"/>
        </w:rPr>
        <w:t>и по кнопке «Заполнить начисления» в варианте «плановые начисления работников организации» заполняются. Следует иметь в</w:t>
      </w:r>
      <w:r w:rsidR="004B43B0" w:rsidRPr="009528E6">
        <w:rPr>
          <w:rFonts w:ascii="Times New Roman" w:eastAsia="Times New Roman" w:hAnsi="Times New Roman" w:cs="Times New Roman"/>
          <w:kern w:val="24"/>
          <w:sz w:val="32"/>
          <w:szCs w:val="32"/>
          <w:lang w:eastAsia="ru-RU"/>
        </w:rPr>
        <w:t xml:space="preserve"> </w:t>
      </w:r>
      <w:r w:rsidRPr="009528E6">
        <w:rPr>
          <w:rFonts w:ascii="Times New Roman" w:eastAsia="Times New Roman" w:hAnsi="Times New Roman" w:cs="Times New Roman"/>
          <w:kern w:val="24"/>
          <w:sz w:val="32"/>
          <w:szCs w:val="32"/>
          <w:lang w:eastAsia="ru-RU"/>
        </w:rPr>
        <w:t xml:space="preserve">виду, что если работник, не полностью отработал рабочее время, то сумма корректируется вручную. </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p>
    <w:p w:rsidR="0035019B" w:rsidRPr="009528E6" w:rsidRDefault="00D12C79"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7250" cy="2206625"/>
            <wp:effectExtent l="0" t="0" r="635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206625"/>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После проведения документа</w:t>
      </w:r>
      <w:r w:rsidR="00214371" w:rsidRPr="009528E6">
        <w:rPr>
          <w:rFonts w:ascii="Times New Roman" w:eastAsia="Times New Roman" w:hAnsi="Times New Roman" w:cs="Times New Roman"/>
          <w:kern w:val="24"/>
          <w:sz w:val="32"/>
          <w:szCs w:val="32"/>
          <w:lang w:eastAsia="ru-RU"/>
        </w:rPr>
        <w:t>, по «ДТ-КТ» откроются закладки, поясняющие расчеты.</w:t>
      </w:r>
    </w:p>
    <w:p w:rsidR="00214371" w:rsidRPr="009528E6" w:rsidRDefault="0021437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Закладка «Бухгалтерский и налоговый учет».</w:t>
      </w:r>
    </w:p>
    <w:p w:rsidR="00214371" w:rsidRPr="009528E6" w:rsidRDefault="00D12C79" w:rsidP="0035019B">
      <w:pPr>
        <w:pStyle w:val="a7"/>
        <w:jc w:val="both"/>
        <w:rPr>
          <w:sz w:val="32"/>
          <w:szCs w:val="32"/>
        </w:rPr>
      </w:pPr>
      <w:r w:rsidRPr="009528E6">
        <w:rPr>
          <w:noProof/>
          <w:sz w:val="32"/>
          <w:szCs w:val="32"/>
        </w:rPr>
        <w:drawing>
          <wp:inline distT="0" distB="0" distL="0" distR="0">
            <wp:extent cx="5937250" cy="3060065"/>
            <wp:effectExtent l="0" t="0" r="635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060065"/>
                    </a:xfrm>
                    <a:prstGeom prst="rect">
                      <a:avLst/>
                    </a:prstGeom>
                    <a:noFill/>
                    <a:ln>
                      <a:noFill/>
                    </a:ln>
                  </pic:spPr>
                </pic:pic>
              </a:graphicData>
            </a:graphic>
          </wp:inline>
        </w:drawing>
      </w:r>
    </w:p>
    <w:p w:rsidR="00214371" w:rsidRPr="009528E6" w:rsidRDefault="00214371" w:rsidP="0035019B">
      <w:pPr>
        <w:pStyle w:val="a7"/>
        <w:jc w:val="both"/>
        <w:rPr>
          <w:sz w:val="32"/>
          <w:szCs w:val="32"/>
        </w:rPr>
      </w:pPr>
      <w:r w:rsidRPr="009528E6">
        <w:rPr>
          <w:noProof/>
          <w:sz w:val="32"/>
          <w:szCs w:val="32"/>
        </w:rPr>
        <w:drawing>
          <wp:inline distT="0" distB="0" distL="0" distR="0">
            <wp:extent cx="5937250" cy="2176145"/>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176145"/>
                    </a:xfrm>
                    <a:prstGeom prst="rect">
                      <a:avLst/>
                    </a:prstGeom>
                    <a:noFill/>
                    <a:ln>
                      <a:noFill/>
                    </a:ln>
                  </pic:spPr>
                </pic:pic>
              </a:graphicData>
            </a:graphic>
          </wp:inline>
        </w:drawing>
      </w:r>
    </w:p>
    <w:p w:rsidR="0035019B" w:rsidRPr="009528E6" w:rsidRDefault="0035019B" w:rsidP="0035019B">
      <w:pPr>
        <w:pStyle w:val="a7"/>
        <w:jc w:val="both"/>
        <w:rPr>
          <w:sz w:val="32"/>
          <w:szCs w:val="32"/>
        </w:rPr>
      </w:pPr>
      <w:r w:rsidRPr="009528E6">
        <w:rPr>
          <w:sz w:val="32"/>
          <w:szCs w:val="32"/>
        </w:rPr>
        <w:lastRenderedPageBreak/>
        <w:br w:type="textWrapping" w:clear="all"/>
      </w:r>
    </w:p>
    <w:p w:rsidR="00214371" w:rsidRPr="009528E6" w:rsidRDefault="00214371" w:rsidP="0035019B">
      <w:pPr>
        <w:pStyle w:val="a7"/>
        <w:jc w:val="both"/>
        <w:rPr>
          <w:sz w:val="32"/>
          <w:szCs w:val="32"/>
        </w:rPr>
      </w:pPr>
      <w:r w:rsidRPr="009528E6">
        <w:rPr>
          <w:sz w:val="32"/>
          <w:szCs w:val="32"/>
        </w:rPr>
        <w:t>Остальные закладки очевидны, просто чуть призадумайтесь.</w:t>
      </w:r>
    </w:p>
    <w:p w:rsidR="00214371" w:rsidRPr="009528E6" w:rsidRDefault="00214371" w:rsidP="0035019B">
      <w:pPr>
        <w:pStyle w:val="a7"/>
        <w:jc w:val="both"/>
        <w:rPr>
          <w:sz w:val="32"/>
          <w:szCs w:val="32"/>
        </w:rPr>
      </w:pPr>
      <w:r w:rsidRPr="009528E6">
        <w:rPr>
          <w:sz w:val="32"/>
          <w:szCs w:val="32"/>
        </w:rPr>
        <w:t xml:space="preserve">Вернемся к документу «Начисление зарплаты» и посмотрим закладку </w:t>
      </w:r>
      <w:r w:rsidR="0094498E" w:rsidRPr="009528E6">
        <w:rPr>
          <w:sz w:val="32"/>
          <w:szCs w:val="32"/>
        </w:rPr>
        <w:t>«НДФЛ». Справа суммы НДФЛ. Слева информация о налоговых вычетах для каждого сотрудника</w:t>
      </w:r>
      <w:proofErr w:type="gramStart"/>
      <w:r w:rsidR="0094498E" w:rsidRPr="009528E6">
        <w:rPr>
          <w:sz w:val="32"/>
          <w:szCs w:val="32"/>
        </w:rPr>
        <w:t xml:space="preserve"> ,</w:t>
      </w:r>
      <w:proofErr w:type="gramEnd"/>
      <w:r w:rsidR="0094498E" w:rsidRPr="009528E6">
        <w:rPr>
          <w:sz w:val="32"/>
          <w:szCs w:val="32"/>
        </w:rPr>
        <w:t>на котором стоим.</w:t>
      </w:r>
    </w:p>
    <w:p w:rsidR="0094498E" w:rsidRPr="009528E6" w:rsidRDefault="0094498E" w:rsidP="0035019B">
      <w:pPr>
        <w:pStyle w:val="a7"/>
        <w:jc w:val="both"/>
        <w:rPr>
          <w:sz w:val="32"/>
          <w:szCs w:val="32"/>
        </w:rPr>
      </w:pPr>
      <w:r w:rsidRPr="009528E6">
        <w:rPr>
          <w:noProof/>
          <w:sz w:val="32"/>
          <w:szCs w:val="32"/>
        </w:rPr>
        <w:drawing>
          <wp:inline distT="0" distB="0" distL="0" distR="0">
            <wp:extent cx="5937250" cy="124333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243330"/>
                    </a:xfrm>
                    <a:prstGeom prst="rect">
                      <a:avLst/>
                    </a:prstGeom>
                    <a:noFill/>
                    <a:ln>
                      <a:noFill/>
                    </a:ln>
                  </pic:spPr>
                </pic:pic>
              </a:graphicData>
            </a:graphic>
          </wp:inline>
        </w:drawing>
      </w:r>
    </w:p>
    <w:p w:rsidR="0094498E" w:rsidRPr="009528E6" w:rsidRDefault="004017E5" w:rsidP="0035019B">
      <w:pPr>
        <w:pStyle w:val="a7"/>
        <w:jc w:val="both"/>
        <w:rPr>
          <w:sz w:val="32"/>
          <w:szCs w:val="32"/>
        </w:rPr>
      </w:pPr>
      <w:r w:rsidRPr="009528E6">
        <w:rPr>
          <w:sz w:val="32"/>
          <w:szCs w:val="32"/>
        </w:rPr>
        <w:t>Более того, в нижнем правом</w:t>
      </w:r>
      <w:r w:rsidR="0094498E" w:rsidRPr="009528E6">
        <w:rPr>
          <w:sz w:val="32"/>
          <w:szCs w:val="32"/>
        </w:rPr>
        <w:t xml:space="preserve"> углу пункт «Подробнее см. Регистр нало</w:t>
      </w:r>
      <w:r w:rsidRPr="009528E6">
        <w:rPr>
          <w:sz w:val="32"/>
          <w:szCs w:val="32"/>
        </w:rPr>
        <w:t>гового учета НДФЛ». Выполним этот пункт</w:t>
      </w:r>
      <w:r w:rsidR="0094498E" w:rsidRPr="009528E6">
        <w:rPr>
          <w:sz w:val="32"/>
          <w:szCs w:val="32"/>
        </w:rPr>
        <w:t>.</w:t>
      </w:r>
      <w:r w:rsidRPr="009528E6">
        <w:rPr>
          <w:sz w:val="32"/>
          <w:szCs w:val="32"/>
        </w:rPr>
        <w:t xml:space="preserve"> В регистре приводится максимально полная и понятная информация по НДФЛ по конкретному сотруднику.</w:t>
      </w:r>
    </w:p>
    <w:p w:rsidR="0035019B" w:rsidRPr="009528E6" w:rsidRDefault="0035019B" w:rsidP="0035019B">
      <w:pPr>
        <w:rPr>
          <w:lang w:eastAsia="ru-RU"/>
        </w:rPr>
      </w:pPr>
    </w:p>
    <w:p w:rsidR="0035019B" w:rsidRPr="009528E6" w:rsidRDefault="0094498E" w:rsidP="0035019B">
      <w:pPr>
        <w:rPr>
          <w:lang w:eastAsia="ru-RU"/>
        </w:rPr>
      </w:pPr>
      <w:r w:rsidRPr="009528E6">
        <w:rPr>
          <w:noProof/>
          <w:lang w:eastAsia="ru-RU"/>
        </w:rPr>
        <w:drawing>
          <wp:inline distT="0" distB="0" distL="0" distR="0">
            <wp:extent cx="5931535" cy="25298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529840"/>
                    </a:xfrm>
                    <a:prstGeom prst="rect">
                      <a:avLst/>
                    </a:prstGeom>
                    <a:noFill/>
                    <a:ln>
                      <a:noFill/>
                    </a:ln>
                  </pic:spPr>
                </pic:pic>
              </a:graphicData>
            </a:graphic>
          </wp:inline>
        </w:drawing>
      </w:r>
    </w:p>
    <w:p w:rsidR="0094498E" w:rsidRPr="009528E6" w:rsidRDefault="0094498E" w:rsidP="0035019B">
      <w:pPr>
        <w:rPr>
          <w:lang w:eastAsia="ru-RU"/>
        </w:rPr>
      </w:pPr>
      <w:r w:rsidRPr="009528E6">
        <w:rPr>
          <w:noProof/>
          <w:lang w:eastAsia="ru-RU"/>
        </w:rPr>
        <w:lastRenderedPageBreak/>
        <w:drawing>
          <wp:inline distT="0" distB="0" distL="0" distR="0">
            <wp:extent cx="5931535" cy="22129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212975"/>
                    </a:xfrm>
                    <a:prstGeom prst="rect">
                      <a:avLst/>
                    </a:prstGeom>
                    <a:noFill/>
                    <a:ln>
                      <a:noFill/>
                    </a:ln>
                  </pic:spPr>
                </pic:pic>
              </a:graphicData>
            </a:graphic>
          </wp:inline>
        </w:drawing>
      </w:r>
    </w:p>
    <w:p w:rsidR="0094498E" w:rsidRPr="009528E6" w:rsidRDefault="0094498E" w:rsidP="0035019B">
      <w:pPr>
        <w:rPr>
          <w:lang w:eastAsia="ru-RU"/>
        </w:rPr>
      </w:pPr>
      <w:r w:rsidRPr="009528E6">
        <w:rPr>
          <w:noProof/>
          <w:lang w:eastAsia="ru-RU"/>
        </w:rPr>
        <w:drawing>
          <wp:inline distT="0" distB="0" distL="0" distR="0">
            <wp:extent cx="5937250" cy="2432050"/>
            <wp:effectExtent l="0" t="0" r="635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432050"/>
                    </a:xfrm>
                    <a:prstGeom prst="rect">
                      <a:avLst/>
                    </a:prstGeom>
                    <a:noFill/>
                    <a:ln>
                      <a:noFill/>
                    </a:ln>
                  </pic:spPr>
                </pic:pic>
              </a:graphicData>
            </a:graphic>
          </wp:inline>
        </w:drawing>
      </w:r>
    </w:p>
    <w:p w:rsidR="0094498E" w:rsidRPr="009528E6" w:rsidRDefault="0094498E" w:rsidP="0035019B">
      <w:pPr>
        <w:rPr>
          <w:lang w:eastAsia="ru-RU"/>
        </w:rPr>
      </w:pPr>
    </w:p>
    <w:p w:rsidR="0094498E" w:rsidRPr="009528E6" w:rsidRDefault="0094498E" w:rsidP="0035019B">
      <w:pPr>
        <w:rPr>
          <w:rFonts w:ascii="Times New Roman" w:hAnsi="Times New Roman" w:cs="Times New Roman"/>
          <w:b/>
          <w:sz w:val="32"/>
          <w:szCs w:val="32"/>
          <w:lang w:eastAsia="ru-RU"/>
        </w:rPr>
      </w:pPr>
      <w:r w:rsidRPr="009528E6">
        <w:rPr>
          <w:rFonts w:ascii="Times New Roman" w:hAnsi="Times New Roman" w:cs="Times New Roman"/>
          <w:b/>
          <w:sz w:val="32"/>
          <w:szCs w:val="32"/>
          <w:lang w:eastAsia="ru-RU"/>
        </w:rPr>
        <w:t>Рассмотрим закладку «Взносы» (страховые взносы).</w:t>
      </w:r>
    </w:p>
    <w:p w:rsidR="0094498E" w:rsidRPr="009528E6" w:rsidRDefault="0094498E" w:rsidP="0035019B">
      <w:pPr>
        <w:rPr>
          <w:rFonts w:ascii="Times New Roman" w:hAnsi="Times New Roman" w:cs="Times New Roman"/>
          <w:sz w:val="32"/>
          <w:szCs w:val="32"/>
          <w:lang w:eastAsia="ru-RU"/>
        </w:rPr>
      </w:pPr>
      <w:r w:rsidRPr="009528E6">
        <w:rPr>
          <w:rFonts w:ascii="Times New Roman" w:hAnsi="Times New Roman" w:cs="Times New Roman"/>
          <w:noProof/>
          <w:sz w:val="32"/>
          <w:szCs w:val="32"/>
          <w:lang w:eastAsia="ru-RU"/>
        </w:rPr>
        <w:drawing>
          <wp:inline distT="0" distB="0" distL="0" distR="0">
            <wp:extent cx="5937250" cy="999490"/>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999490"/>
                    </a:xfrm>
                    <a:prstGeom prst="rect">
                      <a:avLst/>
                    </a:prstGeom>
                    <a:noFill/>
                    <a:ln>
                      <a:noFill/>
                    </a:ln>
                  </pic:spPr>
                </pic:pic>
              </a:graphicData>
            </a:graphic>
          </wp:inline>
        </w:drawing>
      </w:r>
    </w:p>
    <w:p w:rsidR="00EA15D0" w:rsidRPr="009528E6" w:rsidRDefault="00EA15D0" w:rsidP="0035019B">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Проверим расчеты, например для Иванова.</w:t>
      </w:r>
    </w:p>
    <w:p w:rsidR="00EA15D0" w:rsidRPr="009528E6" w:rsidRDefault="00EA15D0" w:rsidP="0035019B">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Сумма ПФ</w:t>
      </w:r>
      <w:proofErr w:type="gramStart"/>
      <w:r w:rsidRPr="009528E6">
        <w:rPr>
          <w:rFonts w:ascii="Times New Roman" w:hAnsi="Times New Roman" w:cs="Times New Roman"/>
          <w:sz w:val="32"/>
          <w:szCs w:val="32"/>
          <w:lang w:eastAsia="ru-RU"/>
        </w:rPr>
        <w:t>Р</w:t>
      </w:r>
      <w:r w:rsidR="00D107E9" w:rsidRPr="009528E6">
        <w:rPr>
          <w:rFonts w:ascii="Times New Roman" w:hAnsi="Times New Roman" w:cs="Times New Roman"/>
          <w:sz w:val="32"/>
          <w:szCs w:val="32"/>
          <w:lang w:eastAsia="ru-RU"/>
        </w:rPr>
        <w:t>(</w:t>
      </w:r>
      <w:proofErr w:type="spellStart"/>
      <w:proofErr w:type="gramEnd"/>
      <w:r w:rsidR="00D107E9" w:rsidRPr="009528E6">
        <w:rPr>
          <w:rFonts w:ascii="Times New Roman" w:hAnsi="Times New Roman" w:cs="Times New Roman"/>
          <w:sz w:val="32"/>
          <w:szCs w:val="32"/>
          <w:lang w:eastAsia="ru-RU"/>
        </w:rPr>
        <w:t>накоп</w:t>
      </w:r>
      <w:proofErr w:type="spellEnd"/>
      <w:r w:rsidR="00D107E9" w:rsidRPr="009528E6">
        <w:rPr>
          <w:rFonts w:ascii="Times New Roman" w:hAnsi="Times New Roman" w:cs="Times New Roman"/>
          <w:sz w:val="32"/>
          <w:szCs w:val="32"/>
          <w:lang w:eastAsia="ru-RU"/>
        </w:rPr>
        <w:t>)= 50000*6% =3000 рублей.</w:t>
      </w:r>
    </w:p>
    <w:p w:rsidR="00D107E9" w:rsidRPr="009528E6" w:rsidRDefault="00D107E9" w:rsidP="00D107E9">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Сумма ПФ</w:t>
      </w:r>
      <w:proofErr w:type="gramStart"/>
      <w:r w:rsidRPr="009528E6">
        <w:rPr>
          <w:rFonts w:ascii="Times New Roman" w:hAnsi="Times New Roman" w:cs="Times New Roman"/>
          <w:sz w:val="32"/>
          <w:szCs w:val="32"/>
          <w:lang w:eastAsia="ru-RU"/>
        </w:rPr>
        <w:t>Р(</w:t>
      </w:r>
      <w:proofErr w:type="gramEnd"/>
      <w:r w:rsidRPr="009528E6">
        <w:rPr>
          <w:rFonts w:ascii="Times New Roman" w:hAnsi="Times New Roman" w:cs="Times New Roman"/>
          <w:sz w:val="32"/>
          <w:szCs w:val="32"/>
          <w:lang w:eastAsia="ru-RU"/>
        </w:rPr>
        <w:t>страх)= 50000*16% =8000 рублей.</w:t>
      </w:r>
    </w:p>
    <w:p w:rsidR="00D107E9" w:rsidRPr="009528E6" w:rsidRDefault="00D107E9" w:rsidP="00D107E9">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Сумма ФСС = 50000*2.9% =1450 рублей.</w:t>
      </w:r>
    </w:p>
    <w:p w:rsidR="00D107E9" w:rsidRPr="009528E6" w:rsidRDefault="00D107E9" w:rsidP="00D107E9">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Сумма ФФОМС= 50000*5.1% =2550 рублей.</w:t>
      </w:r>
    </w:p>
    <w:p w:rsidR="00D107E9" w:rsidRPr="009528E6" w:rsidRDefault="00D107E9" w:rsidP="00D107E9">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Сумма ФС</w:t>
      </w:r>
      <w:proofErr w:type="gramStart"/>
      <w:r w:rsidRPr="009528E6">
        <w:rPr>
          <w:rFonts w:ascii="Times New Roman" w:hAnsi="Times New Roman" w:cs="Times New Roman"/>
          <w:sz w:val="32"/>
          <w:szCs w:val="32"/>
          <w:lang w:eastAsia="ru-RU"/>
        </w:rPr>
        <w:t>С(</w:t>
      </w:r>
      <w:proofErr w:type="gramEnd"/>
      <w:r w:rsidRPr="009528E6">
        <w:rPr>
          <w:rFonts w:ascii="Times New Roman" w:hAnsi="Times New Roman" w:cs="Times New Roman"/>
          <w:sz w:val="32"/>
          <w:szCs w:val="32"/>
          <w:lang w:eastAsia="ru-RU"/>
        </w:rPr>
        <w:t xml:space="preserve">от </w:t>
      </w:r>
      <w:proofErr w:type="spellStart"/>
      <w:r w:rsidRPr="009528E6">
        <w:rPr>
          <w:rFonts w:ascii="Times New Roman" w:hAnsi="Times New Roman" w:cs="Times New Roman"/>
          <w:sz w:val="32"/>
          <w:szCs w:val="32"/>
          <w:lang w:eastAsia="ru-RU"/>
        </w:rPr>
        <w:t>несч</w:t>
      </w:r>
      <w:proofErr w:type="spellEnd"/>
      <w:r w:rsidRPr="009528E6">
        <w:rPr>
          <w:rFonts w:ascii="Times New Roman" w:hAnsi="Times New Roman" w:cs="Times New Roman"/>
          <w:sz w:val="32"/>
          <w:szCs w:val="32"/>
          <w:lang w:eastAsia="ru-RU"/>
        </w:rPr>
        <w:t xml:space="preserve">. </w:t>
      </w:r>
      <w:proofErr w:type="spellStart"/>
      <w:r w:rsidRPr="009528E6">
        <w:rPr>
          <w:rFonts w:ascii="Times New Roman" w:hAnsi="Times New Roman" w:cs="Times New Roman"/>
          <w:sz w:val="32"/>
          <w:szCs w:val="32"/>
          <w:lang w:eastAsia="ru-RU"/>
        </w:rPr>
        <w:t>случ</w:t>
      </w:r>
      <w:proofErr w:type="spellEnd"/>
      <w:r w:rsidRPr="009528E6">
        <w:rPr>
          <w:rFonts w:ascii="Times New Roman" w:hAnsi="Times New Roman" w:cs="Times New Roman"/>
          <w:sz w:val="32"/>
          <w:szCs w:val="32"/>
          <w:lang w:eastAsia="ru-RU"/>
        </w:rPr>
        <w:t>)= 50000*0.2% =100 рублей.</w:t>
      </w:r>
    </w:p>
    <w:p w:rsidR="00D107E9" w:rsidRPr="009528E6" w:rsidRDefault="00D107E9" w:rsidP="0035019B">
      <w:pPr>
        <w:rPr>
          <w:rFonts w:ascii="Times New Roman" w:hAnsi="Times New Roman" w:cs="Times New Roman"/>
          <w:sz w:val="32"/>
          <w:szCs w:val="32"/>
          <w:lang w:eastAsia="ru-RU"/>
        </w:rPr>
      </w:pPr>
    </w:p>
    <w:p w:rsidR="0035019B" w:rsidRPr="009528E6" w:rsidRDefault="00D107E9" w:rsidP="005914EA">
      <w:pPr>
        <w:pStyle w:val="2"/>
        <w:rPr>
          <w:rFonts w:eastAsia="Times New Roman"/>
          <w:color w:val="auto"/>
          <w:lang w:eastAsia="ru-RU"/>
        </w:rPr>
      </w:pPr>
      <w:bookmarkStart w:id="70" w:name="_Toc317535233"/>
      <w:bookmarkStart w:id="71" w:name="_Toc380941466"/>
      <w:bookmarkStart w:id="72" w:name="_Toc317535237"/>
      <w:r w:rsidRPr="009528E6">
        <w:rPr>
          <w:rFonts w:eastAsia="Times New Roman"/>
          <w:color w:val="auto"/>
          <w:lang w:eastAsia="ru-RU"/>
        </w:rPr>
        <w:t>4</w:t>
      </w:r>
      <w:r w:rsidR="0035019B" w:rsidRPr="009528E6">
        <w:rPr>
          <w:rFonts w:eastAsia="Times New Roman"/>
          <w:color w:val="auto"/>
          <w:lang w:eastAsia="ru-RU"/>
        </w:rPr>
        <w:t>.5 Выплата заработной платы работникам</w:t>
      </w:r>
      <w:bookmarkEnd w:id="70"/>
      <w:bookmarkEnd w:id="71"/>
    </w:p>
    <w:p w:rsidR="0035019B" w:rsidRPr="009528E6" w:rsidRDefault="0035019B" w:rsidP="0035019B">
      <w:pPr>
        <w:spacing w:after="0" w:line="360" w:lineRule="auto"/>
        <w:ind w:firstLine="720"/>
        <w:jc w:val="both"/>
        <w:rPr>
          <w:rFonts w:ascii="Times New Roman" w:eastAsia="Times New Roman" w:hAnsi="Times New Roman" w:cs="Times New Roman"/>
          <w:kern w:val="24"/>
          <w:sz w:val="24"/>
          <w:szCs w:val="20"/>
          <w:lang w:eastAsia="ru-RU"/>
        </w:rPr>
      </w:pPr>
    </w:p>
    <w:p w:rsidR="0035019B" w:rsidRPr="009528E6" w:rsidRDefault="0035019B"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b/>
          <w:kern w:val="24"/>
          <w:sz w:val="32"/>
          <w:szCs w:val="32"/>
          <w:lang w:eastAsia="ru-RU"/>
        </w:rPr>
        <w:t xml:space="preserve">Выплата зарплаты – </w:t>
      </w:r>
      <w:r w:rsidRPr="009528E6">
        <w:rPr>
          <w:rFonts w:ascii="Times New Roman" w:eastAsia="Times New Roman" w:hAnsi="Times New Roman" w:cs="Times New Roman"/>
          <w:kern w:val="24"/>
          <w:sz w:val="32"/>
          <w:szCs w:val="32"/>
          <w:lang w:eastAsia="ru-RU"/>
        </w:rPr>
        <w:t xml:space="preserve">по траектории </w:t>
      </w:r>
      <w:r w:rsidR="00D107E9" w:rsidRPr="009528E6">
        <w:rPr>
          <w:rFonts w:ascii="Times New Roman" w:eastAsia="Times New Roman" w:hAnsi="Times New Roman" w:cs="Times New Roman"/>
          <w:i/>
          <w:kern w:val="24"/>
          <w:sz w:val="32"/>
          <w:szCs w:val="32"/>
          <w:lang w:eastAsia="ru-RU"/>
        </w:rPr>
        <w:t>Сотрудники и зарплата</w:t>
      </w:r>
      <w:r w:rsidR="00D107E9" w:rsidRPr="009528E6">
        <w:rPr>
          <w:rFonts w:ascii="Times New Roman" w:eastAsia="Times New Roman" w:hAnsi="Times New Roman" w:cs="Times New Roman"/>
          <w:kern w:val="24"/>
          <w:sz w:val="32"/>
          <w:szCs w:val="32"/>
          <w:lang w:eastAsia="ru-RU"/>
        </w:rPr>
        <w:t xml:space="preserve"> </w:t>
      </w:r>
      <w:proofErr w:type="gramStart"/>
      <w:r w:rsidR="00D107E9" w:rsidRPr="009528E6">
        <w:rPr>
          <w:rFonts w:ascii="Times New Roman" w:eastAsia="Times New Roman" w:hAnsi="Times New Roman" w:cs="Times New Roman"/>
          <w:kern w:val="24"/>
          <w:sz w:val="32"/>
          <w:szCs w:val="32"/>
          <w:lang w:eastAsia="ru-RU"/>
        </w:rPr>
        <w:t>-</w:t>
      </w:r>
      <w:r w:rsidRPr="009528E6">
        <w:rPr>
          <w:rFonts w:ascii="Times New Roman" w:eastAsia="Times New Roman" w:hAnsi="Times New Roman" w:cs="Times New Roman"/>
          <w:i/>
          <w:kern w:val="24"/>
          <w:sz w:val="32"/>
          <w:szCs w:val="32"/>
          <w:lang w:eastAsia="ru-RU"/>
        </w:rPr>
        <w:t>З</w:t>
      </w:r>
      <w:proofErr w:type="gramEnd"/>
      <w:r w:rsidRPr="009528E6">
        <w:rPr>
          <w:rFonts w:ascii="Times New Roman" w:eastAsia="Times New Roman" w:hAnsi="Times New Roman" w:cs="Times New Roman"/>
          <w:i/>
          <w:kern w:val="24"/>
          <w:sz w:val="32"/>
          <w:szCs w:val="32"/>
          <w:lang w:eastAsia="ru-RU"/>
        </w:rPr>
        <w:t>арплата – Ведомость в кассу или ведомость в банк</w:t>
      </w:r>
      <w:r w:rsidRPr="009528E6">
        <w:rPr>
          <w:rFonts w:ascii="Times New Roman" w:eastAsia="Times New Roman" w:hAnsi="Times New Roman" w:cs="Times New Roman"/>
          <w:kern w:val="24"/>
          <w:sz w:val="32"/>
          <w:szCs w:val="32"/>
          <w:lang w:eastAsia="ru-RU"/>
        </w:rPr>
        <w:t>.</w:t>
      </w:r>
      <w:r w:rsidR="00646EB3" w:rsidRPr="009528E6">
        <w:rPr>
          <w:rFonts w:ascii="Times New Roman" w:eastAsia="Times New Roman" w:hAnsi="Times New Roman" w:cs="Times New Roman"/>
          <w:kern w:val="24"/>
          <w:sz w:val="32"/>
          <w:szCs w:val="32"/>
          <w:lang w:eastAsia="ru-RU"/>
        </w:rPr>
        <w:t>(вариант или, или для конкретного сотрудника). Рассмотрим вариант через кассу.</w:t>
      </w:r>
      <w:r w:rsidRPr="009528E6">
        <w:rPr>
          <w:rFonts w:ascii="Times New Roman" w:eastAsia="Times New Roman" w:hAnsi="Times New Roman" w:cs="Times New Roman"/>
          <w:kern w:val="24"/>
          <w:sz w:val="32"/>
          <w:szCs w:val="32"/>
          <w:lang w:eastAsia="ru-RU"/>
        </w:rPr>
        <w:t xml:space="preserve">  Открывается документ</w:t>
      </w:r>
      <w:r w:rsidR="00646EB3" w:rsidRPr="009528E6">
        <w:rPr>
          <w:rFonts w:ascii="Times New Roman" w:eastAsia="Times New Roman" w:hAnsi="Times New Roman" w:cs="Times New Roman"/>
          <w:kern w:val="24"/>
          <w:sz w:val="32"/>
          <w:szCs w:val="32"/>
          <w:lang w:eastAsia="ru-RU"/>
        </w:rPr>
        <w:t xml:space="preserve"> «Ведомость на выплату зарплаты через кассу»</w:t>
      </w:r>
      <w:r w:rsidRPr="009528E6">
        <w:rPr>
          <w:rFonts w:ascii="Times New Roman" w:eastAsia="Times New Roman" w:hAnsi="Times New Roman" w:cs="Times New Roman"/>
          <w:kern w:val="24"/>
          <w:sz w:val="32"/>
          <w:szCs w:val="32"/>
          <w:lang w:eastAsia="ru-RU"/>
        </w:rPr>
        <w:t xml:space="preserve"> и по кнопке «Заполнить» будут автоматом заполнены суммы </w:t>
      </w:r>
      <w:r w:rsidR="00646EB3" w:rsidRPr="009528E6">
        <w:rPr>
          <w:rFonts w:ascii="Times New Roman" w:eastAsia="Times New Roman" w:hAnsi="Times New Roman" w:cs="Times New Roman"/>
          <w:kern w:val="24"/>
          <w:sz w:val="32"/>
          <w:szCs w:val="32"/>
          <w:lang w:eastAsia="ru-RU"/>
        </w:rPr>
        <w:t>к выплате.</w:t>
      </w:r>
    </w:p>
    <w:p w:rsidR="00646EB3" w:rsidRPr="009528E6" w:rsidRDefault="00646EB3" w:rsidP="0035019B">
      <w:pPr>
        <w:spacing w:after="0" w:line="360" w:lineRule="auto"/>
        <w:ind w:firstLine="5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98464" cy="2188464"/>
            <wp:effectExtent l="0" t="0" r="254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8210" cy="2188371"/>
                    </a:xfrm>
                    <a:prstGeom prst="rect">
                      <a:avLst/>
                    </a:prstGeom>
                    <a:noFill/>
                    <a:ln>
                      <a:noFill/>
                    </a:ln>
                  </pic:spPr>
                </pic:pic>
              </a:graphicData>
            </a:graphic>
          </wp:inline>
        </w:drawing>
      </w:r>
    </w:p>
    <w:p w:rsidR="0035019B" w:rsidRPr="009528E6" w:rsidRDefault="00646EB3" w:rsidP="003D632C">
      <w:pPr>
        <w:spacing w:after="0" w:line="360" w:lineRule="auto"/>
        <w:ind w:firstLine="540"/>
        <w:jc w:val="both"/>
        <w:rPr>
          <w:rFonts w:ascii="Arial" w:eastAsia="Times New Roman" w:hAnsi="Arial" w:cs="Arial"/>
          <w:b/>
          <w:bCs/>
          <w:sz w:val="36"/>
          <w:szCs w:val="32"/>
          <w:lang w:eastAsia="ru-RU"/>
        </w:rPr>
      </w:pPr>
      <w:r w:rsidRPr="009528E6">
        <w:rPr>
          <w:rFonts w:ascii="Times New Roman" w:eastAsia="Times New Roman" w:hAnsi="Times New Roman" w:cs="Times New Roman"/>
          <w:kern w:val="24"/>
          <w:sz w:val="32"/>
          <w:szCs w:val="32"/>
          <w:lang w:eastAsia="ru-RU"/>
        </w:rPr>
        <w:t>Выполним пункт «Создать на основании – расходный кассовый ордер».</w:t>
      </w:r>
      <w:r w:rsidR="003D632C" w:rsidRPr="009528E6">
        <w:rPr>
          <w:rFonts w:ascii="Arial" w:eastAsia="Times New Roman" w:hAnsi="Arial" w:cs="Arial"/>
          <w:b/>
          <w:bCs/>
          <w:noProof/>
          <w:sz w:val="36"/>
          <w:szCs w:val="32"/>
          <w:lang w:eastAsia="ru-RU"/>
        </w:rPr>
        <w:drawing>
          <wp:inline distT="0" distB="0" distL="0" distR="0">
            <wp:extent cx="5937250" cy="1627505"/>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627505"/>
                    </a:xfrm>
                    <a:prstGeom prst="rect">
                      <a:avLst/>
                    </a:prstGeom>
                    <a:noFill/>
                    <a:ln>
                      <a:noFill/>
                    </a:ln>
                  </pic:spPr>
                </pic:pic>
              </a:graphicData>
            </a:graphic>
          </wp:inline>
        </w:drawing>
      </w:r>
      <w:r w:rsidR="003D632C" w:rsidRPr="009528E6">
        <w:rPr>
          <w:rFonts w:ascii="Times New Roman" w:eastAsia="Times New Roman" w:hAnsi="Times New Roman" w:cs="Times New Roman"/>
          <w:bCs/>
          <w:sz w:val="32"/>
          <w:szCs w:val="32"/>
          <w:lang w:eastAsia="ru-RU"/>
        </w:rPr>
        <w:t xml:space="preserve">Провести документ и по «Дт-Кт» посмотреть проводки и другие </w:t>
      </w:r>
      <w:r w:rsidR="003D632C" w:rsidRPr="009528E6">
        <w:rPr>
          <w:rFonts w:ascii="Times New Roman" w:eastAsia="Times New Roman" w:hAnsi="Times New Roman" w:cs="Times New Roman"/>
          <w:bCs/>
          <w:sz w:val="32"/>
          <w:szCs w:val="32"/>
          <w:lang w:eastAsia="ru-RU"/>
        </w:rPr>
        <w:lastRenderedPageBreak/>
        <w:t>очевидные закладки.</w:t>
      </w:r>
      <w:r w:rsidR="003D632C" w:rsidRPr="009528E6">
        <w:rPr>
          <w:rFonts w:ascii="Arial" w:eastAsia="Times New Roman" w:hAnsi="Arial" w:cs="Arial"/>
          <w:b/>
          <w:bCs/>
          <w:noProof/>
          <w:sz w:val="36"/>
          <w:szCs w:val="32"/>
          <w:lang w:eastAsia="ru-RU"/>
        </w:rPr>
        <w:drawing>
          <wp:inline distT="0" distB="0" distL="0" distR="0">
            <wp:extent cx="5937250" cy="1950720"/>
            <wp:effectExtent l="0" t="0" r="635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950720"/>
                    </a:xfrm>
                    <a:prstGeom prst="rect">
                      <a:avLst/>
                    </a:prstGeom>
                    <a:noFill/>
                    <a:ln>
                      <a:noFill/>
                    </a:ln>
                  </pic:spPr>
                </pic:pic>
              </a:graphicData>
            </a:graphic>
          </wp:inline>
        </w:drawing>
      </w:r>
    </w:p>
    <w:p w:rsidR="0035019B" w:rsidRPr="009528E6" w:rsidRDefault="0035019B" w:rsidP="0035019B">
      <w:pPr>
        <w:spacing w:after="0" w:line="360" w:lineRule="auto"/>
        <w:ind w:left="-454"/>
        <w:jc w:val="both"/>
        <w:rPr>
          <w:rFonts w:ascii="Times New Roman" w:eastAsia="Times New Roman" w:hAnsi="Times New Roman" w:cs="Times New Roman"/>
          <w:b/>
          <w:kern w:val="24"/>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b/>
          <w:kern w:val="24"/>
          <w:sz w:val="32"/>
          <w:szCs w:val="32"/>
          <w:lang w:eastAsia="ru-RU"/>
        </w:rPr>
        <w:tab/>
        <w:t>Р</w:t>
      </w:r>
      <w:r w:rsidRPr="009528E6">
        <w:rPr>
          <w:rFonts w:ascii="Times New Roman" w:eastAsia="Times New Roman" w:hAnsi="Times New Roman" w:cs="Times New Roman"/>
          <w:kern w:val="24"/>
          <w:sz w:val="32"/>
          <w:szCs w:val="32"/>
          <w:lang w:eastAsia="ru-RU"/>
        </w:rPr>
        <w:t>азумеется, надо посмотреть печатные ведомости.</w:t>
      </w:r>
      <w:r w:rsidR="003D632C" w:rsidRPr="009528E6">
        <w:rPr>
          <w:rFonts w:ascii="Times New Roman" w:eastAsia="Times New Roman" w:hAnsi="Times New Roman" w:cs="Times New Roman"/>
          <w:kern w:val="24"/>
          <w:sz w:val="32"/>
          <w:szCs w:val="32"/>
          <w:lang w:eastAsia="ru-RU"/>
        </w:rPr>
        <w:t xml:space="preserve"> Для этого вернемся к документу «Ведомость в кассу» и по любому варианту, например «Платежная ведомост</w:t>
      </w:r>
      <w:proofErr w:type="gramStart"/>
      <w:r w:rsidR="003D632C" w:rsidRPr="009528E6">
        <w:rPr>
          <w:rFonts w:ascii="Times New Roman" w:eastAsia="Times New Roman" w:hAnsi="Times New Roman" w:cs="Times New Roman"/>
          <w:kern w:val="24"/>
          <w:sz w:val="32"/>
          <w:szCs w:val="32"/>
          <w:lang w:eastAsia="ru-RU"/>
        </w:rPr>
        <w:t>ь(</w:t>
      </w:r>
      <w:proofErr w:type="gramEnd"/>
      <w:r w:rsidR="003D632C" w:rsidRPr="009528E6">
        <w:rPr>
          <w:rFonts w:ascii="Times New Roman" w:eastAsia="Times New Roman" w:hAnsi="Times New Roman" w:cs="Times New Roman"/>
          <w:kern w:val="24"/>
          <w:sz w:val="32"/>
          <w:szCs w:val="32"/>
          <w:lang w:eastAsia="ru-RU"/>
        </w:rPr>
        <w:t>Т-53)» напечатаем ее.</w:t>
      </w:r>
    </w:p>
    <w:p w:rsidR="003D632C" w:rsidRPr="009528E6" w:rsidRDefault="003D632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7250" cy="1828800"/>
            <wp:effectExtent l="0" t="0" r="635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828800"/>
                    </a:xfrm>
                    <a:prstGeom prst="rect">
                      <a:avLst/>
                    </a:prstGeom>
                    <a:noFill/>
                    <a:ln>
                      <a:noFill/>
                    </a:ln>
                  </pic:spPr>
                </pic:pic>
              </a:graphicData>
            </a:graphic>
          </wp:inline>
        </w:drawing>
      </w:r>
    </w:p>
    <w:p w:rsidR="003D632C" w:rsidRPr="009528E6" w:rsidRDefault="003D632C"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7250" cy="2700655"/>
            <wp:effectExtent l="0" t="0" r="6350" b="444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700655"/>
                    </a:xfrm>
                    <a:prstGeom prst="rect">
                      <a:avLst/>
                    </a:prstGeom>
                    <a:noFill/>
                    <a:ln>
                      <a:noFill/>
                    </a:ln>
                  </pic:spPr>
                </pic:pic>
              </a:graphicData>
            </a:graphic>
          </wp:inline>
        </w:drawing>
      </w:r>
    </w:p>
    <w:p w:rsidR="003D632C" w:rsidRPr="009528E6" w:rsidRDefault="00E327AD"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lastRenderedPageBreak/>
        <w:t xml:space="preserve">Учитывая тот факт, что в настоящее время зарплата выплачивается через банк </w:t>
      </w:r>
      <w:r w:rsidR="004017E5" w:rsidRPr="009528E6">
        <w:rPr>
          <w:rFonts w:ascii="Times New Roman" w:eastAsia="Times New Roman" w:hAnsi="Times New Roman" w:cs="Times New Roman"/>
          <w:kern w:val="24"/>
          <w:sz w:val="32"/>
          <w:szCs w:val="32"/>
          <w:lang w:eastAsia="ru-RU"/>
        </w:rPr>
        <w:t>пластиковыми картами,</w:t>
      </w:r>
      <w:r w:rsidRPr="009528E6">
        <w:rPr>
          <w:rFonts w:ascii="Times New Roman" w:eastAsia="Times New Roman" w:hAnsi="Times New Roman" w:cs="Times New Roman"/>
          <w:kern w:val="24"/>
          <w:sz w:val="32"/>
          <w:szCs w:val="32"/>
          <w:lang w:eastAsia="ru-RU"/>
        </w:rPr>
        <w:t xml:space="preserve"> </w:t>
      </w:r>
      <w:proofErr w:type="gramStart"/>
      <w:r w:rsidRPr="009528E6">
        <w:rPr>
          <w:rFonts w:ascii="Times New Roman" w:eastAsia="Times New Roman" w:hAnsi="Times New Roman" w:cs="Times New Roman"/>
          <w:kern w:val="24"/>
          <w:sz w:val="32"/>
          <w:szCs w:val="32"/>
          <w:lang w:eastAsia="ru-RU"/>
        </w:rPr>
        <w:t>рассмотрим</w:t>
      </w:r>
      <w:proofErr w:type="gramEnd"/>
      <w:r w:rsidRPr="009528E6">
        <w:rPr>
          <w:rFonts w:ascii="Times New Roman" w:eastAsia="Times New Roman" w:hAnsi="Times New Roman" w:cs="Times New Roman"/>
          <w:kern w:val="24"/>
          <w:sz w:val="32"/>
          <w:szCs w:val="32"/>
          <w:lang w:eastAsia="ru-RU"/>
        </w:rPr>
        <w:t xml:space="preserve"> как реализуется этот вариант. Для этого удалим, все что связано с выплатой через кассу, а</w:t>
      </w:r>
      <w:proofErr w:type="gramStart"/>
      <w:r w:rsidRPr="009528E6">
        <w:rPr>
          <w:rFonts w:ascii="Times New Roman" w:eastAsia="Times New Roman" w:hAnsi="Times New Roman" w:cs="Times New Roman"/>
          <w:kern w:val="24"/>
          <w:sz w:val="32"/>
          <w:szCs w:val="32"/>
          <w:lang w:eastAsia="ru-RU"/>
        </w:rPr>
        <w:t xml:space="preserve"> ,</w:t>
      </w:r>
      <w:proofErr w:type="gramEnd"/>
      <w:r w:rsidRPr="009528E6">
        <w:rPr>
          <w:rFonts w:ascii="Times New Roman" w:eastAsia="Times New Roman" w:hAnsi="Times New Roman" w:cs="Times New Roman"/>
          <w:kern w:val="24"/>
          <w:sz w:val="32"/>
          <w:szCs w:val="32"/>
          <w:lang w:eastAsia="ru-RU"/>
        </w:rPr>
        <w:t>именно, «Ведомости в кассу» и «</w:t>
      </w:r>
      <w:proofErr w:type="spellStart"/>
      <w:r w:rsidRPr="009528E6">
        <w:rPr>
          <w:rFonts w:ascii="Times New Roman" w:eastAsia="Times New Roman" w:hAnsi="Times New Roman" w:cs="Times New Roman"/>
          <w:kern w:val="24"/>
          <w:sz w:val="32"/>
          <w:szCs w:val="32"/>
          <w:lang w:eastAsia="ru-RU"/>
        </w:rPr>
        <w:t>Рко</w:t>
      </w:r>
      <w:proofErr w:type="spellEnd"/>
      <w:r w:rsidRPr="009528E6">
        <w:rPr>
          <w:rFonts w:ascii="Times New Roman" w:eastAsia="Times New Roman" w:hAnsi="Times New Roman" w:cs="Times New Roman"/>
          <w:kern w:val="24"/>
          <w:sz w:val="32"/>
          <w:szCs w:val="32"/>
          <w:lang w:eastAsia="ru-RU"/>
        </w:rPr>
        <w:t>»</w:t>
      </w:r>
      <w:r w:rsidR="004017E5" w:rsidRPr="009528E6">
        <w:rPr>
          <w:rFonts w:ascii="Times New Roman" w:eastAsia="Times New Roman" w:hAnsi="Times New Roman" w:cs="Times New Roman"/>
          <w:kern w:val="24"/>
          <w:sz w:val="32"/>
          <w:szCs w:val="32"/>
          <w:lang w:eastAsia="ru-RU"/>
        </w:rPr>
        <w:t>(сначала РКО)</w:t>
      </w:r>
      <w:r w:rsidRPr="009528E6">
        <w:rPr>
          <w:rFonts w:ascii="Times New Roman" w:eastAsia="Times New Roman" w:hAnsi="Times New Roman" w:cs="Times New Roman"/>
          <w:kern w:val="24"/>
          <w:sz w:val="32"/>
          <w:szCs w:val="32"/>
          <w:lang w:eastAsia="ru-RU"/>
        </w:rPr>
        <w:t>.</w:t>
      </w:r>
    </w:p>
    <w:p w:rsidR="007D0711" w:rsidRPr="009528E6" w:rsidRDefault="007D071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Затем по траектории «Сотрудники и зарплата – зарплата – ведомости в банк - заполнить» получим ведомость на выплату зарплаты через банк. Выполним пункт</w:t>
      </w:r>
      <w:r w:rsidR="00047B8F" w:rsidRPr="009528E6">
        <w:rPr>
          <w:rFonts w:ascii="Times New Roman" w:eastAsia="Times New Roman" w:hAnsi="Times New Roman" w:cs="Times New Roman"/>
          <w:kern w:val="24"/>
          <w:sz w:val="32"/>
          <w:szCs w:val="32"/>
          <w:lang w:eastAsia="ru-RU"/>
        </w:rPr>
        <w:t xml:space="preserve"> «Создать на основании – Списание с расчетного счета».</w:t>
      </w:r>
    </w:p>
    <w:p w:rsidR="007D0711" w:rsidRPr="009528E6" w:rsidRDefault="007D0711"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7250" cy="1597025"/>
            <wp:effectExtent l="0" t="0" r="6350" b="317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597025"/>
                    </a:xfrm>
                    <a:prstGeom prst="rect">
                      <a:avLst/>
                    </a:prstGeom>
                    <a:noFill/>
                    <a:ln>
                      <a:noFill/>
                    </a:ln>
                  </pic:spPr>
                </pic:pic>
              </a:graphicData>
            </a:graphic>
          </wp:inline>
        </w:drawing>
      </w:r>
    </w:p>
    <w:p w:rsidR="00047B8F" w:rsidRPr="009528E6" w:rsidRDefault="00047B8F" w:rsidP="0035019B">
      <w:pPr>
        <w:spacing w:after="0" w:line="360" w:lineRule="auto"/>
        <w:jc w:val="both"/>
        <w:rPr>
          <w:rFonts w:ascii="Times New Roman" w:eastAsia="Times New Roman" w:hAnsi="Times New Roman" w:cs="Times New Roman"/>
          <w:kern w:val="24"/>
          <w:sz w:val="32"/>
          <w:szCs w:val="32"/>
          <w:lang w:eastAsia="ru-RU"/>
        </w:rPr>
      </w:pPr>
    </w:p>
    <w:p w:rsidR="00047B8F" w:rsidRPr="009528E6" w:rsidRDefault="00047B8F" w:rsidP="0035019B">
      <w:pPr>
        <w:spacing w:after="0" w:line="360" w:lineRule="auto"/>
        <w:jc w:val="both"/>
        <w:rPr>
          <w:rFonts w:ascii="Times New Roman" w:eastAsia="Times New Roman" w:hAnsi="Times New Roman" w:cs="Times New Roman"/>
          <w:kern w:val="24"/>
          <w:sz w:val="32"/>
          <w:szCs w:val="32"/>
          <w:lang w:eastAsia="ru-RU"/>
        </w:rPr>
      </w:pPr>
    </w:p>
    <w:p w:rsidR="00047B8F" w:rsidRPr="009528E6" w:rsidRDefault="00047B8F"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40425" cy="1436607"/>
            <wp:effectExtent l="0" t="0" r="317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1436607"/>
                    </a:xfrm>
                    <a:prstGeom prst="rect">
                      <a:avLst/>
                    </a:prstGeom>
                    <a:noFill/>
                    <a:ln>
                      <a:noFill/>
                    </a:ln>
                  </pic:spPr>
                </pic:pic>
              </a:graphicData>
            </a:graphic>
          </wp:inline>
        </w:drawing>
      </w:r>
    </w:p>
    <w:p w:rsidR="00047B8F" w:rsidRPr="009528E6" w:rsidRDefault="00047B8F"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Затем «Провести» документ и посмотреть проводки и другие пункты проведения.</w:t>
      </w:r>
    </w:p>
    <w:p w:rsidR="007D0711" w:rsidRPr="009528E6" w:rsidRDefault="007D0711" w:rsidP="0035019B">
      <w:pPr>
        <w:spacing w:after="0" w:line="360" w:lineRule="auto"/>
        <w:jc w:val="both"/>
        <w:rPr>
          <w:rFonts w:ascii="Times New Roman" w:eastAsia="Times New Roman" w:hAnsi="Times New Roman" w:cs="Times New Roman"/>
          <w:kern w:val="24"/>
          <w:sz w:val="32"/>
          <w:szCs w:val="32"/>
          <w:lang w:eastAsia="ru-RU"/>
        </w:rPr>
      </w:pPr>
    </w:p>
    <w:p w:rsidR="007D0711" w:rsidRPr="009528E6" w:rsidRDefault="00047B8F"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lastRenderedPageBreak/>
        <w:drawing>
          <wp:inline distT="0" distB="0" distL="0" distR="0">
            <wp:extent cx="5937250" cy="1639570"/>
            <wp:effectExtent l="0" t="0" r="635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639570"/>
                    </a:xfrm>
                    <a:prstGeom prst="rect">
                      <a:avLst/>
                    </a:prstGeom>
                    <a:noFill/>
                    <a:ln>
                      <a:noFill/>
                    </a:ln>
                  </pic:spPr>
                </pic:pic>
              </a:graphicData>
            </a:graphic>
          </wp:inline>
        </w:drawing>
      </w:r>
    </w:p>
    <w:p w:rsidR="00047B8F" w:rsidRPr="009528E6" w:rsidRDefault="00047B8F" w:rsidP="0035019B">
      <w:pPr>
        <w:spacing w:after="0" w:line="360" w:lineRule="auto"/>
        <w:jc w:val="both"/>
        <w:rPr>
          <w:rFonts w:ascii="Times New Roman" w:eastAsia="Times New Roman" w:hAnsi="Times New Roman" w:cs="Times New Roman"/>
          <w:b/>
          <w:kern w:val="24"/>
          <w:sz w:val="32"/>
          <w:szCs w:val="32"/>
          <w:lang w:eastAsia="ru-RU"/>
        </w:rPr>
      </w:pPr>
      <w:r w:rsidRPr="009528E6">
        <w:rPr>
          <w:rFonts w:ascii="Times New Roman" w:eastAsia="Times New Roman" w:hAnsi="Times New Roman" w:cs="Times New Roman"/>
          <w:b/>
          <w:kern w:val="24"/>
          <w:sz w:val="32"/>
          <w:szCs w:val="32"/>
          <w:lang w:eastAsia="ru-RU"/>
        </w:rPr>
        <w:t>А что дальше? Как получить деньги?</w:t>
      </w:r>
    </w:p>
    <w:p w:rsidR="00047B8F" w:rsidRPr="009528E6" w:rsidRDefault="00047B8F"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Необходимым условием этого является заключение с банком договора на обслуживание </w:t>
      </w:r>
      <w:r w:rsidR="00320BD9" w:rsidRPr="009528E6">
        <w:rPr>
          <w:rFonts w:ascii="Times New Roman" w:eastAsia="Times New Roman" w:hAnsi="Times New Roman" w:cs="Times New Roman"/>
          <w:kern w:val="24"/>
          <w:sz w:val="32"/>
          <w:szCs w:val="32"/>
          <w:lang w:eastAsia="ru-RU"/>
        </w:rPr>
        <w:t xml:space="preserve">пластиковыми картами. Для этого по траектории «Сотрудники и зарплата – справочники и настройки – </w:t>
      </w:r>
      <w:r w:rsidR="00320BD9" w:rsidRPr="009528E6">
        <w:rPr>
          <w:rFonts w:ascii="Times New Roman" w:eastAsia="Times New Roman" w:hAnsi="Times New Roman" w:cs="Times New Roman"/>
          <w:i/>
          <w:kern w:val="24"/>
          <w:sz w:val="32"/>
          <w:szCs w:val="32"/>
          <w:lang w:eastAsia="ru-RU"/>
        </w:rPr>
        <w:t>зарплатный проект</w:t>
      </w:r>
      <w:r w:rsidR="00320BD9" w:rsidRPr="009528E6">
        <w:rPr>
          <w:rFonts w:ascii="Times New Roman" w:eastAsia="Times New Roman" w:hAnsi="Times New Roman" w:cs="Times New Roman"/>
          <w:kern w:val="24"/>
          <w:sz w:val="32"/>
          <w:szCs w:val="32"/>
          <w:lang w:eastAsia="ru-RU"/>
        </w:rPr>
        <w:t>» необходимо заполнить требуемую информацию.</w:t>
      </w:r>
    </w:p>
    <w:p w:rsidR="00320BD9" w:rsidRPr="009528E6" w:rsidRDefault="00320BD9" w:rsidP="0035019B">
      <w:pPr>
        <w:spacing w:after="0" w:line="360" w:lineRule="auto"/>
        <w:jc w:val="both"/>
        <w:rPr>
          <w:rFonts w:ascii="Times New Roman" w:eastAsia="Times New Roman" w:hAnsi="Times New Roman" w:cs="Times New Roman"/>
          <w:kern w:val="24"/>
          <w:sz w:val="32"/>
          <w:szCs w:val="32"/>
          <w:lang w:eastAsia="ru-RU"/>
        </w:rPr>
      </w:pPr>
    </w:p>
    <w:p w:rsidR="00047B8F" w:rsidRPr="009528E6" w:rsidRDefault="00047B8F" w:rsidP="0035019B">
      <w:pPr>
        <w:spacing w:after="0" w:line="360" w:lineRule="auto"/>
        <w:jc w:val="both"/>
        <w:rPr>
          <w:rFonts w:ascii="Times New Roman" w:eastAsia="Times New Roman" w:hAnsi="Times New Roman" w:cs="Times New Roman"/>
          <w:kern w:val="24"/>
          <w:sz w:val="32"/>
          <w:szCs w:val="32"/>
          <w:lang w:eastAsia="ru-RU"/>
        </w:rPr>
      </w:pPr>
    </w:p>
    <w:p w:rsidR="00047B8F" w:rsidRPr="009528E6" w:rsidRDefault="00047B8F" w:rsidP="00047B8F">
      <w:pPr>
        <w:pStyle w:val="1"/>
      </w:pPr>
      <w:r w:rsidRPr="009528E6">
        <w:t>Зарплатные проекты</w:t>
      </w:r>
    </w:p>
    <w:p w:rsidR="00047B8F" w:rsidRPr="009528E6" w:rsidRDefault="00047B8F" w:rsidP="00047B8F">
      <w:pPr>
        <w:pStyle w:val="a7"/>
      </w:pPr>
      <w:r w:rsidRPr="009528E6">
        <w:t>Под зарплатным проектом понимается договоренность организации с банком о перечислении денежных средств организации на лицевые счета сотрудников, открытые в этом банке (см. http://v8.1c.ru/edi/edi_app/35).</w:t>
      </w:r>
      <w:r w:rsidRPr="009528E6">
        <w:br/>
      </w:r>
      <w:r w:rsidRPr="009528E6">
        <w:br/>
        <w:t>Добавление зарплатного проекта в этот справочник и описание его параметров может потребоваться в двух случаях:</w:t>
      </w:r>
      <w:r w:rsidRPr="009528E6">
        <w:br/>
        <w:t>- если планируется использовать электронный обмен с банком документами по зарплатному проекту;</w:t>
      </w:r>
      <w:r w:rsidRPr="009528E6">
        <w:br/>
        <w:t>- или если в организации действует два и более зарплатных проекта, даже если ни по одному из них обмен электронными документами использоваться не планируется.</w:t>
      </w:r>
      <w:r w:rsidRPr="009528E6">
        <w:br/>
      </w:r>
      <w:r w:rsidRPr="009528E6">
        <w:br/>
        <w:t xml:space="preserve">Если в организации действует один зарплатный проект, и использовать обмен электронными документами в рамках него не планируется, то </w:t>
      </w:r>
      <w:proofErr w:type="gramStart"/>
      <w:r w:rsidRPr="009528E6">
        <w:t>добавлять его в справочник необходимости нет</w:t>
      </w:r>
      <w:proofErr w:type="gramEnd"/>
      <w:r w:rsidRPr="009528E6">
        <w:t>.</w:t>
      </w:r>
      <w:r w:rsidRPr="009528E6">
        <w:br/>
      </w:r>
      <w:r w:rsidRPr="009528E6">
        <w:br/>
        <w:t>Если по проекту планируется использоваться электронный обмен, то следует установить соответствующий флаг и заполнить информацию о параметрах проекта. Эта информация будет использоваться при формировании файлов для банка.</w:t>
      </w:r>
      <w:r w:rsidRPr="009528E6">
        <w:br/>
      </w:r>
      <w:r w:rsidRPr="009528E6">
        <w:br/>
        <w:t xml:space="preserve">В программе реализован обмен по открытому универсальному стандарту электронного обмена информацией (см. http://v8.1c.ru/edi/edi_stnd/109/). Стандарт развивается, в </w:t>
      </w:r>
      <w:proofErr w:type="gramStart"/>
      <w:r w:rsidRPr="009528E6">
        <w:t>связи</w:t>
      </w:r>
      <w:proofErr w:type="gramEnd"/>
      <w:r w:rsidRPr="009528E6">
        <w:t xml:space="preserve"> с чем появляются его новые версии. Как правило, если банк поддерживает этот стандарт, то используется последняя его версия. Она подставляется в поле "Формат файла" по умолчанию. При необходимости можно выбрать формат предыдущих версий – необходимую </w:t>
      </w:r>
      <w:r w:rsidRPr="009528E6">
        <w:lastRenderedPageBreak/>
        <w:t>версию следует уточнить в банке.</w:t>
      </w:r>
      <w:r w:rsidRPr="009528E6">
        <w:br/>
        <w:t>Если банк не поддерживает обмен по стандарту, то для осуществления электронного обмена с этим банком непосредственно из программы может потребоваться ее доработка.</w:t>
      </w:r>
      <w:r w:rsidRPr="009528E6">
        <w:br/>
      </w:r>
      <w:r w:rsidRPr="009528E6">
        <w:br/>
        <w:t>После установки флага становятся доступны рабочее место для обмена с банками по зарплатным проектам и соответствующие документы, которые формируются из этого рабочего места.</w:t>
      </w:r>
      <w:r w:rsidRPr="009528E6">
        <w:br/>
      </w:r>
      <w:r w:rsidRPr="009528E6">
        <w:br/>
        <w:t>Банк выбирается из соответствующего справочника, поэтому в нем необходимо создать соответствующий банк. Важно указать корректный БИК – он используется при контроле корректности номеров лицевых счетов сотрудников.</w:t>
      </w:r>
      <w:r w:rsidRPr="009528E6">
        <w:br/>
      </w:r>
      <w:r w:rsidRPr="009528E6">
        <w:br/>
        <w:t>Наименование зарплатного проекта используется только внутри программы – для удобства выбора, если проектов несколько. Оно формируется автоматически, но может быть отредактировано.</w:t>
      </w:r>
      <w:r w:rsidRPr="009528E6">
        <w:br/>
      </w:r>
      <w:r w:rsidRPr="009528E6">
        <w:br/>
        <w:t xml:space="preserve">В рамках зарплатного проекта банк может выпускать карточки одной или нескольких систем (на выбор сотрудника), например, VISA и </w:t>
      </w:r>
      <w:proofErr w:type="spellStart"/>
      <w:r w:rsidRPr="009528E6">
        <w:t>Master</w:t>
      </w:r>
      <w:proofErr w:type="gramStart"/>
      <w:r w:rsidRPr="009528E6">
        <w:t>С</w:t>
      </w:r>
      <w:proofErr w:type="gramEnd"/>
      <w:r w:rsidRPr="009528E6">
        <w:t>ard</w:t>
      </w:r>
      <w:proofErr w:type="spellEnd"/>
      <w:r w:rsidRPr="009528E6">
        <w:t>. Поддерживаемые банком системы следует перечислить в таблице – затем они будут доступны для выбора при оформлении заявки на открытие лицевых счетов. Если систему не указать, ее придется вводить каждый раз вручную непосредственно в заявке.</w:t>
      </w:r>
    </w:p>
    <w:p w:rsidR="00320BD9" w:rsidRPr="009528E6" w:rsidRDefault="00320BD9" w:rsidP="00047B8F">
      <w:pPr>
        <w:pStyle w:val="a7"/>
      </w:pPr>
      <w:r w:rsidRPr="009528E6">
        <w:rPr>
          <w:noProof/>
        </w:rPr>
        <w:drawing>
          <wp:inline distT="0" distB="0" distL="0" distR="0">
            <wp:extent cx="5937250" cy="2719070"/>
            <wp:effectExtent l="0" t="0" r="6350" b="508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719070"/>
                    </a:xfrm>
                    <a:prstGeom prst="rect">
                      <a:avLst/>
                    </a:prstGeom>
                    <a:noFill/>
                    <a:ln>
                      <a:noFill/>
                    </a:ln>
                  </pic:spPr>
                </pic:pic>
              </a:graphicData>
            </a:graphic>
          </wp:inline>
        </w:drawing>
      </w:r>
    </w:p>
    <w:p w:rsidR="00904B03" w:rsidRPr="009528E6" w:rsidRDefault="00904B03" w:rsidP="00047B8F">
      <w:pPr>
        <w:pStyle w:val="a7"/>
      </w:pPr>
    </w:p>
    <w:p w:rsidR="00904B03" w:rsidRPr="009528E6" w:rsidRDefault="00904B03" w:rsidP="00047B8F">
      <w:pPr>
        <w:pStyle w:val="a7"/>
      </w:pPr>
      <w:r w:rsidRPr="009528E6">
        <w:t>Удалим ранее созданные документы</w:t>
      </w:r>
      <w:proofErr w:type="gramStart"/>
      <w:r w:rsidRPr="009528E6">
        <w:t xml:space="preserve"> ,</w:t>
      </w:r>
      <w:proofErr w:type="gramEnd"/>
      <w:r w:rsidRPr="009528E6">
        <w:t xml:space="preserve"> сначала «Списание с расчетного счета»( по траектории «Банковские выписки и «Списание» по зарплате), а затем «Ведомость на выплату зарплаты через банк», так как когда мы это делали еще не было «Зарплатного проекта». После этого заново создадим «Ведомость», но теперь с указанием «Зарплатного проекта». После этого можно «Выгрузить файл для обмена с банком».</w:t>
      </w:r>
    </w:p>
    <w:p w:rsidR="00904B03" w:rsidRPr="009528E6" w:rsidRDefault="00625BF0" w:rsidP="00047B8F">
      <w:pPr>
        <w:pStyle w:val="a7"/>
      </w:pPr>
      <w:r w:rsidRPr="009528E6">
        <w:rPr>
          <w:noProof/>
        </w:rPr>
        <w:lastRenderedPageBreak/>
        <w:drawing>
          <wp:inline distT="0" distB="0" distL="0" distR="0">
            <wp:extent cx="5937250" cy="1828800"/>
            <wp:effectExtent l="0" t="0" r="635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828800"/>
                    </a:xfrm>
                    <a:prstGeom prst="rect">
                      <a:avLst/>
                    </a:prstGeom>
                    <a:noFill/>
                    <a:ln>
                      <a:noFill/>
                    </a:ln>
                  </pic:spPr>
                </pic:pic>
              </a:graphicData>
            </a:graphic>
          </wp:inline>
        </w:drawing>
      </w:r>
    </w:p>
    <w:p w:rsidR="00625BF0" w:rsidRPr="009528E6" w:rsidRDefault="00625BF0" w:rsidP="00047B8F">
      <w:pPr>
        <w:pStyle w:val="a7"/>
      </w:pPr>
      <w:r w:rsidRPr="009528E6">
        <w:t>Разумеется</w:t>
      </w:r>
      <w:r w:rsidR="00FF0BD0" w:rsidRPr="009528E6">
        <w:t>,</w:t>
      </w:r>
      <w:r w:rsidRPr="009528E6">
        <w:t xml:space="preserve"> каждый сотрудник должен иметь пластиковую карту. Для этого нужно создать заявку</w:t>
      </w:r>
      <w:r w:rsidR="00FF0BD0" w:rsidRPr="009528E6">
        <w:t xml:space="preserve"> на открытие лицевых счетов.</w:t>
      </w:r>
    </w:p>
    <w:p w:rsidR="00625BF0" w:rsidRPr="009528E6" w:rsidRDefault="00625BF0" w:rsidP="00047B8F">
      <w:pPr>
        <w:pStyle w:val="a7"/>
      </w:pPr>
      <w:r w:rsidRPr="009528E6">
        <w:rPr>
          <w:noProof/>
        </w:rPr>
        <w:drawing>
          <wp:inline distT="0" distB="0" distL="0" distR="0">
            <wp:extent cx="5931535" cy="2987040"/>
            <wp:effectExtent l="0" t="0" r="0" b="381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987040"/>
                    </a:xfrm>
                    <a:prstGeom prst="rect">
                      <a:avLst/>
                    </a:prstGeom>
                    <a:noFill/>
                    <a:ln>
                      <a:noFill/>
                    </a:ln>
                  </pic:spPr>
                </pic:pic>
              </a:graphicData>
            </a:graphic>
          </wp:inline>
        </w:drawing>
      </w:r>
    </w:p>
    <w:p w:rsidR="00FF0BD0" w:rsidRPr="009528E6" w:rsidRDefault="00FF0BD0" w:rsidP="00047B8F">
      <w:pPr>
        <w:pStyle w:val="a7"/>
      </w:pPr>
      <w:r w:rsidRPr="009528E6">
        <w:t>Кроме этого, ввести лицевые счета для сотрудников.</w:t>
      </w:r>
    </w:p>
    <w:p w:rsidR="00625BF0" w:rsidRPr="009528E6" w:rsidRDefault="00FF0BD0" w:rsidP="00047B8F">
      <w:pPr>
        <w:pStyle w:val="a7"/>
      </w:pPr>
      <w:r w:rsidRPr="009528E6">
        <w:rPr>
          <w:noProof/>
        </w:rPr>
        <w:drawing>
          <wp:inline distT="0" distB="0" distL="0" distR="0">
            <wp:extent cx="5937250" cy="1981200"/>
            <wp:effectExtent l="0" t="0" r="635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981200"/>
                    </a:xfrm>
                    <a:prstGeom prst="rect">
                      <a:avLst/>
                    </a:prstGeom>
                    <a:noFill/>
                    <a:ln>
                      <a:noFill/>
                    </a:ln>
                  </pic:spPr>
                </pic:pic>
              </a:graphicData>
            </a:graphic>
          </wp:inline>
        </w:drawing>
      </w:r>
    </w:p>
    <w:p w:rsidR="00625BF0" w:rsidRPr="009528E6" w:rsidRDefault="00625BF0" w:rsidP="00047B8F">
      <w:pPr>
        <w:pStyle w:val="a7"/>
      </w:pPr>
      <w:r w:rsidRPr="009528E6">
        <w:t>Как и раньше, создать документ «Списание с расч</w:t>
      </w:r>
      <w:r w:rsidR="00FF0BD0" w:rsidRPr="009528E6">
        <w:t>етного</w:t>
      </w:r>
      <w:r w:rsidRPr="009528E6">
        <w:t xml:space="preserve"> счета». </w:t>
      </w:r>
    </w:p>
    <w:p w:rsidR="00625BF0" w:rsidRPr="009528E6" w:rsidRDefault="00625BF0" w:rsidP="00047B8F">
      <w:pPr>
        <w:pStyle w:val="a7"/>
      </w:pPr>
      <w:r w:rsidRPr="009528E6">
        <w:t>Теперь сотрудник может воспользоваться своей пластиковой карточкой.</w:t>
      </w:r>
    </w:p>
    <w:p w:rsidR="00FF0BD0" w:rsidRPr="009528E6" w:rsidRDefault="00FF0BD0" w:rsidP="00047B8F">
      <w:pPr>
        <w:pStyle w:val="a7"/>
        <w:rPr>
          <w:b/>
          <w:i/>
        </w:rPr>
      </w:pPr>
      <w:r w:rsidRPr="009528E6">
        <w:rPr>
          <w:b/>
          <w:i/>
        </w:rPr>
        <w:lastRenderedPageBreak/>
        <w:t>Вся продемонстрированная схема расчетов с помощью пластиковых карт, в принципе должна быть понятна, но ее реализация на вымышленных банках, договорах, счетах не выполнима в рамках лабораторных работ, так как будут выдаваться ошибки вымысла.</w:t>
      </w:r>
    </w:p>
    <w:p w:rsidR="00FF0BD0" w:rsidRPr="009528E6" w:rsidRDefault="00FF0BD0" w:rsidP="00047B8F">
      <w:pPr>
        <w:pStyle w:val="a7"/>
        <w:rPr>
          <w:sz w:val="32"/>
          <w:szCs w:val="32"/>
        </w:rPr>
      </w:pPr>
      <w:r w:rsidRPr="009528E6">
        <w:rPr>
          <w:sz w:val="32"/>
          <w:szCs w:val="32"/>
        </w:rPr>
        <w:t>Восстановим расчеты через банк, но без электронного обмена</w:t>
      </w:r>
      <w:r w:rsidR="00F5504E" w:rsidRPr="009528E6">
        <w:rPr>
          <w:sz w:val="32"/>
          <w:szCs w:val="32"/>
        </w:rPr>
        <w:t>, для того чтобы иметь возможность рассмотреть работу с перечислением налогов.</w:t>
      </w:r>
    </w:p>
    <w:p w:rsidR="00FF0BD0" w:rsidRPr="009528E6" w:rsidRDefault="00FF0BD0" w:rsidP="00047B8F">
      <w:pPr>
        <w:pStyle w:val="a7"/>
        <w:rPr>
          <w:b/>
          <w:i/>
        </w:rPr>
      </w:pPr>
    </w:p>
    <w:p w:rsidR="00047B8F" w:rsidRPr="009528E6" w:rsidRDefault="00047B8F" w:rsidP="005914EA">
      <w:pPr>
        <w:pStyle w:val="2"/>
        <w:rPr>
          <w:color w:val="auto"/>
        </w:rPr>
      </w:pPr>
      <w:r w:rsidRPr="009528E6">
        <w:rPr>
          <w:color w:val="auto"/>
          <w:sz w:val="36"/>
          <w:szCs w:val="36"/>
        </w:rPr>
        <w:t> </w:t>
      </w:r>
      <w:bookmarkStart w:id="73" w:name="_Toc380941467"/>
      <w:r w:rsidR="00F5504E" w:rsidRPr="009528E6">
        <w:rPr>
          <w:color w:val="auto"/>
        </w:rPr>
        <w:t>4.6. Как перечисля</w:t>
      </w:r>
      <w:r w:rsidR="005914EA" w:rsidRPr="009528E6">
        <w:rPr>
          <w:color w:val="auto"/>
        </w:rPr>
        <w:t>ть налоги</w:t>
      </w:r>
      <w:bookmarkEnd w:id="73"/>
    </w:p>
    <w:p w:rsidR="00F5504E" w:rsidRPr="009528E6" w:rsidRDefault="00F5504E" w:rsidP="00047B8F">
      <w:pPr>
        <w:pStyle w:val="a7"/>
        <w:rPr>
          <w:sz w:val="32"/>
          <w:szCs w:val="32"/>
        </w:rPr>
      </w:pPr>
      <w:r w:rsidRPr="009528E6">
        <w:rPr>
          <w:sz w:val="32"/>
          <w:szCs w:val="32"/>
        </w:rPr>
        <w:t>К этому моменту работы у нас уже рассчитаны достаточное количество налогов – НДС, налог на прибыль и все налоги с ФОТ. Более того налог с НДС уже оплачен, но не эффективным способом.</w:t>
      </w:r>
    </w:p>
    <w:p w:rsidR="00F5504E" w:rsidRPr="009528E6" w:rsidRDefault="00F5504E" w:rsidP="00047B8F">
      <w:pPr>
        <w:pStyle w:val="a7"/>
        <w:rPr>
          <w:sz w:val="32"/>
          <w:szCs w:val="32"/>
        </w:rPr>
      </w:pPr>
      <w:r w:rsidRPr="009528E6">
        <w:rPr>
          <w:sz w:val="32"/>
          <w:szCs w:val="32"/>
        </w:rPr>
        <w:t>Целью этой главы является демонстрация метода перечисления налогов в фонды</w:t>
      </w:r>
      <w:r w:rsidR="00712E5E" w:rsidRPr="009528E6">
        <w:rPr>
          <w:sz w:val="32"/>
          <w:szCs w:val="32"/>
        </w:rPr>
        <w:t>,</w:t>
      </w:r>
      <w:r w:rsidRPr="009528E6">
        <w:rPr>
          <w:sz w:val="32"/>
          <w:szCs w:val="32"/>
        </w:rPr>
        <w:t xml:space="preserve"> практически без ручного заполнения информации</w:t>
      </w:r>
      <w:r w:rsidR="004009A6" w:rsidRPr="009528E6">
        <w:rPr>
          <w:sz w:val="32"/>
          <w:szCs w:val="32"/>
        </w:rPr>
        <w:t xml:space="preserve"> и только опираясь на ранее созданные проводки</w:t>
      </w:r>
      <w:r w:rsidR="00E37903" w:rsidRPr="009528E6">
        <w:rPr>
          <w:sz w:val="32"/>
          <w:szCs w:val="32"/>
        </w:rPr>
        <w:t>.</w:t>
      </w:r>
    </w:p>
    <w:p w:rsidR="00AA2807" w:rsidRPr="009528E6" w:rsidRDefault="00AA2807" w:rsidP="00047B8F">
      <w:pPr>
        <w:pStyle w:val="a7"/>
        <w:rPr>
          <w:b/>
          <w:sz w:val="32"/>
          <w:szCs w:val="32"/>
        </w:rPr>
      </w:pPr>
      <w:r w:rsidRPr="009528E6">
        <w:rPr>
          <w:sz w:val="32"/>
          <w:szCs w:val="32"/>
        </w:rPr>
        <w:t xml:space="preserve">Коснемся еще одной технической темы, которая не имеет прямого отношения к зарплате, но которую необходимо понимать. В любом интерфейсе чего- то может не доставать из максимального количества объектов системы. В частности, в рассматриваемой теме потребуется обратиться к справочнику «Виды налогов и иных платежей в бюджет». В данном интерфейсе этого справочника нет. </w:t>
      </w:r>
      <w:r w:rsidRPr="009528E6">
        <w:rPr>
          <w:b/>
          <w:sz w:val="32"/>
          <w:szCs w:val="32"/>
        </w:rPr>
        <w:t>Что делать?</w:t>
      </w:r>
    </w:p>
    <w:p w:rsidR="00AA2807" w:rsidRPr="009528E6" w:rsidRDefault="00AA2807" w:rsidP="00047B8F">
      <w:pPr>
        <w:pStyle w:val="a7"/>
        <w:rPr>
          <w:sz w:val="32"/>
          <w:szCs w:val="32"/>
        </w:rPr>
      </w:pPr>
      <w:r w:rsidRPr="009528E6">
        <w:rPr>
          <w:sz w:val="32"/>
          <w:szCs w:val="32"/>
        </w:rPr>
        <w:t>Открыв пункт треугольни</w:t>
      </w:r>
      <w:proofErr w:type="gramStart"/>
      <w:r w:rsidRPr="009528E6">
        <w:rPr>
          <w:sz w:val="32"/>
          <w:szCs w:val="32"/>
        </w:rPr>
        <w:t>к(</w:t>
      </w:r>
      <w:proofErr w:type="gramEnd"/>
      <w:r w:rsidRPr="009528E6">
        <w:rPr>
          <w:sz w:val="32"/>
          <w:szCs w:val="32"/>
        </w:rPr>
        <w:t>справа от1С), нужно убедится что существует подпункт «Все функции». К</w:t>
      </w:r>
      <w:r w:rsidR="00026E4E" w:rsidRPr="009528E6">
        <w:rPr>
          <w:sz w:val="32"/>
          <w:szCs w:val="32"/>
        </w:rPr>
        <w:t xml:space="preserve">ак </w:t>
      </w:r>
      <w:proofErr w:type="gramStart"/>
      <w:r w:rsidR="00026E4E" w:rsidRPr="009528E6">
        <w:rPr>
          <w:sz w:val="32"/>
          <w:szCs w:val="32"/>
        </w:rPr>
        <w:t>правило</w:t>
      </w:r>
      <w:proofErr w:type="gramEnd"/>
      <w:r w:rsidR="00026E4E" w:rsidRPr="009528E6">
        <w:rPr>
          <w:sz w:val="32"/>
          <w:szCs w:val="32"/>
        </w:rPr>
        <w:t xml:space="preserve"> изначально этот пункт невидим. В этом случае, необходимо по пункту «Сервис – Параметры» открыть форму «Параметры» и поставить галочку в пункте «Отображать команду все функции». После этих действий будет доступен пункт «Все функции».</w:t>
      </w:r>
    </w:p>
    <w:p w:rsidR="00712E5E" w:rsidRPr="009528E6" w:rsidRDefault="00712E5E" w:rsidP="00047B8F">
      <w:pPr>
        <w:pStyle w:val="a7"/>
        <w:rPr>
          <w:sz w:val="32"/>
          <w:szCs w:val="32"/>
        </w:rPr>
      </w:pPr>
    </w:p>
    <w:p w:rsidR="00712E5E" w:rsidRPr="009528E6" w:rsidRDefault="00712E5E" w:rsidP="00047B8F">
      <w:pPr>
        <w:pStyle w:val="a7"/>
        <w:rPr>
          <w:sz w:val="32"/>
          <w:szCs w:val="32"/>
        </w:rPr>
      </w:pPr>
      <w:r w:rsidRPr="009528E6">
        <w:rPr>
          <w:noProof/>
          <w:sz w:val="32"/>
          <w:szCs w:val="32"/>
        </w:rPr>
        <w:lastRenderedPageBreak/>
        <w:drawing>
          <wp:inline distT="0" distB="0" distL="0" distR="0">
            <wp:extent cx="3688080" cy="2249170"/>
            <wp:effectExtent l="0" t="0" r="762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8080" cy="2249170"/>
                    </a:xfrm>
                    <a:prstGeom prst="rect">
                      <a:avLst/>
                    </a:prstGeom>
                    <a:noFill/>
                    <a:ln>
                      <a:noFill/>
                    </a:ln>
                  </pic:spPr>
                </pic:pic>
              </a:graphicData>
            </a:graphic>
          </wp:inline>
        </w:drawing>
      </w:r>
    </w:p>
    <w:p w:rsidR="00712E5E" w:rsidRPr="009528E6" w:rsidRDefault="00712E5E" w:rsidP="00047B8F">
      <w:pPr>
        <w:pStyle w:val="a7"/>
        <w:rPr>
          <w:sz w:val="32"/>
          <w:szCs w:val="32"/>
        </w:rPr>
      </w:pPr>
      <w:r w:rsidRPr="009528E6">
        <w:rPr>
          <w:noProof/>
          <w:sz w:val="32"/>
          <w:szCs w:val="32"/>
        </w:rPr>
        <w:drawing>
          <wp:inline distT="0" distB="0" distL="0" distR="0">
            <wp:extent cx="4443730" cy="316357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3730" cy="3163570"/>
                    </a:xfrm>
                    <a:prstGeom prst="rect">
                      <a:avLst/>
                    </a:prstGeom>
                    <a:noFill/>
                    <a:ln>
                      <a:noFill/>
                    </a:ln>
                  </pic:spPr>
                </pic:pic>
              </a:graphicData>
            </a:graphic>
          </wp:inline>
        </w:drawing>
      </w:r>
    </w:p>
    <w:p w:rsidR="00026E4E" w:rsidRPr="009528E6" w:rsidRDefault="00026E4E" w:rsidP="00047B8F">
      <w:pPr>
        <w:pStyle w:val="a7"/>
        <w:rPr>
          <w:sz w:val="32"/>
          <w:szCs w:val="32"/>
        </w:rPr>
      </w:pPr>
    </w:p>
    <w:p w:rsidR="00026E4E" w:rsidRPr="009528E6" w:rsidRDefault="00026E4E" w:rsidP="00047B8F">
      <w:pPr>
        <w:pStyle w:val="a7"/>
        <w:rPr>
          <w:sz w:val="32"/>
          <w:szCs w:val="32"/>
        </w:rPr>
      </w:pPr>
      <w:r w:rsidRPr="009528E6">
        <w:rPr>
          <w:sz w:val="32"/>
          <w:szCs w:val="32"/>
        </w:rPr>
        <w:t>По пункту «Все функции» видимы и доступны абсолютно все объекты системы. В нашем случае по траектории «Справочники – Виды налогов</w:t>
      </w:r>
      <w:proofErr w:type="gramStart"/>
      <w:r w:rsidRPr="009528E6">
        <w:rPr>
          <w:sz w:val="32"/>
          <w:szCs w:val="32"/>
        </w:rPr>
        <w:t xml:space="preserve">..» </w:t>
      </w:r>
      <w:proofErr w:type="gramEnd"/>
      <w:r w:rsidRPr="009528E6">
        <w:rPr>
          <w:sz w:val="32"/>
          <w:szCs w:val="32"/>
        </w:rPr>
        <w:t>откроем необходимый для работы справочник.</w:t>
      </w:r>
    </w:p>
    <w:p w:rsidR="00712E5E" w:rsidRPr="009528E6" w:rsidRDefault="00026E4E" w:rsidP="00047B8F">
      <w:pPr>
        <w:pStyle w:val="a7"/>
        <w:rPr>
          <w:sz w:val="32"/>
          <w:szCs w:val="32"/>
        </w:rPr>
      </w:pPr>
      <w:r w:rsidRPr="009528E6">
        <w:rPr>
          <w:noProof/>
          <w:sz w:val="32"/>
          <w:szCs w:val="32"/>
        </w:rPr>
        <w:drawing>
          <wp:inline distT="0" distB="0" distL="0" distR="0">
            <wp:extent cx="3749040" cy="1737360"/>
            <wp:effectExtent l="0" t="0" r="381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9040" cy="1737360"/>
                    </a:xfrm>
                    <a:prstGeom prst="rect">
                      <a:avLst/>
                    </a:prstGeom>
                    <a:noFill/>
                    <a:ln>
                      <a:noFill/>
                    </a:ln>
                  </pic:spPr>
                </pic:pic>
              </a:graphicData>
            </a:graphic>
          </wp:inline>
        </w:drawing>
      </w:r>
    </w:p>
    <w:p w:rsidR="00712E5E" w:rsidRPr="009528E6" w:rsidRDefault="00712E5E" w:rsidP="00047B8F">
      <w:pPr>
        <w:pStyle w:val="a7"/>
        <w:rPr>
          <w:sz w:val="32"/>
          <w:szCs w:val="32"/>
        </w:rPr>
      </w:pPr>
      <w:r w:rsidRPr="009528E6">
        <w:rPr>
          <w:noProof/>
          <w:sz w:val="32"/>
          <w:szCs w:val="32"/>
        </w:rPr>
        <w:lastRenderedPageBreak/>
        <w:drawing>
          <wp:inline distT="0" distB="0" distL="0" distR="0">
            <wp:extent cx="3755390" cy="334073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5390" cy="3340735"/>
                    </a:xfrm>
                    <a:prstGeom prst="rect">
                      <a:avLst/>
                    </a:prstGeom>
                    <a:noFill/>
                    <a:ln>
                      <a:noFill/>
                    </a:ln>
                  </pic:spPr>
                </pic:pic>
              </a:graphicData>
            </a:graphic>
          </wp:inline>
        </w:drawing>
      </w:r>
    </w:p>
    <w:p w:rsidR="00712E5E" w:rsidRPr="009528E6" w:rsidRDefault="00026E4E" w:rsidP="00047B8F">
      <w:pPr>
        <w:pStyle w:val="a7"/>
        <w:rPr>
          <w:sz w:val="32"/>
          <w:szCs w:val="32"/>
        </w:rPr>
      </w:pPr>
      <w:r w:rsidRPr="009528E6">
        <w:rPr>
          <w:sz w:val="32"/>
          <w:szCs w:val="32"/>
        </w:rPr>
        <w:t xml:space="preserve">По кнопке </w:t>
      </w:r>
      <w:r w:rsidR="004E393F">
        <w:rPr>
          <w:sz w:val="32"/>
          <w:szCs w:val="32"/>
        </w:rPr>
        <w:t>«</w:t>
      </w:r>
      <w:r w:rsidRPr="009528E6">
        <w:rPr>
          <w:sz w:val="32"/>
          <w:szCs w:val="32"/>
        </w:rPr>
        <w:t>создать</w:t>
      </w:r>
      <w:r w:rsidR="004E393F">
        <w:rPr>
          <w:sz w:val="32"/>
          <w:szCs w:val="32"/>
        </w:rPr>
        <w:t>»</w:t>
      </w:r>
      <w:r w:rsidRPr="009528E6">
        <w:rPr>
          <w:sz w:val="32"/>
          <w:szCs w:val="32"/>
        </w:rPr>
        <w:t xml:space="preserve"> созд</w:t>
      </w:r>
      <w:r w:rsidR="00455508" w:rsidRPr="009528E6">
        <w:rPr>
          <w:sz w:val="32"/>
          <w:szCs w:val="32"/>
        </w:rPr>
        <w:t>а</w:t>
      </w:r>
      <w:r w:rsidRPr="009528E6">
        <w:rPr>
          <w:sz w:val="32"/>
          <w:szCs w:val="32"/>
        </w:rPr>
        <w:t>ем столько строк в этом справочнике</w:t>
      </w:r>
      <w:r w:rsidR="00D97A5F">
        <w:rPr>
          <w:sz w:val="32"/>
          <w:szCs w:val="32"/>
        </w:rPr>
        <w:t>,</w:t>
      </w:r>
      <w:r w:rsidRPr="009528E6">
        <w:rPr>
          <w:sz w:val="32"/>
          <w:szCs w:val="32"/>
        </w:rPr>
        <w:t xml:space="preserve"> сколько </w:t>
      </w:r>
      <w:r w:rsidR="00455508" w:rsidRPr="009528E6">
        <w:rPr>
          <w:sz w:val="32"/>
          <w:szCs w:val="32"/>
        </w:rPr>
        <w:t xml:space="preserve">видов </w:t>
      </w:r>
      <w:r w:rsidRPr="009528E6">
        <w:rPr>
          <w:sz w:val="32"/>
          <w:szCs w:val="32"/>
        </w:rPr>
        <w:t>налогов</w:t>
      </w:r>
      <w:r w:rsidR="00455508" w:rsidRPr="009528E6">
        <w:rPr>
          <w:sz w:val="32"/>
          <w:szCs w:val="32"/>
        </w:rPr>
        <w:t xml:space="preserve"> перечисляет наша организация.</w:t>
      </w:r>
    </w:p>
    <w:p w:rsidR="00712E5E" w:rsidRPr="009528E6" w:rsidRDefault="00712E5E" w:rsidP="00047B8F">
      <w:pPr>
        <w:pStyle w:val="a7"/>
        <w:rPr>
          <w:sz w:val="32"/>
          <w:szCs w:val="32"/>
        </w:rPr>
      </w:pPr>
      <w:r w:rsidRPr="009528E6">
        <w:rPr>
          <w:noProof/>
          <w:sz w:val="32"/>
          <w:szCs w:val="32"/>
        </w:rPr>
        <w:drawing>
          <wp:inline distT="0" distB="0" distL="0" distR="0">
            <wp:extent cx="5931535" cy="1158240"/>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158240"/>
                    </a:xfrm>
                    <a:prstGeom prst="rect">
                      <a:avLst/>
                    </a:prstGeom>
                    <a:noFill/>
                    <a:ln>
                      <a:noFill/>
                    </a:ln>
                  </pic:spPr>
                </pic:pic>
              </a:graphicData>
            </a:graphic>
          </wp:inline>
        </w:drawing>
      </w:r>
    </w:p>
    <w:p w:rsidR="00455508" w:rsidRPr="009528E6" w:rsidRDefault="00455508" w:rsidP="00047B8F">
      <w:pPr>
        <w:pStyle w:val="a7"/>
        <w:rPr>
          <w:sz w:val="32"/>
          <w:szCs w:val="32"/>
        </w:rPr>
      </w:pPr>
      <w:r w:rsidRPr="009528E6">
        <w:rPr>
          <w:sz w:val="32"/>
          <w:szCs w:val="32"/>
        </w:rPr>
        <w:t>Например, рассмотрим создание элемента накопительная часть страховых взносов в ПФР. Во-первых, как-то понятно назвали, например, «</w:t>
      </w:r>
      <w:proofErr w:type="spellStart"/>
      <w:r w:rsidRPr="009528E6">
        <w:rPr>
          <w:sz w:val="32"/>
          <w:szCs w:val="32"/>
        </w:rPr>
        <w:t>накоп</w:t>
      </w:r>
      <w:proofErr w:type="spellEnd"/>
      <w:r w:rsidRPr="009528E6">
        <w:rPr>
          <w:sz w:val="32"/>
          <w:szCs w:val="32"/>
        </w:rPr>
        <w:t xml:space="preserve"> часть». Во- вторых, правильно, в соответствии с планом счетов назначили счет учета, в нашем случае счет 69.02.2</w:t>
      </w:r>
    </w:p>
    <w:p w:rsidR="00455508" w:rsidRPr="009528E6" w:rsidRDefault="00455508" w:rsidP="00047B8F">
      <w:pPr>
        <w:pStyle w:val="a7"/>
        <w:rPr>
          <w:sz w:val="32"/>
          <w:szCs w:val="32"/>
        </w:rPr>
      </w:pPr>
      <w:r w:rsidRPr="009528E6">
        <w:rPr>
          <w:sz w:val="32"/>
          <w:szCs w:val="32"/>
        </w:rPr>
        <w:t xml:space="preserve">Убедиться в правильности, посмотрев план счетов по траектории «Справочники и настройки учета – настройки учета – План счетов». </w:t>
      </w:r>
    </w:p>
    <w:p w:rsidR="00712E5E" w:rsidRPr="009528E6" w:rsidRDefault="00455508" w:rsidP="00047B8F">
      <w:pPr>
        <w:pStyle w:val="a7"/>
        <w:rPr>
          <w:sz w:val="32"/>
          <w:szCs w:val="32"/>
        </w:rPr>
      </w:pPr>
      <w:r w:rsidRPr="009528E6">
        <w:rPr>
          <w:noProof/>
          <w:sz w:val="32"/>
          <w:szCs w:val="32"/>
        </w:rPr>
        <w:drawing>
          <wp:inline distT="0" distB="0" distL="0" distR="0">
            <wp:extent cx="5937250" cy="1085215"/>
            <wp:effectExtent l="0" t="0" r="6350" b="63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085215"/>
                    </a:xfrm>
                    <a:prstGeom prst="rect">
                      <a:avLst/>
                    </a:prstGeom>
                    <a:noFill/>
                    <a:ln>
                      <a:noFill/>
                    </a:ln>
                  </pic:spPr>
                </pic:pic>
              </a:graphicData>
            </a:graphic>
          </wp:inline>
        </w:drawing>
      </w:r>
    </w:p>
    <w:p w:rsidR="00712E5E" w:rsidRPr="009528E6" w:rsidRDefault="00712E5E" w:rsidP="00047B8F">
      <w:pPr>
        <w:pStyle w:val="a7"/>
        <w:rPr>
          <w:sz w:val="32"/>
          <w:szCs w:val="32"/>
        </w:rPr>
      </w:pPr>
      <w:r w:rsidRPr="009528E6">
        <w:rPr>
          <w:noProof/>
          <w:sz w:val="32"/>
          <w:szCs w:val="32"/>
        </w:rPr>
        <w:lastRenderedPageBreak/>
        <w:drawing>
          <wp:inline distT="0" distB="0" distL="0" distR="0">
            <wp:extent cx="5523230" cy="2590800"/>
            <wp:effectExtent l="0" t="0" r="127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3230" cy="2590800"/>
                    </a:xfrm>
                    <a:prstGeom prst="rect">
                      <a:avLst/>
                    </a:prstGeom>
                    <a:noFill/>
                    <a:ln>
                      <a:noFill/>
                    </a:ln>
                  </pic:spPr>
                </pic:pic>
              </a:graphicData>
            </a:graphic>
          </wp:inline>
        </w:drawing>
      </w:r>
    </w:p>
    <w:p w:rsidR="00455508" w:rsidRPr="009528E6" w:rsidRDefault="00455508" w:rsidP="00047B8F">
      <w:pPr>
        <w:pStyle w:val="a7"/>
        <w:rPr>
          <w:sz w:val="32"/>
          <w:szCs w:val="32"/>
        </w:rPr>
      </w:pPr>
      <w:r w:rsidRPr="009528E6">
        <w:rPr>
          <w:sz w:val="32"/>
          <w:szCs w:val="32"/>
        </w:rPr>
        <w:t xml:space="preserve">Отдельно остановимся на понятии «КБК» - коды бюджетной классификации, которые обеспечивают </w:t>
      </w:r>
      <w:r w:rsidR="00C03223" w:rsidRPr="009528E6">
        <w:rPr>
          <w:sz w:val="32"/>
          <w:szCs w:val="32"/>
        </w:rPr>
        <w:t>правильность отображения в государственной статистике различных платежей в бюджет. Без указания КБК ничего работать не будет.</w:t>
      </w:r>
    </w:p>
    <w:p w:rsidR="00C03223" w:rsidRPr="009528E6" w:rsidRDefault="00C03223" w:rsidP="00047B8F">
      <w:pPr>
        <w:pStyle w:val="a7"/>
        <w:rPr>
          <w:b/>
          <w:sz w:val="32"/>
          <w:szCs w:val="32"/>
        </w:rPr>
      </w:pPr>
      <w:r w:rsidRPr="009528E6">
        <w:rPr>
          <w:b/>
          <w:sz w:val="32"/>
          <w:szCs w:val="32"/>
        </w:rPr>
        <w:t>Как формируется КБК.</w:t>
      </w:r>
    </w:p>
    <w:p w:rsidR="00C03223" w:rsidRPr="009528E6" w:rsidRDefault="00C03223" w:rsidP="00047B8F">
      <w:pPr>
        <w:pStyle w:val="a7"/>
        <w:rPr>
          <w:sz w:val="32"/>
          <w:szCs w:val="32"/>
        </w:rPr>
      </w:pPr>
      <w:r w:rsidRPr="009528E6">
        <w:rPr>
          <w:sz w:val="32"/>
          <w:szCs w:val="32"/>
        </w:rPr>
        <w:t xml:space="preserve">Нажать на пункт «Помощник ввода КБК» и последовательно слева направо нажимать кнопки выбора. Например, нажав «разряды1-3» откроется таблица «Выбор кода из классификатора». Самостоятельно, бухгалтер выбирает, </w:t>
      </w:r>
      <w:proofErr w:type="gramStart"/>
      <w:r w:rsidRPr="009528E6">
        <w:rPr>
          <w:sz w:val="32"/>
          <w:szCs w:val="32"/>
        </w:rPr>
        <w:t>то</w:t>
      </w:r>
      <w:proofErr w:type="gramEnd"/>
      <w:r w:rsidRPr="009528E6">
        <w:rPr>
          <w:sz w:val="32"/>
          <w:szCs w:val="32"/>
        </w:rPr>
        <w:t xml:space="preserve"> что соответствует его организации, например 20.</w:t>
      </w:r>
    </w:p>
    <w:p w:rsidR="00632DFC" w:rsidRPr="009528E6" w:rsidRDefault="00632DFC" w:rsidP="00047B8F">
      <w:pPr>
        <w:pStyle w:val="a7"/>
        <w:rPr>
          <w:sz w:val="32"/>
          <w:szCs w:val="32"/>
        </w:rPr>
      </w:pPr>
      <w:r w:rsidRPr="009528E6">
        <w:rPr>
          <w:noProof/>
          <w:sz w:val="32"/>
          <w:szCs w:val="32"/>
        </w:rPr>
        <w:drawing>
          <wp:inline distT="0" distB="0" distL="0" distR="0">
            <wp:extent cx="5931535" cy="257873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578735"/>
                    </a:xfrm>
                    <a:prstGeom prst="rect">
                      <a:avLst/>
                    </a:prstGeom>
                    <a:noFill/>
                    <a:ln>
                      <a:noFill/>
                    </a:ln>
                  </pic:spPr>
                </pic:pic>
              </a:graphicData>
            </a:graphic>
          </wp:inline>
        </w:drawing>
      </w:r>
    </w:p>
    <w:p w:rsidR="00632DFC" w:rsidRPr="009528E6" w:rsidRDefault="00C03223" w:rsidP="00047B8F">
      <w:pPr>
        <w:pStyle w:val="a7"/>
        <w:rPr>
          <w:sz w:val="32"/>
          <w:szCs w:val="32"/>
        </w:rPr>
      </w:pPr>
      <w:r w:rsidRPr="009528E6">
        <w:rPr>
          <w:sz w:val="32"/>
          <w:szCs w:val="32"/>
        </w:rPr>
        <w:t>И так далее</w:t>
      </w:r>
      <w:r w:rsidR="005816C2" w:rsidRPr="009528E6">
        <w:rPr>
          <w:sz w:val="32"/>
          <w:szCs w:val="32"/>
        </w:rPr>
        <w:t xml:space="preserve"> </w:t>
      </w:r>
      <w:r w:rsidRPr="009528E6">
        <w:rPr>
          <w:sz w:val="32"/>
          <w:szCs w:val="32"/>
        </w:rPr>
        <w:t xml:space="preserve">(любую </w:t>
      </w:r>
      <w:proofErr w:type="gramStart"/>
      <w:r w:rsidRPr="009528E6">
        <w:rPr>
          <w:sz w:val="32"/>
          <w:szCs w:val="32"/>
        </w:rPr>
        <w:t>отсебятину</w:t>
      </w:r>
      <w:proofErr w:type="gramEnd"/>
      <w:r w:rsidRPr="009528E6">
        <w:rPr>
          <w:sz w:val="32"/>
          <w:szCs w:val="32"/>
        </w:rPr>
        <w:t>, лишь бы что-то было). Таким же образом заполняем все налоги.</w:t>
      </w:r>
    </w:p>
    <w:p w:rsidR="008303B8" w:rsidRPr="009528E6" w:rsidRDefault="00C03223" w:rsidP="00047B8F">
      <w:pPr>
        <w:pStyle w:val="a7"/>
        <w:rPr>
          <w:sz w:val="32"/>
          <w:szCs w:val="32"/>
        </w:rPr>
      </w:pPr>
      <w:r w:rsidRPr="009528E6">
        <w:rPr>
          <w:sz w:val="32"/>
          <w:szCs w:val="32"/>
        </w:rPr>
        <w:lastRenderedPageBreak/>
        <w:t>Следующим этапом является определение реквизитов платежей для формирования платежных поручений.</w:t>
      </w:r>
    </w:p>
    <w:p w:rsidR="00712E5E" w:rsidRPr="009528E6" w:rsidRDefault="00712E5E" w:rsidP="00047B8F">
      <w:pPr>
        <w:pStyle w:val="a7"/>
        <w:rPr>
          <w:sz w:val="32"/>
          <w:szCs w:val="32"/>
        </w:rPr>
      </w:pPr>
      <w:r w:rsidRPr="009528E6">
        <w:rPr>
          <w:sz w:val="32"/>
          <w:szCs w:val="32"/>
        </w:rPr>
        <w:t xml:space="preserve">По траектории «Банк и Касса – Справочники и настройки – Реквизиты уплаты налогов и платежей в бюджет» </w:t>
      </w:r>
      <w:r w:rsidR="009F5CB8" w:rsidRPr="009528E6">
        <w:rPr>
          <w:sz w:val="32"/>
          <w:szCs w:val="32"/>
        </w:rPr>
        <w:t>заполнить информацию по всем налогам.</w:t>
      </w:r>
    </w:p>
    <w:p w:rsidR="009F5CB8" w:rsidRPr="009528E6" w:rsidRDefault="009F5CB8" w:rsidP="00047B8F">
      <w:pPr>
        <w:pStyle w:val="a7"/>
        <w:rPr>
          <w:sz w:val="32"/>
          <w:szCs w:val="32"/>
        </w:rPr>
      </w:pPr>
      <w:r w:rsidRPr="009528E6">
        <w:rPr>
          <w:noProof/>
          <w:sz w:val="32"/>
          <w:szCs w:val="32"/>
        </w:rPr>
        <w:drawing>
          <wp:inline distT="0" distB="0" distL="0" distR="0">
            <wp:extent cx="5937504" cy="2542032"/>
            <wp:effectExtent l="0" t="0" r="635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541923"/>
                    </a:xfrm>
                    <a:prstGeom prst="rect">
                      <a:avLst/>
                    </a:prstGeom>
                    <a:noFill/>
                    <a:ln>
                      <a:noFill/>
                    </a:ln>
                  </pic:spPr>
                </pic:pic>
              </a:graphicData>
            </a:graphic>
          </wp:inline>
        </w:drawing>
      </w:r>
    </w:p>
    <w:p w:rsidR="00272E04" w:rsidRPr="009528E6" w:rsidRDefault="00272E04" w:rsidP="00047B8F">
      <w:pPr>
        <w:pStyle w:val="a7"/>
        <w:rPr>
          <w:sz w:val="32"/>
          <w:szCs w:val="32"/>
        </w:rPr>
      </w:pPr>
      <w:r w:rsidRPr="009528E6">
        <w:rPr>
          <w:sz w:val="32"/>
          <w:szCs w:val="32"/>
        </w:rPr>
        <w:t>Посмотрим этот процесс на примере «</w:t>
      </w:r>
      <w:proofErr w:type="spellStart"/>
      <w:r w:rsidRPr="009528E6">
        <w:rPr>
          <w:sz w:val="32"/>
          <w:szCs w:val="32"/>
        </w:rPr>
        <w:t>накоп</w:t>
      </w:r>
      <w:proofErr w:type="spellEnd"/>
      <w:r w:rsidRPr="009528E6">
        <w:rPr>
          <w:sz w:val="32"/>
          <w:szCs w:val="32"/>
        </w:rPr>
        <w:t xml:space="preserve"> часть».</w:t>
      </w:r>
    </w:p>
    <w:p w:rsidR="009F5CB8" w:rsidRPr="009528E6" w:rsidRDefault="009F5CB8" w:rsidP="00047B8F">
      <w:pPr>
        <w:pStyle w:val="a7"/>
        <w:rPr>
          <w:sz w:val="32"/>
          <w:szCs w:val="32"/>
        </w:rPr>
      </w:pPr>
    </w:p>
    <w:p w:rsidR="009F5CB8" w:rsidRPr="009528E6" w:rsidRDefault="009F5CB8" w:rsidP="00047B8F">
      <w:pPr>
        <w:pStyle w:val="a7"/>
        <w:rPr>
          <w:sz w:val="32"/>
          <w:szCs w:val="32"/>
        </w:rPr>
      </w:pPr>
      <w:r w:rsidRPr="009528E6">
        <w:rPr>
          <w:noProof/>
          <w:sz w:val="32"/>
          <w:szCs w:val="32"/>
        </w:rPr>
        <w:drawing>
          <wp:inline distT="0" distB="0" distL="0" distR="0">
            <wp:extent cx="5937250" cy="2346960"/>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346960"/>
                    </a:xfrm>
                    <a:prstGeom prst="rect">
                      <a:avLst/>
                    </a:prstGeom>
                    <a:noFill/>
                    <a:ln>
                      <a:noFill/>
                    </a:ln>
                  </pic:spPr>
                </pic:pic>
              </a:graphicData>
            </a:graphic>
          </wp:inline>
        </w:drawing>
      </w:r>
    </w:p>
    <w:p w:rsidR="00272E04" w:rsidRPr="009528E6" w:rsidRDefault="00272E04" w:rsidP="00047B8F">
      <w:pPr>
        <w:pStyle w:val="a7"/>
        <w:rPr>
          <w:sz w:val="32"/>
          <w:szCs w:val="32"/>
        </w:rPr>
      </w:pPr>
      <w:r w:rsidRPr="009528E6">
        <w:rPr>
          <w:sz w:val="32"/>
          <w:szCs w:val="32"/>
        </w:rPr>
        <w:t xml:space="preserve">Выбираем вид налога из ранее созданного справочника «виды налогов». Получатель выбираем из справочника «Контрагенты», куда ранее ввели «Налоговая </w:t>
      </w:r>
      <w:r w:rsidR="00B226B4" w:rsidRPr="009528E6">
        <w:rPr>
          <w:sz w:val="32"/>
          <w:szCs w:val="32"/>
        </w:rPr>
        <w:t>инспекция» со всеми необходимыми реквизитами. Остальные реквизиты очевидны.</w:t>
      </w:r>
    </w:p>
    <w:p w:rsidR="00B226B4" w:rsidRPr="009528E6" w:rsidRDefault="00B226B4" w:rsidP="00047B8F">
      <w:pPr>
        <w:pStyle w:val="a7"/>
        <w:rPr>
          <w:sz w:val="32"/>
          <w:szCs w:val="32"/>
        </w:rPr>
      </w:pPr>
      <w:r w:rsidRPr="009528E6">
        <w:rPr>
          <w:sz w:val="32"/>
          <w:szCs w:val="32"/>
        </w:rPr>
        <w:t>К этому моменту одноразовая работа по настройке шаблонов платежных поручений</w:t>
      </w:r>
      <w:r w:rsidR="005C3A8F" w:rsidRPr="009528E6">
        <w:rPr>
          <w:sz w:val="32"/>
          <w:szCs w:val="32"/>
        </w:rPr>
        <w:t xml:space="preserve"> завершена.</w:t>
      </w:r>
    </w:p>
    <w:p w:rsidR="009F5CB8" w:rsidRPr="009528E6" w:rsidRDefault="005C3A8F" w:rsidP="00047B8F">
      <w:pPr>
        <w:pStyle w:val="a7"/>
        <w:rPr>
          <w:sz w:val="32"/>
          <w:szCs w:val="32"/>
        </w:rPr>
      </w:pPr>
      <w:r w:rsidRPr="009528E6">
        <w:rPr>
          <w:sz w:val="32"/>
          <w:szCs w:val="32"/>
        </w:rPr>
        <w:lastRenderedPageBreak/>
        <w:t>Рассмотрим</w:t>
      </w:r>
      <w:r w:rsidR="00927071" w:rsidRPr="009528E6">
        <w:rPr>
          <w:sz w:val="32"/>
          <w:szCs w:val="32"/>
        </w:rPr>
        <w:t>,</w:t>
      </w:r>
      <w:r w:rsidRPr="009528E6">
        <w:rPr>
          <w:sz w:val="32"/>
          <w:szCs w:val="32"/>
        </w:rPr>
        <w:t xml:space="preserve"> как этим можно воспользоваться в регулярном режиме подготовки платежных поручений для перечисления налогов. </w:t>
      </w:r>
    </w:p>
    <w:p w:rsidR="00B46807" w:rsidRPr="009528E6" w:rsidRDefault="00927071" w:rsidP="00047B8F">
      <w:pPr>
        <w:pStyle w:val="a7"/>
        <w:rPr>
          <w:sz w:val="32"/>
          <w:szCs w:val="32"/>
        </w:rPr>
      </w:pPr>
      <w:r w:rsidRPr="009528E6">
        <w:rPr>
          <w:sz w:val="32"/>
          <w:szCs w:val="32"/>
        </w:rPr>
        <w:t>Войдем в журнал платежных поручений по траектории «Банк и касс</w:t>
      </w:r>
      <w:proofErr w:type="gramStart"/>
      <w:r w:rsidRPr="009528E6">
        <w:rPr>
          <w:sz w:val="32"/>
          <w:szCs w:val="32"/>
        </w:rPr>
        <w:t>а-</w:t>
      </w:r>
      <w:proofErr w:type="gramEnd"/>
      <w:r w:rsidRPr="009528E6">
        <w:rPr>
          <w:sz w:val="32"/>
          <w:szCs w:val="32"/>
        </w:rPr>
        <w:t xml:space="preserve"> платежные поручения» и войдем в режим «Уплата налогов и взносов». </w:t>
      </w:r>
    </w:p>
    <w:p w:rsidR="00B46807" w:rsidRPr="009528E6" w:rsidRDefault="00B46807" w:rsidP="00047B8F">
      <w:pPr>
        <w:pStyle w:val="a7"/>
        <w:rPr>
          <w:sz w:val="32"/>
          <w:szCs w:val="32"/>
        </w:rPr>
      </w:pPr>
      <w:r w:rsidRPr="009528E6">
        <w:rPr>
          <w:noProof/>
          <w:sz w:val="32"/>
          <w:szCs w:val="32"/>
        </w:rPr>
        <w:drawing>
          <wp:inline distT="0" distB="0" distL="0" distR="0">
            <wp:extent cx="5931535" cy="853440"/>
            <wp:effectExtent l="0" t="0" r="0" b="381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853440"/>
                    </a:xfrm>
                    <a:prstGeom prst="rect">
                      <a:avLst/>
                    </a:prstGeom>
                    <a:noFill/>
                    <a:ln>
                      <a:noFill/>
                    </a:ln>
                  </pic:spPr>
                </pic:pic>
              </a:graphicData>
            </a:graphic>
          </wp:inline>
        </w:drawing>
      </w:r>
    </w:p>
    <w:p w:rsidR="00B46807" w:rsidRPr="009528E6" w:rsidRDefault="00B46807" w:rsidP="00047B8F">
      <w:pPr>
        <w:pStyle w:val="a7"/>
        <w:rPr>
          <w:sz w:val="32"/>
          <w:szCs w:val="32"/>
        </w:rPr>
      </w:pPr>
    </w:p>
    <w:p w:rsidR="00927071" w:rsidRPr="009528E6" w:rsidRDefault="00927071" w:rsidP="00047B8F">
      <w:pPr>
        <w:pStyle w:val="a7"/>
        <w:rPr>
          <w:sz w:val="32"/>
          <w:szCs w:val="32"/>
        </w:rPr>
      </w:pPr>
      <w:r w:rsidRPr="009528E6">
        <w:rPr>
          <w:sz w:val="32"/>
          <w:szCs w:val="32"/>
        </w:rPr>
        <w:t xml:space="preserve">Обратим внимание на поле </w:t>
      </w:r>
      <w:r w:rsidR="00B46807" w:rsidRPr="009528E6">
        <w:rPr>
          <w:sz w:val="32"/>
          <w:szCs w:val="32"/>
        </w:rPr>
        <w:t xml:space="preserve">«Остатки на дату». </w:t>
      </w:r>
      <w:proofErr w:type="gramStart"/>
      <w:r w:rsidR="00B46807" w:rsidRPr="009528E6">
        <w:rPr>
          <w:sz w:val="32"/>
          <w:szCs w:val="32"/>
        </w:rPr>
        <w:t>Во</w:t>
      </w:r>
      <w:proofErr w:type="gramEnd"/>
      <w:r w:rsidR="00B46807" w:rsidRPr="009528E6">
        <w:rPr>
          <w:sz w:val="32"/>
          <w:szCs w:val="32"/>
        </w:rPr>
        <w:t>- первых, все налоги вычисляются на последнюю дату месяца, в нашем случае 31.01.2014. Во- вторых, налоги выплачиваем в следующем месяце за предыдущий месяц. Поэтому поставим любую дату февраля и «Заполнить».</w:t>
      </w:r>
    </w:p>
    <w:p w:rsidR="00927071" w:rsidRPr="009528E6" w:rsidRDefault="00B46807" w:rsidP="00047B8F">
      <w:pPr>
        <w:pStyle w:val="a7"/>
        <w:rPr>
          <w:sz w:val="32"/>
          <w:szCs w:val="32"/>
        </w:rPr>
      </w:pPr>
      <w:r w:rsidRPr="009528E6">
        <w:rPr>
          <w:noProof/>
          <w:sz w:val="32"/>
          <w:szCs w:val="32"/>
        </w:rPr>
        <w:drawing>
          <wp:inline distT="0" distB="0" distL="0" distR="0">
            <wp:extent cx="5906770" cy="2334895"/>
            <wp:effectExtent l="0" t="0" r="0" b="825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6770" cy="2334895"/>
                    </a:xfrm>
                    <a:prstGeom prst="rect">
                      <a:avLst/>
                    </a:prstGeom>
                    <a:noFill/>
                    <a:ln>
                      <a:noFill/>
                    </a:ln>
                  </pic:spPr>
                </pic:pic>
              </a:graphicData>
            </a:graphic>
          </wp:inline>
        </w:drawing>
      </w:r>
    </w:p>
    <w:p w:rsidR="00B46807" w:rsidRPr="009528E6" w:rsidRDefault="00B46807" w:rsidP="00047B8F">
      <w:pPr>
        <w:pStyle w:val="a7"/>
        <w:rPr>
          <w:sz w:val="32"/>
          <w:szCs w:val="32"/>
        </w:rPr>
      </w:pPr>
      <w:r w:rsidRPr="009528E6">
        <w:rPr>
          <w:sz w:val="32"/>
          <w:szCs w:val="32"/>
        </w:rPr>
        <w:t xml:space="preserve"> Табличная часть заполнится начисленными, но не оплаченными</w:t>
      </w:r>
      <w:r w:rsidR="00CE4855" w:rsidRPr="009528E6">
        <w:rPr>
          <w:sz w:val="32"/>
          <w:szCs w:val="32"/>
        </w:rPr>
        <w:t xml:space="preserve"> налогами. По кнопке «сформировать» в правом нижнем углу будут сформированы одновременно все платежные поручения.</w:t>
      </w:r>
    </w:p>
    <w:p w:rsidR="00927071" w:rsidRPr="009528E6" w:rsidRDefault="00927071" w:rsidP="00047B8F">
      <w:pPr>
        <w:pStyle w:val="a7"/>
        <w:rPr>
          <w:sz w:val="32"/>
          <w:szCs w:val="32"/>
        </w:rPr>
      </w:pPr>
    </w:p>
    <w:p w:rsidR="00927071" w:rsidRPr="009528E6" w:rsidRDefault="00927071" w:rsidP="00047B8F">
      <w:pPr>
        <w:pStyle w:val="a7"/>
        <w:rPr>
          <w:sz w:val="32"/>
          <w:szCs w:val="32"/>
        </w:rPr>
      </w:pPr>
    </w:p>
    <w:p w:rsidR="009F5CB8" w:rsidRPr="009528E6" w:rsidRDefault="009F5CB8" w:rsidP="00047B8F">
      <w:pPr>
        <w:pStyle w:val="a7"/>
        <w:rPr>
          <w:sz w:val="32"/>
          <w:szCs w:val="32"/>
        </w:rPr>
      </w:pPr>
    </w:p>
    <w:p w:rsidR="009F5CB8" w:rsidRPr="009528E6" w:rsidRDefault="009F5CB8" w:rsidP="00047B8F">
      <w:pPr>
        <w:pStyle w:val="a7"/>
        <w:rPr>
          <w:sz w:val="32"/>
          <w:szCs w:val="32"/>
        </w:rPr>
      </w:pPr>
    </w:p>
    <w:p w:rsidR="009F5CB8" w:rsidRPr="009528E6" w:rsidRDefault="009F5CB8" w:rsidP="00047B8F">
      <w:pPr>
        <w:pStyle w:val="a7"/>
        <w:rPr>
          <w:sz w:val="32"/>
          <w:szCs w:val="32"/>
        </w:rPr>
      </w:pPr>
      <w:r w:rsidRPr="009528E6">
        <w:rPr>
          <w:noProof/>
          <w:sz w:val="32"/>
          <w:szCs w:val="32"/>
        </w:rPr>
        <w:drawing>
          <wp:inline distT="0" distB="0" distL="0" distR="0">
            <wp:extent cx="5931535" cy="1706880"/>
            <wp:effectExtent l="0" t="0" r="0"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706880"/>
                    </a:xfrm>
                    <a:prstGeom prst="rect">
                      <a:avLst/>
                    </a:prstGeom>
                    <a:noFill/>
                    <a:ln>
                      <a:noFill/>
                    </a:ln>
                  </pic:spPr>
                </pic:pic>
              </a:graphicData>
            </a:graphic>
          </wp:inline>
        </w:drawing>
      </w:r>
    </w:p>
    <w:p w:rsidR="00CE4855" w:rsidRPr="009528E6" w:rsidRDefault="00CE4855" w:rsidP="00047B8F">
      <w:pPr>
        <w:pStyle w:val="a7"/>
        <w:rPr>
          <w:sz w:val="32"/>
          <w:szCs w:val="32"/>
        </w:rPr>
      </w:pPr>
      <w:r w:rsidRPr="009528E6">
        <w:rPr>
          <w:sz w:val="32"/>
          <w:szCs w:val="32"/>
        </w:rPr>
        <w:t>Откроем любое платежное поручение, например, «</w:t>
      </w:r>
      <w:proofErr w:type="spellStart"/>
      <w:r w:rsidRPr="009528E6">
        <w:rPr>
          <w:sz w:val="32"/>
          <w:szCs w:val="32"/>
        </w:rPr>
        <w:t>накоп</w:t>
      </w:r>
      <w:proofErr w:type="spellEnd"/>
      <w:r w:rsidRPr="009528E6">
        <w:rPr>
          <w:sz w:val="32"/>
          <w:szCs w:val="32"/>
        </w:rPr>
        <w:t xml:space="preserve"> часть» на сумму 5100 р</w:t>
      </w:r>
      <w:r w:rsidR="00530F69" w:rsidRPr="009528E6">
        <w:rPr>
          <w:sz w:val="32"/>
          <w:szCs w:val="32"/>
        </w:rPr>
        <w:t>ублей. Щ</w:t>
      </w:r>
      <w:r w:rsidRPr="009528E6">
        <w:rPr>
          <w:sz w:val="32"/>
          <w:szCs w:val="32"/>
        </w:rPr>
        <w:t>елкнув  мышью на строке</w:t>
      </w:r>
      <w:r w:rsidR="00530F69" w:rsidRPr="009528E6">
        <w:rPr>
          <w:sz w:val="32"/>
          <w:szCs w:val="32"/>
        </w:rPr>
        <w:t>, откроем</w:t>
      </w:r>
      <w:r w:rsidRPr="009528E6">
        <w:rPr>
          <w:sz w:val="32"/>
          <w:szCs w:val="32"/>
        </w:rPr>
        <w:t xml:space="preserve"> </w:t>
      </w:r>
      <w:r w:rsidR="00530F69" w:rsidRPr="009528E6">
        <w:rPr>
          <w:sz w:val="32"/>
          <w:szCs w:val="32"/>
        </w:rPr>
        <w:t xml:space="preserve">платежное поручение </w:t>
      </w:r>
      <w:r w:rsidRPr="009528E6">
        <w:rPr>
          <w:sz w:val="32"/>
          <w:szCs w:val="32"/>
        </w:rPr>
        <w:t>и поставим галочку</w:t>
      </w:r>
      <w:r w:rsidR="00530F69" w:rsidRPr="009528E6">
        <w:rPr>
          <w:sz w:val="32"/>
          <w:szCs w:val="32"/>
        </w:rPr>
        <w:t xml:space="preserve"> в поле «Оплачено». Затем по пункту «Ввести документ списание с расчетного счета» будет сформирован документ «списание с расчетного счета».</w:t>
      </w:r>
    </w:p>
    <w:p w:rsidR="00CE4855" w:rsidRPr="009528E6" w:rsidRDefault="00CE4855" w:rsidP="00047B8F">
      <w:pPr>
        <w:pStyle w:val="a7"/>
        <w:rPr>
          <w:sz w:val="32"/>
          <w:szCs w:val="32"/>
        </w:rPr>
      </w:pPr>
      <w:r w:rsidRPr="009528E6">
        <w:rPr>
          <w:noProof/>
          <w:sz w:val="32"/>
          <w:szCs w:val="32"/>
        </w:rPr>
        <w:drawing>
          <wp:inline distT="0" distB="0" distL="0" distR="0">
            <wp:extent cx="5937250" cy="2419985"/>
            <wp:effectExtent l="0" t="0" r="635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419985"/>
                    </a:xfrm>
                    <a:prstGeom prst="rect">
                      <a:avLst/>
                    </a:prstGeom>
                    <a:noFill/>
                    <a:ln>
                      <a:noFill/>
                    </a:ln>
                  </pic:spPr>
                </pic:pic>
              </a:graphicData>
            </a:graphic>
          </wp:inline>
        </w:drawing>
      </w:r>
    </w:p>
    <w:p w:rsidR="00530F69" w:rsidRPr="009528E6" w:rsidRDefault="00530F69" w:rsidP="00047B8F">
      <w:pPr>
        <w:pStyle w:val="a7"/>
        <w:rPr>
          <w:sz w:val="32"/>
          <w:szCs w:val="32"/>
        </w:rPr>
      </w:pPr>
      <w:r w:rsidRPr="009528E6">
        <w:rPr>
          <w:sz w:val="32"/>
          <w:szCs w:val="32"/>
        </w:rPr>
        <w:t>Проведем его.</w:t>
      </w:r>
    </w:p>
    <w:p w:rsidR="00530F69" w:rsidRPr="009528E6" w:rsidRDefault="00530F69" w:rsidP="00047B8F">
      <w:pPr>
        <w:pStyle w:val="a7"/>
        <w:rPr>
          <w:sz w:val="32"/>
          <w:szCs w:val="32"/>
        </w:rPr>
      </w:pPr>
      <w:r w:rsidRPr="009528E6">
        <w:rPr>
          <w:sz w:val="32"/>
          <w:szCs w:val="32"/>
        </w:rPr>
        <w:t xml:space="preserve">Это фрагмент «Банковской </w:t>
      </w:r>
      <w:r w:rsidR="00D07ED2" w:rsidRPr="009528E6">
        <w:rPr>
          <w:sz w:val="32"/>
          <w:szCs w:val="32"/>
        </w:rPr>
        <w:t>выписки», соответствующей платежному поручению.</w:t>
      </w:r>
    </w:p>
    <w:p w:rsidR="00530F69" w:rsidRPr="009528E6" w:rsidRDefault="00530F69" w:rsidP="00047B8F">
      <w:pPr>
        <w:pStyle w:val="a7"/>
        <w:rPr>
          <w:sz w:val="32"/>
          <w:szCs w:val="32"/>
        </w:rPr>
      </w:pPr>
      <w:r w:rsidRPr="009528E6">
        <w:rPr>
          <w:noProof/>
          <w:sz w:val="32"/>
          <w:szCs w:val="32"/>
        </w:rPr>
        <w:drawing>
          <wp:inline distT="0" distB="0" distL="0" distR="0">
            <wp:extent cx="5931535" cy="4572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457200"/>
                    </a:xfrm>
                    <a:prstGeom prst="rect">
                      <a:avLst/>
                    </a:prstGeom>
                    <a:noFill/>
                    <a:ln>
                      <a:noFill/>
                    </a:ln>
                  </pic:spPr>
                </pic:pic>
              </a:graphicData>
            </a:graphic>
          </wp:inline>
        </w:drawing>
      </w:r>
    </w:p>
    <w:p w:rsidR="00D07ED2" w:rsidRPr="009528E6" w:rsidRDefault="00D07ED2" w:rsidP="00047B8F">
      <w:pPr>
        <w:pStyle w:val="a7"/>
        <w:rPr>
          <w:sz w:val="32"/>
          <w:szCs w:val="32"/>
        </w:rPr>
      </w:pPr>
      <w:r w:rsidRPr="009528E6">
        <w:rPr>
          <w:sz w:val="32"/>
          <w:szCs w:val="32"/>
        </w:rPr>
        <w:t>Ниже проводка по уплате этого налога.</w:t>
      </w:r>
    </w:p>
    <w:p w:rsidR="00D07ED2" w:rsidRPr="009528E6" w:rsidRDefault="00D07ED2" w:rsidP="00047B8F">
      <w:pPr>
        <w:pStyle w:val="a7"/>
        <w:rPr>
          <w:sz w:val="32"/>
          <w:szCs w:val="32"/>
        </w:rPr>
      </w:pPr>
      <w:r w:rsidRPr="009528E6">
        <w:rPr>
          <w:sz w:val="32"/>
          <w:szCs w:val="32"/>
        </w:rPr>
        <w:t>Так же поступим по всем остальным налогам.</w:t>
      </w:r>
    </w:p>
    <w:p w:rsidR="00D07ED2" w:rsidRPr="009528E6" w:rsidRDefault="00D07ED2" w:rsidP="00047B8F">
      <w:pPr>
        <w:pStyle w:val="a7"/>
        <w:rPr>
          <w:sz w:val="32"/>
          <w:szCs w:val="32"/>
        </w:rPr>
      </w:pPr>
      <w:r w:rsidRPr="009528E6">
        <w:rPr>
          <w:noProof/>
          <w:sz w:val="32"/>
          <w:szCs w:val="32"/>
        </w:rPr>
        <w:lastRenderedPageBreak/>
        <w:drawing>
          <wp:inline distT="0" distB="0" distL="0" distR="0">
            <wp:extent cx="5931535" cy="290195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901950"/>
                    </a:xfrm>
                    <a:prstGeom prst="rect">
                      <a:avLst/>
                    </a:prstGeom>
                    <a:noFill/>
                    <a:ln>
                      <a:noFill/>
                    </a:ln>
                  </pic:spPr>
                </pic:pic>
              </a:graphicData>
            </a:graphic>
          </wp:inline>
        </w:drawing>
      </w:r>
    </w:p>
    <w:p w:rsidR="00D07ED2" w:rsidRPr="009528E6" w:rsidRDefault="00D07ED2" w:rsidP="00047B8F">
      <w:pPr>
        <w:pStyle w:val="a7"/>
        <w:rPr>
          <w:sz w:val="32"/>
          <w:szCs w:val="32"/>
        </w:rPr>
      </w:pPr>
    </w:p>
    <w:p w:rsidR="00530F69" w:rsidRPr="009528E6" w:rsidRDefault="00530F69" w:rsidP="00047B8F">
      <w:pPr>
        <w:pStyle w:val="a7"/>
        <w:rPr>
          <w:sz w:val="32"/>
          <w:szCs w:val="32"/>
        </w:rPr>
      </w:pPr>
    </w:p>
    <w:p w:rsidR="00530F69" w:rsidRPr="009528E6" w:rsidRDefault="00530F69" w:rsidP="00047B8F">
      <w:pPr>
        <w:pStyle w:val="a7"/>
        <w:rPr>
          <w:sz w:val="32"/>
          <w:szCs w:val="32"/>
        </w:rPr>
      </w:pPr>
    </w:p>
    <w:p w:rsidR="00B27EF2" w:rsidRPr="009528E6" w:rsidRDefault="00B27EF2" w:rsidP="00047B8F">
      <w:pPr>
        <w:pStyle w:val="a7"/>
        <w:rPr>
          <w:sz w:val="32"/>
          <w:szCs w:val="32"/>
        </w:rPr>
      </w:pPr>
    </w:p>
    <w:p w:rsidR="00B27EF2" w:rsidRPr="009528E6" w:rsidRDefault="00B27EF2" w:rsidP="00047B8F">
      <w:pPr>
        <w:pStyle w:val="a7"/>
        <w:rPr>
          <w:sz w:val="32"/>
          <w:szCs w:val="32"/>
        </w:rPr>
      </w:pPr>
      <w:r w:rsidRPr="009528E6">
        <w:rPr>
          <w:noProof/>
          <w:sz w:val="32"/>
          <w:szCs w:val="32"/>
        </w:rPr>
        <w:drawing>
          <wp:inline distT="0" distB="0" distL="0" distR="0">
            <wp:extent cx="5937250" cy="3517265"/>
            <wp:effectExtent l="0" t="0" r="6350" b="698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517265"/>
                    </a:xfrm>
                    <a:prstGeom prst="rect">
                      <a:avLst/>
                    </a:prstGeom>
                    <a:noFill/>
                    <a:ln>
                      <a:noFill/>
                    </a:ln>
                  </pic:spPr>
                </pic:pic>
              </a:graphicData>
            </a:graphic>
          </wp:inline>
        </w:drawing>
      </w:r>
    </w:p>
    <w:p w:rsidR="00B27EF2" w:rsidRPr="009528E6" w:rsidRDefault="00B27EF2" w:rsidP="00047B8F">
      <w:pPr>
        <w:pStyle w:val="a7"/>
        <w:rPr>
          <w:sz w:val="32"/>
          <w:szCs w:val="32"/>
        </w:rPr>
      </w:pPr>
      <w:r w:rsidRPr="009528E6">
        <w:rPr>
          <w:noProof/>
          <w:sz w:val="32"/>
          <w:szCs w:val="32"/>
        </w:rPr>
        <w:lastRenderedPageBreak/>
        <w:drawing>
          <wp:inline distT="0" distB="0" distL="0" distR="0">
            <wp:extent cx="5937250" cy="2541905"/>
            <wp:effectExtent l="0" t="0" r="635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541905"/>
                    </a:xfrm>
                    <a:prstGeom prst="rect">
                      <a:avLst/>
                    </a:prstGeom>
                    <a:noFill/>
                    <a:ln>
                      <a:noFill/>
                    </a:ln>
                  </pic:spPr>
                </pic:pic>
              </a:graphicData>
            </a:graphic>
          </wp:inline>
        </w:drawing>
      </w:r>
    </w:p>
    <w:p w:rsidR="003D0978" w:rsidRPr="009528E6" w:rsidRDefault="003D0978" w:rsidP="00047B8F">
      <w:pPr>
        <w:pStyle w:val="a7"/>
        <w:rPr>
          <w:sz w:val="32"/>
          <w:szCs w:val="32"/>
        </w:rPr>
      </w:pPr>
    </w:p>
    <w:p w:rsidR="00B27EF2" w:rsidRPr="009528E6" w:rsidRDefault="00B27EF2" w:rsidP="00047B8F">
      <w:pPr>
        <w:pStyle w:val="a7"/>
        <w:rPr>
          <w:sz w:val="32"/>
          <w:szCs w:val="32"/>
        </w:rPr>
      </w:pPr>
      <w:r w:rsidRPr="009528E6">
        <w:rPr>
          <w:noProof/>
          <w:sz w:val="32"/>
          <w:szCs w:val="32"/>
        </w:rPr>
        <w:drawing>
          <wp:inline distT="0" distB="0" distL="0" distR="0">
            <wp:extent cx="5931535" cy="107315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073150"/>
                    </a:xfrm>
                    <a:prstGeom prst="rect">
                      <a:avLst/>
                    </a:prstGeom>
                    <a:noFill/>
                    <a:ln>
                      <a:noFill/>
                    </a:ln>
                  </pic:spPr>
                </pic:pic>
              </a:graphicData>
            </a:graphic>
          </wp:inline>
        </w:drawing>
      </w:r>
    </w:p>
    <w:p w:rsidR="005C3A8F" w:rsidRPr="009528E6" w:rsidRDefault="007F7436" w:rsidP="00047B8F">
      <w:pPr>
        <w:pStyle w:val="a7"/>
        <w:rPr>
          <w:sz w:val="32"/>
          <w:szCs w:val="32"/>
        </w:rPr>
      </w:pPr>
      <w:r w:rsidRPr="009528E6">
        <w:rPr>
          <w:sz w:val="32"/>
          <w:szCs w:val="32"/>
        </w:rPr>
        <w:t>Оборотно -</w:t>
      </w:r>
      <w:r w:rsidR="00D97A5F">
        <w:rPr>
          <w:sz w:val="32"/>
          <w:szCs w:val="32"/>
        </w:rPr>
        <w:t xml:space="preserve"> </w:t>
      </w:r>
      <w:r w:rsidRPr="009528E6">
        <w:rPr>
          <w:sz w:val="32"/>
          <w:szCs w:val="32"/>
        </w:rPr>
        <w:t>сальдовая ведомость показывает, что все налоги и начислены и выплачены.</w:t>
      </w:r>
    </w:p>
    <w:p w:rsidR="005C3A8F" w:rsidRPr="009528E6" w:rsidRDefault="005C3A8F" w:rsidP="00047B8F">
      <w:pPr>
        <w:pStyle w:val="a7"/>
        <w:rPr>
          <w:sz w:val="32"/>
          <w:szCs w:val="32"/>
        </w:rPr>
      </w:pPr>
      <w:r w:rsidRPr="009528E6">
        <w:rPr>
          <w:sz w:val="32"/>
          <w:szCs w:val="32"/>
        </w:rPr>
        <w:t>После выплаты налогов по страховым взносам  сформируем форму РСВ1-ПФР.</w:t>
      </w:r>
    </w:p>
    <w:p w:rsidR="005C3A8F" w:rsidRPr="009528E6" w:rsidRDefault="005C3A8F" w:rsidP="00047B8F">
      <w:pPr>
        <w:pStyle w:val="a7"/>
        <w:rPr>
          <w:sz w:val="32"/>
          <w:szCs w:val="32"/>
        </w:rPr>
      </w:pPr>
      <w:r w:rsidRPr="009528E6">
        <w:rPr>
          <w:noProof/>
          <w:sz w:val="32"/>
          <w:szCs w:val="32"/>
        </w:rPr>
        <w:drawing>
          <wp:inline distT="0" distB="0" distL="0" distR="0">
            <wp:extent cx="5601970" cy="318833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1970" cy="3188335"/>
                    </a:xfrm>
                    <a:prstGeom prst="rect">
                      <a:avLst/>
                    </a:prstGeom>
                    <a:noFill/>
                    <a:ln>
                      <a:noFill/>
                    </a:ln>
                  </pic:spPr>
                </pic:pic>
              </a:graphicData>
            </a:graphic>
          </wp:inline>
        </w:drawing>
      </w:r>
    </w:p>
    <w:p w:rsidR="00522D75" w:rsidRPr="009528E6" w:rsidRDefault="00522D75" w:rsidP="00047B8F">
      <w:pPr>
        <w:pStyle w:val="a7"/>
        <w:rPr>
          <w:sz w:val="32"/>
          <w:szCs w:val="32"/>
        </w:rPr>
      </w:pPr>
    </w:p>
    <w:p w:rsidR="00522D75" w:rsidRPr="009528E6" w:rsidRDefault="00522D75" w:rsidP="00047B8F">
      <w:pPr>
        <w:pStyle w:val="a7"/>
        <w:rPr>
          <w:sz w:val="32"/>
          <w:szCs w:val="32"/>
        </w:rPr>
      </w:pPr>
      <w:r w:rsidRPr="009528E6">
        <w:rPr>
          <w:noProof/>
          <w:sz w:val="32"/>
          <w:szCs w:val="32"/>
        </w:rPr>
        <w:drawing>
          <wp:inline distT="0" distB="0" distL="0" distR="0">
            <wp:extent cx="5937250" cy="2682240"/>
            <wp:effectExtent l="0" t="0" r="6350" b="381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682240"/>
                    </a:xfrm>
                    <a:prstGeom prst="rect">
                      <a:avLst/>
                    </a:prstGeom>
                    <a:noFill/>
                    <a:ln>
                      <a:noFill/>
                    </a:ln>
                  </pic:spPr>
                </pic:pic>
              </a:graphicData>
            </a:graphic>
          </wp:inline>
        </w:drawing>
      </w:r>
    </w:p>
    <w:p w:rsidR="00522D75" w:rsidRPr="009528E6" w:rsidRDefault="00522D75" w:rsidP="00047B8F">
      <w:pPr>
        <w:pStyle w:val="a7"/>
        <w:rPr>
          <w:sz w:val="32"/>
          <w:szCs w:val="32"/>
        </w:rPr>
      </w:pPr>
      <w:r w:rsidRPr="009528E6">
        <w:rPr>
          <w:sz w:val="32"/>
          <w:szCs w:val="32"/>
        </w:rPr>
        <w:t>Затем выполнить пункт «перейти в специализированное рабочее место» и сразу же начнет выполняться отчет.</w:t>
      </w:r>
    </w:p>
    <w:p w:rsidR="0035019B" w:rsidRPr="009528E6" w:rsidRDefault="005C3A8F" w:rsidP="007F7436">
      <w:pPr>
        <w:spacing w:after="0" w:line="360" w:lineRule="auto"/>
        <w:jc w:val="both"/>
        <w:rPr>
          <w:rFonts w:ascii="Arial" w:eastAsia="Times New Roman" w:hAnsi="Arial" w:cs="Arial"/>
          <w:b/>
          <w:bCs/>
          <w:sz w:val="36"/>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7250" cy="3230880"/>
            <wp:effectExtent l="0" t="0" r="6350" b="762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230880"/>
                    </a:xfrm>
                    <a:prstGeom prst="rect">
                      <a:avLst/>
                    </a:prstGeom>
                    <a:noFill/>
                    <a:ln>
                      <a:noFill/>
                    </a:ln>
                  </pic:spPr>
                </pic:pic>
              </a:graphicData>
            </a:graphic>
          </wp:inline>
        </w:drawing>
      </w:r>
    </w:p>
    <w:p w:rsidR="0035019B" w:rsidRPr="009528E6" w:rsidRDefault="0035019B" w:rsidP="0092094C">
      <w:pPr>
        <w:pStyle w:val="af1"/>
      </w:pPr>
    </w:p>
    <w:p w:rsidR="0035019B" w:rsidRPr="009528E6" w:rsidRDefault="0035019B" w:rsidP="0092094C">
      <w:pPr>
        <w:pStyle w:val="af1"/>
      </w:pPr>
      <w:bookmarkStart w:id="74" w:name="_Toc380941468"/>
      <w:r w:rsidRPr="009528E6">
        <w:t>5. Учет основных средств</w:t>
      </w:r>
      <w:bookmarkEnd w:id="72"/>
      <w:bookmarkEnd w:id="74"/>
    </w:p>
    <w:p w:rsidR="0035019B" w:rsidRPr="009528E6" w:rsidRDefault="0035019B" w:rsidP="0035019B">
      <w:pPr>
        <w:spacing w:after="0" w:line="360" w:lineRule="auto"/>
        <w:ind w:firstLine="720"/>
        <w:jc w:val="both"/>
        <w:rPr>
          <w:rFonts w:ascii="Times New Roman" w:eastAsia="Times New Roman" w:hAnsi="Times New Roman" w:cs="Times New Roman"/>
          <w:kern w:val="24"/>
          <w:sz w:val="24"/>
          <w:szCs w:val="20"/>
          <w:lang w:eastAsia="ru-RU"/>
        </w:rPr>
      </w:pPr>
      <w:r w:rsidRPr="009528E6">
        <w:rPr>
          <w:rFonts w:ascii="Times New Roman" w:eastAsia="Times New Roman" w:hAnsi="Times New Roman" w:cs="Times New Roman"/>
          <w:kern w:val="24"/>
          <w:sz w:val="32"/>
          <w:szCs w:val="32"/>
          <w:lang w:eastAsia="ru-RU"/>
        </w:rPr>
        <w:t xml:space="preserve">ОС – это средства труда, которые участвуют в производственном процессе, сохраняя при этом свою натуральную форму. </w:t>
      </w:r>
      <w:r w:rsidRPr="009528E6">
        <w:rPr>
          <w:rFonts w:ascii="Times New Roman" w:eastAsia="Times New Roman" w:hAnsi="Times New Roman" w:cs="Times New Roman"/>
          <w:kern w:val="24"/>
          <w:sz w:val="32"/>
          <w:szCs w:val="32"/>
          <w:lang w:eastAsia="ru-RU"/>
        </w:rPr>
        <w:lastRenderedPageBreak/>
        <w:t xml:space="preserve">Предназначены для нужд основной деятельности организации и должны иметь срок использования </w:t>
      </w:r>
      <w:r w:rsidRPr="009528E6">
        <w:rPr>
          <w:rFonts w:ascii="Times New Roman" w:eastAsia="Times New Roman" w:hAnsi="Times New Roman" w:cs="Times New Roman"/>
          <w:kern w:val="24"/>
          <w:sz w:val="32"/>
          <w:szCs w:val="32"/>
          <w:u w:val="single"/>
          <w:lang w:eastAsia="ru-RU"/>
        </w:rPr>
        <w:t>более года</w:t>
      </w:r>
      <w:r w:rsidRPr="009528E6">
        <w:rPr>
          <w:rFonts w:ascii="Times New Roman" w:eastAsia="Times New Roman" w:hAnsi="Times New Roman" w:cs="Times New Roman"/>
          <w:kern w:val="24"/>
          <w:sz w:val="32"/>
          <w:szCs w:val="32"/>
          <w:lang w:eastAsia="ru-RU"/>
        </w:rPr>
        <w:t xml:space="preserve">. По мере износа, стоимость ОС уменьшается и переносится на себестоимость с помощью </w:t>
      </w:r>
      <w:r w:rsidRPr="009528E6">
        <w:rPr>
          <w:rFonts w:ascii="Times New Roman" w:eastAsia="Times New Roman" w:hAnsi="Times New Roman" w:cs="Times New Roman"/>
          <w:kern w:val="24"/>
          <w:sz w:val="32"/>
          <w:szCs w:val="32"/>
          <w:u w:val="single"/>
          <w:lang w:eastAsia="ru-RU"/>
        </w:rPr>
        <w:t>амортизации</w:t>
      </w:r>
      <w:r w:rsidRPr="009528E6">
        <w:rPr>
          <w:rFonts w:ascii="Times New Roman" w:eastAsia="Times New Roman" w:hAnsi="Times New Roman" w:cs="Times New Roman"/>
          <w:kern w:val="24"/>
          <w:sz w:val="24"/>
          <w:szCs w:val="20"/>
          <w:lang w:eastAsia="ru-RU"/>
        </w:rPr>
        <w:t>.</w:t>
      </w:r>
    </w:p>
    <w:p w:rsidR="0035019B" w:rsidRPr="009528E6" w:rsidRDefault="005914EA" w:rsidP="005914EA">
      <w:pPr>
        <w:pStyle w:val="2"/>
        <w:rPr>
          <w:rFonts w:eastAsia="Times New Roman"/>
          <w:color w:val="auto"/>
          <w:lang w:eastAsia="ru-RU"/>
        </w:rPr>
      </w:pPr>
      <w:bookmarkStart w:id="75" w:name="_Toc277525290"/>
      <w:bookmarkStart w:id="76" w:name="_Toc317535238"/>
      <w:bookmarkStart w:id="77" w:name="_Toc380941469"/>
      <w:r w:rsidRPr="009528E6">
        <w:rPr>
          <w:rFonts w:eastAsia="Times New Roman"/>
          <w:color w:val="auto"/>
          <w:lang w:eastAsia="ru-RU"/>
        </w:rPr>
        <w:t>5.1</w:t>
      </w:r>
      <w:r w:rsidR="0035019B" w:rsidRPr="009528E6">
        <w:rPr>
          <w:rFonts w:eastAsia="Times New Roman"/>
          <w:color w:val="auto"/>
          <w:lang w:eastAsia="ru-RU"/>
        </w:rPr>
        <w:t xml:space="preserve"> Поступление ОС</w:t>
      </w:r>
      <w:bookmarkEnd w:id="75"/>
      <w:bookmarkEnd w:id="76"/>
      <w:bookmarkEnd w:id="77"/>
    </w:p>
    <w:p w:rsidR="0035019B" w:rsidRPr="009528E6" w:rsidRDefault="0035019B" w:rsidP="0035019B">
      <w:pPr>
        <w:spacing w:after="0" w:line="360" w:lineRule="auto"/>
        <w:ind w:firstLine="708"/>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b/>
          <w:i/>
          <w:kern w:val="24"/>
          <w:sz w:val="32"/>
          <w:szCs w:val="32"/>
          <w:lang w:eastAsia="ru-RU"/>
        </w:rPr>
        <w:t>Сформулируем задачу</w:t>
      </w:r>
      <w:r w:rsidRPr="009528E6">
        <w:rPr>
          <w:rFonts w:ascii="Times New Roman" w:eastAsia="Times New Roman" w:hAnsi="Times New Roman" w:cs="Times New Roman"/>
          <w:kern w:val="24"/>
          <w:sz w:val="32"/>
          <w:szCs w:val="32"/>
          <w:lang w:eastAsia="ru-RU"/>
        </w:rPr>
        <w:t>: приобретем в качестве основных средств: автомобиль «Газель»</w:t>
      </w:r>
      <w:r w:rsidR="0005345E" w:rsidRPr="009528E6">
        <w:rPr>
          <w:rFonts w:ascii="Times New Roman" w:eastAsia="Times New Roman" w:hAnsi="Times New Roman" w:cs="Times New Roman"/>
          <w:kern w:val="24"/>
          <w:sz w:val="32"/>
          <w:szCs w:val="32"/>
          <w:lang w:eastAsia="ru-RU"/>
        </w:rPr>
        <w:t xml:space="preserve"> 1 шт. по цене 200000</w:t>
      </w:r>
      <w:r w:rsidRPr="009528E6">
        <w:rPr>
          <w:rFonts w:ascii="Times New Roman" w:eastAsia="Times New Roman" w:hAnsi="Times New Roman" w:cs="Times New Roman"/>
          <w:kern w:val="24"/>
          <w:sz w:val="32"/>
          <w:szCs w:val="32"/>
          <w:lang w:eastAsia="ru-RU"/>
        </w:rPr>
        <w:t xml:space="preserve"> руб. </w:t>
      </w:r>
      <w:r w:rsidR="0005345E" w:rsidRPr="009528E6">
        <w:rPr>
          <w:rFonts w:ascii="Times New Roman" w:eastAsia="Times New Roman" w:hAnsi="Times New Roman" w:cs="Times New Roman"/>
          <w:kern w:val="24"/>
          <w:sz w:val="32"/>
          <w:szCs w:val="32"/>
          <w:lang w:eastAsia="ru-RU"/>
        </w:rPr>
        <w:t xml:space="preserve">и </w:t>
      </w:r>
      <w:r w:rsidRPr="009528E6">
        <w:rPr>
          <w:rFonts w:ascii="Times New Roman" w:eastAsia="Times New Roman" w:hAnsi="Times New Roman" w:cs="Times New Roman"/>
          <w:kern w:val="24"/>
          <w:sz w:val="32"/>
          <w:szCs w:val="32"/>
          <w:lang w:eastAsia="ru-RU"/>
        </w:rPr>
        <w:t>ноутбук «</w:t>
      </w:r>
      <w:r w:rsidR="0005345E" w:rsidRPr="009528E6">
        <w:rPr>
          <w:rFonts w:ascii="Times New Roman" w:eastAsia="Times New Roman" w:hAnsi="Times New Roman" w:cs="Times New Roman"/>
          <w:kern w:val="24"/>
          <w:sz w:val="32"/>
          <w:szCs w:val="32"/>
          <w:lang w:eastAsia="ru-RU"/>
        </w:rPr>
        <w:t xml:space="preserve"> 1шт. по цене 50</w:t>
      </w:r>
      <w:r w:rsidRPr="009528E6">
        <w:rPr>
          <w:rFonts w:ascii="Times New Roman" w:eastAsia="Times New Roman" w:hAnsi="Times New Roman" w:cs="Times New Roman"/>
          <w:kern w:val="24"/>
          <w:sz w:val="32"/>
          <w:szCs w:val="32"/>
          <w:lang w:eastAsia="ru-RU"/>
        </w:rPr>
        <w:t xml:space="preserve">000 руб. </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Общие рекомендации по этой задаче.</w:t>
      </w:r>
    </w:p>
    <w:p w:rsidR="0035019B" w:rsidRPr="009528E6" w:rsidRDefault="0035019B" w:rsidP="0035019B">
      <w:pPr>
        <w:spacing w:after="0" w:line="360" w:lineRule="auto"/>
        <w:ind w:firstLine="72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1.В справочнике «Номенклатура» в группу «Оборудование (объекты основных средств)» ввести позицию будущего ОС (не путать с группой  «Оборудование к установке»).</w:t>
      </w:r>
    </w:p>
    <w:p w:rsidR="0035019B" w:rsidRPr="009528E6" w:rsidRDefault="0035019B" w:rsidP="0035019B">
      <w:pPr>
        <w:rPr>
          <w:rFonts w:ascii="Times New Roman" w:eastAsia="Times New Roman" w:hAnsi="Times New Roman" w:cs="Times New Roman"/>
          <w:kern w:val="24"/>
          <w:sz w:val="32"/>
          <w:szCs w:val="32"/>
          <w:lang w:eastAsia="ru-RU"/>
        </w:rPr>
      </w:pPr>
      <w:r w:rsidRPr="009528E6">
        <w:rPr>
          <w:noProof/>
          <w:lang w:eastAsia="ru-RU"/>
        </w:rPr>
        <w:drawing>
          <wp:anchor distT="0" distB="0" distL="114300" distR="114300" simplePos="0" relativeHeight="251677696" behindDoc="0" locked="0" layoutInCell="1" allowOverlap="1">
            <wp:simplePos x="0" y="0"/>
            <wp:positionH relativeFrom="column">
              <wp:align>left</wp:align>
            </wp:positionH>
            <wp:positionV relativeFrom="paragraph">
              <wp:align>top</wp:align>
            </wp:positionV>
            <wp:extent cx="6381750" cy="2628900"/>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757" t="25385" r="1275" b="25128"/>
                    <a:stretch/>
                  </pic:blipFill>
                  <pic:spPr bwMode="auto">
                    <a:xfrm>
                      <a:off x="0" y="0"/>
                      <a:ext cx="6381750" cy="2628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528E6">
        <w:rPr>
          <w:sz w:val="32"/>
          <w:szCs w:val="32"/>
        </w:rPr>
        <w:br w:type="textWrapping" w:clear="all"/>
      </w:r>
      <w:r w:rsidRPr="009528E6">
        <w:rPr>
          <w:rFonts w:ascii="Times New Roman" w:eastAsia="Times New Roman" w:hAnsi="Times New Roman" w:cs="Times New Roman"/>
          <w:kern w:val="24"/>
          <w:sz w:val="32"/>
          <w:szCs w:val="32"/>
          <w:lang w:eastAsia="ru-RU"/>
        </w:rPr>
        <w:t>Это еще не ОС, это возможно будущее ОС.</w:t>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Разнесем их по группам: ОР</w:t>
      </w:r>
      <w:r w:rsidR="0005345E" w:rsidRPr="009528E6">
        <w:rPr>
          <w:rFonts w:ascii="Times New Roman" w:eastAsia="Times New Roman" w:hAnsi="Times New Roman" w:cs="Times New Roman"/>
          <w:kern w:val="24"/>
          <w:sz w:val="32"/>
          <w:szCs w:val="32"/>
          <w:lang w:eastAsia="ru-RU"/>
        </w:rPr>
        <w:t>ГТЕХНИКА и ТРАНСПОРТ</w:t>
      </w:r>
    </w:p>
    <w:p w:rsidR="0035019B" w:rsidRPr="009528E6" w:rsidRDefault="005D5BF7" w:rsidP="0035019B">
      <w:pPr>
        <w:pStyle w:val="a7"/>
        <w:jc w:val="both"/>
        <w:rPr>
          <w:sz w:val="32"/>
          <w:szCs w:val="32"/>
        </w:rPr>
      </w:pPr>
      <w:r w:rsidRPr="009528E6">
        <w:rPr>
          <w:noProof/>
          <w:sz w:val="32"/>
          <w:szCs w:val="32"/>
        </w:rPr>
        <w:lastRenderedPageBreak/>
        <w:drawing>
          <wp:inline distT="0" distB="0" distL="0" distR="0">
            <wp:extent cx="4072255" cy="1377950"/>
            <wp:effectExtent l="0" t="0" r="444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2255" cy="1377950"/>
                    </a:xfrm>
                    <a:prstGeom prst="rect">
                      <a:avLst/>
                    </a:prstGeom>
                    <a:noFill/>
                    <a:ln>
                      <a:noFill/>
                    </a:ln>
                  </pic:spPr>
                </pic:pic>
              </a:graphicData>
            </a:graphic>
          </wp:inline>
        </w:drawing>
      </w:r>
    </w:p>
    <w:p w:rsidR="0035019B" w:rsidRPr="009528E6" w:rsidRDefault="005D5BF7" w:rsidP="0035019B">
      <w:pPr>
        <w:pStyle w:val="a7"/>
        <w:ind w:left="-340"/>
        <w:jc w:val="both"/>
        <w:rPr>
          <w:sz w:val="32"/>
          <w:szCs w:val="32"/>
        </w:rPr>
      </w:pPr>
      <w:r w:rsidRPr="009528E6">
        <w:rPr>
          <w:noProof/>
          <w:sz w:val="32"/>
          <w:szCs w:val="32"/>
        </w:rPr>
        <w:drawing>
          <wp:inline distT="0" distB="0" distL="0" distR="0">
            <wp:extent cx="4815840" cy="2962910"/>
            <wp:effectExtent l="0" t="0" r="3810" b="889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5840" cy="2962910"/>
                    </a:xfrm>
                    <a:prstGeom prst="rect">
                      <a:avLst/>
                    </a:prstGeom>
                    <a:noFill/>
                    <a:ln>
                      <a:noFill/>
                    </a:ln>
                  </pic:spPr>
                </pic:pic>
              </a:graphicData>
            </a:graphic>
          </wp:inline>
        </w:drawing>
      </w:r>
    </w:p>
    <w:p w:rsidR="0035019B" w:rsidRPr="009528E6" w:rsidRDefault="0035019B" w:rsidP="0035019B">
      <w:pPr>
        <w:rPr>
          <w:lang w:eastAsia="ru-RU"/>
        </w:rPr>
      </w:pPr>
    </w:p>
    <w:p w:rsidR="0035019B" w:rsidRPr="009528E6" w:rsidRDefault="0035019B" w:rsidP="0035019B">
      <w:pPr>
        <w:rPr>
          <w:lang w:eastAsia="ru-RU"/>
        </w:rPr>
      </w:pPr>
    </w:p>
    <w:p w:rsidR="0035019B" w:rsidRPr="009528E6" w:rsidRDefault="0035019B" w:rsidP="0035019B">
      <w:pPr>
        <w:tabs>
          <w:tab w:val="left" w:pos="1605"/>
        </w:tabs>
        <w:ind w:left="-340"/>
        <w:rPr>
          <w:lang w:eastAsia="ru-RU"/>
        </w:rPr>
      </w:pPr>
      <w:r w:rsidRPr="009528E6">
        <w:rPr>
          <w:lang w:eastAsia="ru-RU"/>
        </w:rPr>
        <w:tab/>
      </w:r>
      <w:r w:rsidR="005D5BF7" w:rsidRPr="009528E6">
        <w:rPr>
          <w:noProof/>
          <w:lang w:eastAsia="ru-RU"/>
        </w:rPr>
        <w:drawing>
          <wp:inline distT="0" distB="0" distL="0" distR="0">
            <wp:extent cx="4321810" cy="2919730"/>
            <wp:effectExtent l="0" t="0" r="254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1810" cy="2919730"/>
                    </a:xfrm>
                    <a:prstGeom prst="rect">
                      <a:avLst/>
                    </a:prstGeom>
                    <a:noFill/>
                    <a:ln>
                      <a:noFill/>
                    </a:ln>
                  </pic:spPr>
                </pic:pic>
              </a:graphicData>
            </a:graphic>
          </wp:inline>
        </w:drawing>
      </w:r>
    </w:p>
    <w:p w:rsidR="0035019B" w:rsidRPr="009528E6" w:rsidRDefault="0035019B" w:rsidP="0035019B">
      <w:pPr>
        <w:rPr>
          <w:lang w:eastAsia="ru-RU"/>
        </w:rPr>
      </w:pP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lastRenderedPageBreak/>
        <w:t>2. Теперь его нужно купить. Покупка оформляется документом «Поступление товаров…», но в режиме «Оборудование»</w:t>
      </w:r>
    </w:p>
    <w:p w:rsidR="0035019B" w:rsidRPr="009528E6" w:rsidRDefault="0035019B" w:rsidP="0035019B">
      <w:pPr>
        <w:rPr>
          <w:lang w:eastAsia="ru-RU"/>
        </w:rPr>
      </w:pPr>
    </w:p>
    <w:p w:rsidR="0035019B" w:rsidRPr="009528E6" w:rsidRDefault="0005345E" w:rsidP="0035019B">
      <w:pPr>
        <w:rPr>
          <w:lang w:eastAsia="ru-RU"/>
        </w:rPr>
      </w:pPr>
      <w:r w:rsidRPr="009528E6">
        <w:rPr>
          <w:noProof/>
          <w:lang w:eastAsia="ru-RU"/>
        </w:rPr>
        <w:drawing>
          <wp:inline distT="0" distB="0" distL="0" distR="0">
            <wp:extent cx="5937250" cy="2005330"/>
            <wp:effectExtent l="0" t="0" r="635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005330"/>
                    </a:xfrm>
                    <a:prstGeom prst="rect">
                      <a:avLst/>
                    </a:prstGeom>
                    <a:noFill/>
                    <a:ln>
                      <a:noFill/>
                    </a:ln>
                  </pic:spPr>
                </pic:pic>
              </a:graphicData>
            </a:graphic>
          </wp:inline>
        </w:drawing>
      </w:r>
    </w:p>
    <w:p w:rsidR="0035019B" w:rsidRPr="009528E6" w:rsidRDefault="0035019B" w:rsidP="0035019B">
      <w:pPr>
        <w:rPr>
          <w:lang w:eastAsia="ru-RU"/>
        </w:rPr>
      </w:pP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Посмотреть проводки БУ и НУ.</w:t>
      </w:r>
    </w:p>
    <w:p w:rsidR="0035019B" w:rsidRPr="009528E6" w:rsidRDefault="0005345E" w:rsidP="0035019B">
      <w:pPr>
        <w:spacing w:after="0" w:line="360" w:lineRule="auto"/>
        <w:ind w:left="-3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noProof/>
          <w:kern w:val="24"/>
          <w:sz w:val="32"/>
          <w:szCs w:val="32"/>
          <w:lang w:eastAsia="ru-RU"/>
        </w:rPr>
        <w:drawing>
          <wp:inline distT="0" distB="0" distL="0" distR="0">
            <wp:extent cx="5931535" cy="2304415"/>
            <wp:effectExtent l="0" t="0" r="0" b="63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304415"/>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p>
    <w:p w:rsidR="0035019B" w:rsidRPr="009528E6" w:rsidRDefault="0035019B" w:rsidP="005914EA">
      <w:pPr>
        <w:pStyle w:val="2"/>
        <w:rPr>
          <w:rFonts w:eastAsia="Times New Roman"/>
          <w:color w:val="auto"/>
          <w:lang w:eastAsia="ru-RU"/>
        </w:rPr>
      </w:pPr>
      <w:bookmarkStart w:id="78" w:name="_Toc277525291"/>
      <w:bookmarkStart w:id="79" w:name="_Toc317535239"/>
      <w:bookmarkStart w:id="80" w:name="_Toc380941470"/>
      <w:r w:rsidRPr="009528E6">
        <w:rPr>
          <w:rFonts w:eastAsia="Times New Roman"/>
          <w:color w:val="auto"/>
          <w:lang w:eastAsia="ru-RU"/>
        </w:rPr>
        <w:t>5.2 Принятие ОС к  учету</w:t>
      </w:r>
      <w:bookmarkEnd w:id="78"/>
      <w:bookmarkEnd w:id="79"/>
      <w:bookmarkEnd w:id="80"/>
    </w:p>
    <w:p w:rsidR="0035019B" w:rsidRPr="009528E6" w:rsidRDefault="0035019B" w:rsidP="0035019B">
      <w:pPr>
        <w:spacing w:line="360" w:lineRule="auto"/>
        <w:jc w:val="both"/>
        <w:rPr>
          <w:rFonts w:ascii="Times New Roman" w:eastAsia="Times New Roman" w:hAnsi="Times New Roman" w:cs="Times New Roman"/>
          <w:kern w:val="24"/>
          <w:sz w:val="32"/>
          <w:szCs w:val="32"/>
          <w:lang w:eastAsia="ru-RU"/>
        </w:rPr>
      </w:pPr>
      <w:r w:rsidRPr="009528E6">
        <w:rPr>
          <w:lang w:eastAsia="ru-RU"/>
        </w:rPr>
        <w:br w:type="textWrapping" w:clear="all"/>
      </w:r>
      <w:r w:rsidRPr="009528E6">
        <w:rPr>
          <w:rFonts w:ascii="Times New Roman" w:eastAsia="Times New Roman" w:hAnsi="Times New Roman" w:cs="Times New Roman"/>
          <w:kern w:val="24"/>
          <w:sz w:val="32"/>
          <w:szCs w:val="32"/>
          <w:lang w:eastAsia="ru-RU"/>
        </w:rPr>
        <w:t xml:space="preserve">«Принятие к учету ОС» отражается документом (траектория </w:t>
      </w:r>
      <w:r w:rsidRPr="009528E6">
        <w:rPr>
          <w:rFonts w:ascii="Times New Roman" w:eastAsia="Times New Roman" w:hAnsi="Times New Roman" w:cs="Times New Roman"/>
          <w:i/>
          <w:kern w:val="24"/>
          <w:sz w:val="32"/>
          <w:szCs w:val="32"/>
          <w:lang w:eastAsia="ru-RU"/>
        </w:rPr>
        <w:t xml:space="preserve">ОС и НМА– </w:t>
      </w:r>
      <w:proofErr w:type="gramStart"/>
      <w:r w:rsidRPr="009528E6">
        <w:rPr>
          <w:rFonts w:ascii="Times New Roman" w:eastAsia="Times New Roman" w:hAnsi="Times New Roman" w:cs="Times New Roman"/>
          <w:i/>
          <w:kern w:val="24"/>
          <w:sz w:val="32"/>
          <w:szCs w:val="32"/>
          <w:lang w:eastAsia="ru-RU"/>
        </w:rPr>
        <w:t>По</w:t>
      </w:r>
      <w:proofErr w:type="gramEnd"/>
      <w:r w:rsidRPr="009528E6">
        <w:rPr>
          <w:rFonts w:ascii="Times New Roman" w:eastAsia="Times New Roman" w:hAnsi="Times New Roman" w:cs="Times New Roman"/>
          <w:i/>
          <w:kern w:val="24"/>
          <w:sz w:val="32"/>
          <w:szCs w:val="32"/>
          <w:lang w:eastAsia="ru-RU"/>
        </w:rPr>
        <w:t>ступление ОС – Принятие к учету ОС)</w:t>
      </w:r>
      <w:r w:rsidRPr="009528E6">
        <w:rPr>
          <w:rFonts w:ascii="Times New Roman" w:eastAsia="Times New Roman" w:hAnsi="Times New Roman" w:cs="Times New Roman"/>
          <w:kern w:val="24"/>
          <w:sz w:val="32"/>
          <w:szCs w:val="32"/>
          <w:lang w:eastAsia="ru-RU"/>
        </w:rPr>
        <w:t xml:space="preserve">. Сначала выбираем «Оборудование» (Газель). Затем в области «Основные средства» по кнопке «Добавить» введем ту же самую газель в справочник </w:t>
      </w:r>
      <w:r w:rsidRPr="009528E6">
        <w:rPr>
          <w:rFonts w:ascii="Times New Roman" w:eastAsia="Times New Roman" w:hAnsi="Times New Roman" w:cs="Times New Roman"/>
          <w:kern w:val="24"/>
          <w:sz w:val="32"/>
          <w:szCs w:val="32"/>
          <w:lang w:eastAsia="ru-RU"/>
        </w:rPr>
        <w:lastRenderedPageBreak/>
        <w:t>«Основные средства» и выберем ее в табличную часть. Газель теперь будет представлена в двух справочниках</w:t>
      </w:r>
    </w:p>
    <w:p w:rsidR="0035019B" w:rsidRPr="009528E6" w:rsidRDefault="0035019B" w:rsidP="0035019B">
      <w:pPr>
        <w:rPr>
          <w:lang w:eastAsia="ru-RU"/>
        </w:rPr>
      </w:pPr>
      <w:r w:rsidRPr="009528E6">
        <w:rPr>
          <w:lang w:eastAsia="ru-RU"/>
        </w:rPr>
        <w:br w:type="textWrapping" w:clear="all"/>
      </w:r>
      <w:r w:rsidR="005D5BF7" w:rsidRPr="009528E6">
        <w:rPr>
          <w:noProof/>
          <w:lang w:eastAsia="ru-RU"/>
        </w:rPr>
        <w:drawing>
          <wp:inline distT="0" distB="0" distL="0" distR="0">
            <wp:extent cx="5931535" cy="221297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212975"/>
                    </a:xfrm>
                    <a:prstGeom prst="rect">
                      <a:avLst/>
                    </a:prstGeom>
                    <a:noFill/>
                    <a:ln>
                      <a:noFill/>
                    </a:ln>
                  </pic:spPr>
                </pic:pic>
              </a:graphicData>
            </a:graphic>
          </wp:inline>
        </w:drawing>
      </w:r>
    </w:p>
    <w:p w:rsidR="00DD1E80" w:rsidRPr="009528E6" w:rsidRDefault="00DD1E80" w:rsidP="0035019B">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Закладка «Бухгалтерский учет»</w:t>
      </w:r>
    </w:p>
    <w:p w:rsidR="005D5BF7" w:rsidRPr="009528E6" w:rsidRDefault="005D5BF7" w:rsidP="0035019B">
      <w:pPr>
        <w:rPr>
          <w:lang w:eastAsia="ru-RU"/>
        </w:rPr>
      </w:pPr>
      <w:r w:rsidRPr="009528E6">
        <w:rPr>
          <w:noProof/>
          <w:lang w:eastAsia="ru-RU"/>
        </w:rPr>
        <w:drawing>
          <wp:inline distT="0" distB="0" distL="0" distR="0">
            <wp:extent cx="5937250" cy="3206750"/>
            <wp:effectExtent l="0" t="0" r="635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206750"/>
                    </a:xfrm>
                    <a:prstGeom prst="rect">
                      <a:avLst/>
                    </a:prstGeom>
                    <a:noFill/>
                    <a:ln>
                      <a:noFill/>
                    </a:ln>
                  </pic:spPr>
                </pic:pic>
              </a:graphicData>
            </a:graphic>
          </wp:inline>
        </w:drawing>
      </w:r>
    </w:p>
    <w:p w:rsidR="00DD1E80" w:rsidRPr="009528E6" w:rsidRDefault="00DD1E80" w:rsidP="0035019B">
      <w:pPr>
        <w:rPr>
          <w:lang w:eastAsia="ru-RU"/>
        </w:rPr>
      </w:pPr>
    </w:p>
    <w:p w:rsidR="00DD1E80" w:rsidRPr="009528E6" w:rsidRDefault="00DD1E80" w:rsidP="0035019B">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Закладка «Налоговый учет».</w:t>
      </w:r>
    </w:p>
    <w:p w:rsidR="005D5BF7" w:rsidRPr="009528E6" w:rsidRDefault="005D5BF7" w:rsidP="0035019B">
      <w:pPr>
        <w:rPr>
          <w:lang w:eastAsia="ru-RU"/>
        </w:rPr>
      </w:pPr>
      <w:r w:rsidRPr="009528E6">
        <w:rPr>
          <w:noProof/>
          <w:lang w:eastAsia="ru-RU"/>
        </w:rPr>
        <w:lastRenderedPageBreak/>
        <w:drawing>
          <wp:inline distT="0" distB="0" distL="0" distR="0">
            <wp:extent cx="5937250" cy="2030095"/>
            <wp:effectExtent l="0" t="0" r="6350" b="825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030095"/>
                    </a:xfrm>
                    <a:prstGeom prst="rect">
                      <a:avLst/>
                    </a:prstGeom>
                    <a:noFill/>
                    <a:ln>
                      <a:noFill/>
                    </a:ln>
                  </pic:spPr>
                </pic:pic>
              </a:graphicData>
            </a:graphic>
          </wp:inline>
        </w:drawing>
      </w:r>
    </w:p>
    <w:p w:rsidR="00DD1E80" w:rsidRPr="009528E6" w:rsidRDefault="00DD1E80" w:rsidP="0035019B">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Результат проведения «Газель».</w:t>
      </w:r>
    </w:p>
    <w:p w:rsidR="00DD1E80" w:rsidRPr="009528E6" w:rsidRDefault="00DD1E80" w:rsidP="0035019B">
      <w:pPr>
        <w:rPr>
          <w:lang w:eastAsia="ru-RU"/>
        </w:rPr>
      </w:pPr>
      <w:r w:rsidRPr="009528E6">
        <w:rPr>
          <w:noProof/>
          <w:lang w:eastAsia="ru-RU"/>
        </w:rPr>
        <w:drawing>
          <wp:inline distT="0" distB="0" distL="0" distR="0">
            <wp:extent cx="5937250" cy="1426210"/>
            <wp:effectExtent l="0" t="0" r="6350" b="254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426210"/>
                    </a:xfrm>
                    <a:prstGeom prst="rect">
                      <a:avLst/>
                    </a:prstGeom>
                    <a:noFill/>
                    <a:ln>
                      <a:noFill/>
                    </a:ln>
                  </pic:spPr>
                </pic:pic>
              </a:graphicData>
            </a:graphic>
          </wp:inline>
        </w:drawing>
      </w:r>
    </w:p>
    <w:p w:rsidR="00DD1E80" w:rsidRPr="009528E6" w:rsidRDefault="00DD1E80" w:rsidP="0035019B">
      <w:pPr>
        <w:rPr>
          <w:rFonts w:ascii="Times New Roman" w:hAnsi="Times New Roman" w:cs="Times New Roman"/>
          <w:sz w:val="32"/>
          <w:szCs w:val="32"/>
          <w:lang w:eastAsia="ru-RU"/>
        </w:rPr>
      </w:pPr>
      <w:r w:rsidRPr="009528E6">
        <w:rPr>
          <w:rFonts w:ascii="Times New Roman" w:hAnsi="Times New Roman" w:cs="Times New Roman"/>
          <w:sz w:val="32"/>
          <w:szCs w:val="32"/>
          <w:lang w:eastAsia="ru-RU"/>
        </w:rPr>
        <w:t>По аналогии, примем к учету ноутбук.</w:t>
      </w:r>
    </w:p>
    <w:p w:rsidR="00DD1E80" w:rsidRPr="009528E6" w:rsidRDefault="00DD1E80" w:rsidP="0035019B">
      <w:pPr>
        <w:rPr>
          <w:lang w:eastAsia="ru-RU"/>
        </w:rPr>
      </w:pPr>
      <w:r w:rsidRPr="009528E6">
        <w:rPr>
          <w:noProof/>
          <w:lang w:eastAsia="ru-RU"/>
        </w:rPr>
        <w:drawing>
          <wp:inline distT="0" distB="0" distL="0" distR="0">
            <wp:extent cx="5937250" cy="2987040"/>
            <wp:effectExtent l="0" t="0" r="6350" b="381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987040"/>
                    </a:xfrm>
                    <a:prstGeom prst="rect">
                      <a:avLst/>
                    </a:prstGeom>
                    <a:noFill/>
                    <a:ln>
                      <a:noFill/>
                    </a:ln>
                  </pic:spPr>
                </pic:pic>
              </a:graphicData>
            </a:graphic>
          </wp:inline>
        </w:drawing>
      </w:r>
    </w:p>
    <w:p w:rsidR="00DD1E80" w:rsidRPr="009528E6" w:rsidRDefault="00DD1E80" w:rsidP="0035019B">
      <w:pPr>
        <w:rPr>
          <w:lang w:eastAsia="ru-RU"/>
        </w:rPr>
      </w:pPr>
    </w:p>
    <w:p w:rsidR="00DD1E80" w:rsidRPr="009528E6" w:rsidRDefault="00DD1E80" w:rsidP="0035019B">
      <w:pPr>
        <w:rPr>
          <w:lang w:eastAsia="ru-RU"/>
        </w:rPr>
      </w:pPr>
      <w:r w:rsidRPr="009528E6">
        <w:rPr>
          <w:noProof/>
          <w:lang w:eastAsia="ru-RU"/>
        </w:rPr>
        <w:lastRenderedPageBreak/>
        <w:drawing>
          <wp:inline distT="0" distB="0" distL="0" distR="0">
            <wp:extent cx="5937250" cy="3925570"/>
            <wp:effectExtent l="0" t="0" r="635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3925570"/>
                    </a:xfrm>
                    <a:prstGeom prst="rect">
                      <a:avLst/>
                    </a:prstGeom>
                    <a:noFill/>
                    <a:ln>
                      <a:noFill/>
                    </a:ln>
                  </pic:spPr>
                </pic:pic>
              </a:graphicData>
            </a:graphic>
          </wp:inline>
        </w:drawing>
      </w:r>
    </w:p>
    <w:p w:rsidR="00DD1E80" w:rsidRPr="009528E6" w:rsidRDefault="00DD1E80" w:rsidP="0035019B">
      <w:pPr>
        <w:rPr>
          <w:lang w:eastAsia="ru-RU"/>
        </w:rPr>
      </w:pPr>
    </w:p>
    <w:p w:rsidR="00DD1E80" w:rsidRPr="009528E6" w:rsidRDefault="00DD1E80" w:rsidP="0035019B">
      <w:pPr>
        <w:rPr>
          <w:lang w:eastAsia="ru-RU"/>
        </w:rPr>
      </w:pPr>
      <w:r w:rsidRPr="009528E6">
        <w:rPr>
          <w:noProof/>
          <w:lang w:eastAsia="ru-RU"/>
        </w:rPr>
        <w:drawing>
          <wp:inline distT="0" distB="0" distL="0" distR="0">
            <wp:extent cx="5931535" cy="291973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2919730"/>
                    </a:xfrm>
                    <a:prstGeom prst="rect">
                      <a:avLst/>
                    </a:prstGeom>
                    <a:noFill/>
                    <a:ln>
                      <a:noFill/>
                    </a:ln>
                  </pic:spPr>
                </pic:pic>
              </a:graphicData>
            </a:graphic>
          </wp:inline>
        </w:drawing>
      </w:r>
    </w:p>
    <w:p w:rsidR="00DD1E80" w:rsidRPr="009528E6" w:rsidRDefault="00DD1E80" w:rsidP="0035019B">
      <w:pPr>
        <w:rPr>
          <w:lang w:eastAsia="ru-RU"/>
        </w:rPr>
      </w:pPr>
    </w:p>
    <w:p w:rsidR="0035019B" w:rsidRPr="009528E6" w:rsidRDefault="00DD1E80" w:rsidP="0035019B">
      <w:pPr>
        <w:rPr>
          <w:lang w:eastAsia="ru-RU"/>
        </w:rPr>
      </w:pPr>
      <w:r w:rsidRPr="009528E6">
        <w:rPr>
          <w:noProof/>
          <w:lang w:eastAsia="ru-RU"/>
        </w:rPr>
        <w:lastRenderedPageBreak/>
        <w:drawing>
          <wp:inline distT="0" distB="0" distL="0" distR="0">
            <wp:extent cx="5937250" cy="1353185"/>
            <wp:effectExtent l="0" t="0" r="635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353185"/>
                    </a:xfrm>
                    <a:prstGeom prst="rect">
                      <a:avLst/>
                    </a:prstGeom>
                    <a:noFill/>
                    <a:ln>
                      <a:noFill/>
                    </a:ln>
                  </pic:spPr>
                </pic:pic>
              </a:graphicData>
            </a:graphic>
          </wp:inline>
        </w:drawing>
      </w:r>
      <w:r w:rsidR="0035019B" w:rsidRPr="009528E6">
        <w:rPr>
          <w:lang w:eastAsia="ru-RU"/>
        </w:rPr>
        <w:br w:type="textWrapping" w:clear="all"/>
      </w:r>
    </w:p>
    <w:p w:rsidR="0035019B" w:rsidRPr="009528E6" w:rsidRDefault="0035019B" w:rsidP="0035019B">
      <w:pPr>
        <w:rPr>
          <w:lang w:eastAsia="ru-RU"/>
        </w:rPr>
      </w:pPr>
    </w:p>
    <w:p w:rsidR="0035019B" w:rsidRPr="009528E6" w:rsidRDefault="0035019B" w:rsidP="005914EA">
      <w:pPr>
        <w:pStyle w:val="2"/>
        <w:rPr>
          <w:rFonts w:eastAsia="Times New Roman"/>
          <w:color w:val="auto"/>
          <w:lang w:eastAsia="ru-RU"/>
        </w:rPr>
      </w:pPr>
      <w:bookmarkStart w:id="81" w:name="_Toc277525292"/>
      <w:bookmarkStart w:id="82" w:name="_Toc317535240"/>
      <w:bookmarkStart w:id="83" w:name="_Toc380941471"/>
      <w:r w:rsidRPr="009528E6">
        <w:rPr>
          <w:rFonts w:eastAsia="Times New Roman"/>
          <w:color w:val="auto"/>
          <w:lang w:eastAsia="ru-RU"/>
        </w:rPr>
        <w:t>5.3 Амортизация ОС</w:t>
      </w:r>
      <w:bookmarkEnd w:id="81"/>
      <w:bookmarkEnd w:id="82"/>
      <w:bookmarkEnd w:id="83"/>
    </w:p>
    <w:p w:rsidR="0035019B" w:rsidRPr="009528E6" w:rsidRDefault="0035019B" w:rsidP="0035019B">
      <w:pPr>
        <w:spacing w:after="0" w:line="360" w:lineRule="auto"/>
        <w:ind w:firstLine="708"/>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Начисление амортизации начинается с первого числа месяца следующего за месяцем принятия ОС (например, приняли в январе, амортизацию считаем в феврале).</w:t>
      </w:r>
    </w:p>
    <w:p w:rsidR="0035019B" w:rsidRPr="009528E6" w:rsidRDefault="0035019B" w:rsidP="0035019B">
      <w:pPr>
        <w:spacing w:after="0" w:line="360" w:lineRule="auto"/>
        <w:jc w:val="both"/>
        <w:rPr>
          <w:rFonts w:ascii="Times New Roman" w:eastAsia="Times New Roman" w:hAnsi="Times New Roman" w:cs="Times New Roman"/>
          <w:i/>
          <w:kern w:val="24"/>
          <w:sz w:val="32"/>
          <w:szCs w:val="32"/>
          <w:lang w:eastAsia="ru-RU"/>
        </w:rPr>
      </w:pPr>
      <w:r w:rsidRPr="009528E6">
        <w:rPr>
          <w:rFonts w:ascii="Times New Roman" w:eastAsia="Times New Roman" w:hAnsi="Times New Roman" w:cs="Times New Roman"/>
          <w:kern w:val="24"/>
          <w:sz w:val="32"/>
          <w:szCs w:val="32"/>
          <w:lang w:eastAsia="ru-RU"/>
        </w:rPr>
        <w:tab/>
        <w:t xml:space="preserve">Ежемесячное начисление амортизации осуществляется документом «Закрытие месяца» по траектории </w:t>
      </w:r>
      <w:r w:rsidRPr="009528E6">
        <w:rPr>
          <w:rFonts w:ascii="Times New Roman" w:eastAsia="Times New Roman" w:hAnsi="Times New Roman" w:cs="Times New Roman"/>
          <w:i/>
          <w:kern w:val="24"/>
          <w:sz w:val="32"/>
          <w:szCs w:val="32"/>
          <w:lang w:eastAsia="ru-RU"/>
        </w:rPr>
        <w:t>«Учет, налоги, отчетность – Закрытие периода – Закрытие месяца»</w:t>
      </w:r>
      <w:r w:rsidRPr="009528E6">
        <w:rPr>
          <w:rFonts w:ascii="Times New Roman" w:eastAsia="Times New Roman" w:hAnsi="Times New Roman" w:cs="Times New Roman"/>
          <w:kern w:val="24"/>
          <w:sz w:val="32"/>
          <w:szCs w:val="32"/>
          <w:lang w:eastAsia="ru-RU"/>
        </w:rPr>
        <w:t xml:space="preserve">. Нажмем кнопку </w:t>
      </w:r>
      <w:r w:rsidRPr="009528E6">
        <w:rPr>
          <w:rFonts w:ascii="Times New Roman" w:eastAsia="Times New Roman" w:hAnsi="Times New Roman" w:cs="Times New Roman"/>
          <w:i/>
          <w:kern w:val="24"/>
          <w:sz w:val="32"/>
          <w:szCs w:val="32"/>
          <w:lang w:eastAsia="ru-RU"/>
        </w:rPr>
        <w:t>«Выполнить закрытие месяца»</w:t>
      </w:r>
      <w:r w:rsidR="00EF17DD" w:rsidRPr="009528E6">
        <w:rPr>
          <w:rFonts w:ascii="Times New Roman" w:eastAsia="Times New Roman" w:hAnsi="Times New Roman" w:cs="Times New Roman"/>
          <w:i/>
          <w:kern w:val="24"/>
          <w:sz w:val="32"/>
          <w:szCs w:val="32"/>
          <w:lang w:eastAsia="ru-RU"/>
        </w:rPr>
        <w:t>.</w:t>
      </w:r>
    </w:p>
    <w:p w:rsidR="00EF17DD" w:rsidRPr="009528E6" w:rsidRDefault="00EF17DD"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Заметим, что за февраль не совершалось никаких операций, кроме начисления амортизации.</w:t>
      </w:r>
    </w:p>
    <w:p w:rsidR="0035019B" w:rsidRPr="009528E6" w:rsidRDefault="0035019B" w:rsidP="0035019B">
      <w:pPr>
        <w:spacing w:after="0" w:line="360" w:lineRule="auto"/>
        <w:jc w:val="both"/>
        <w:rPr>
          <w:rFonts w:ascii="Times New Roman" w:eastAsia="Times New Roman" w:hAnsi="Times New Roman" w:cs="Times New Roman"/>
          <w:i/>
          <w:kern w:val="24"/>
          <w:sz w:val="32"/>
          <w:szCs w:val="32"/>
          <w:lang w:eastAsia="ru-RU"/>
        </w:rPr>
      </w:pPr>
    </w:p>
    <w:p w:rsidR="0035019B" w:rsidRPr="009528E6" w:rsidRDefault="0035019B" w:rsidP="0035019B">
      <w:pPr>
        <w:spacing w:after="0" w:line="360" w:lineRule="auto"/>
        <w:jc w:val="both"/>
        <w:rPr>
          <w:rFonts w:ascii="Times New Roman" w:eastAsia="Times New Roman" w:hAnsi="Times New Roman" w:cs="Times New Roman"/>
          <w:i/>
          <w:kern w:val="24"/>
          <w:sz w:val="32"/>
          <w:szCs w:val="32"/>
          <w:lang w:eastAsia="ru-RU"/>
        </w:rPr>
      </w:pPr>
    </w:p>
    <w:p w:rsidR="0035019B" w:rsidRPr="009528E6" w:rsidRDefault="0035019B" w:rsidP="0035019B">
      <w:pPr>
        <w:rPr>
          <w:lang w:eastAsia="ru-RU"/>
        </w:rPr>
      </w:pPr>
    </w:p>
    <w:p w:rsidR="0035019B" w:rsidRPr="009528E6" w:rsidRDefault="00EF17DD" w:rsidP="0035019B">
      <w:pPr>
        <w:rPr>
          <w:lang w:eastAsia="ru-RU"/>
        </w:rPr>
      </w:pPr>
      <w:r w:rsidRPr="009528E6">
        <w:rPr>
          <w:noProof/>
          <w:lang w:eastAsia="ru-RU"/>
        </w:rPr>
        <w:drawing>
          <wp:inline distT="0" distB="0" distL="0" distR="0">
            <wp:extent cx="5937250" cy="1627505"/>
            <wp:effectExtent l="0" t="0" r="635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627505"/>
                    </a:xfrm>
                    <a:prstGeom prst="rect">
                      <a:avLst/>
                    </a:prstGeom>
                    <a:noFill/>
                    <a:ln>
                      <a:noFill/>
                    </a:ln>
                  </pic:spPr>
                </pic:pic>
              </a:graphicData>
            </a:graphic>
          </wp:inline>
        </w:drawing>
      </w:r>
    </w:p>
    <w:p w:rsidR="0035019B" w:rsidRPr="009528E6" w:rsidRDefault="0035019B" w:rsidP="0035019B">
      <w:p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После выполнения смотрим </w:t>
      </w:r>
      <w:r w:rsidR="00EF17DD" w:rsidRPr="009528E6">
        <w:rPr>
          <w:rFonts w:ascii="Times New Roman" w:eastAsia="Times New Roman" w:hAnsi="Times New Roman" w:cs="Times New Roman"/>
          <w:kern w:val="24"/>
          <w:sz w:val="32"/>
          <w:szCs w:val="32"/>
          <w:lang w:eastAsia="ru-RU"/>
        </w:rPr>
        <w:t>пункт «Амортизация и износ</w:t>
      </w:r>
      <w:r w:rsidRPr="009528E6">
        <w:rPr>
          <w:rFonts w:ascii="Times New Roman" w:eastAsia="Times New Roman" w:hAnsi="Times New Roman" w:cs="Times New Roman"/>
          <w:kern w:val="24"/>
          <w:sz w:val="32"/>
          <w:szCs w:val="32"/>
          <w:lang w:eastAsia="ru-RU"/>
        </w:rPr>
        <w:t xml:space="preserve"> основных средств</w:t>
      </w:r>
      <w:r w:rsidR="00EF17DD" w:rsidRPr="009528E6">
        <w:rPr>
          <w:rFonts w:ascii="Times New Roman" w:eastAsia="Times New Roman" w:hAnsi="Times New Roman" w:cs="Times New Roman"/>
          <w:kern w:val="24"/>
          <w:sz w:val="32"/>
          <w:szCs w:val="32"/>
          <w:lang w:eastAsia="ru-RU"/>
        </w:rPr>
        <w:t>».</w:t>
      </w:r>
    </w:p>
    <w:p w:rsidR="0035019B" w:rsidRPr="009528E6" w:rsidRDefault="00EF17DD"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lastRenderedPageBreak/>
        <w:drawing>
          <wp:inline distT="0" distB="0" distL="0" distR="0">
            <wp:extent cx="3206750" cy="1652270"/>
            <wp:effectExtent l="0" t="0" r="0" b="508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6750" cy="1652270"/>
                    </a:xfrm>
                    <a:prstGeom prst="rect">
                      <a:avLst/>
                    </a:prstGeom>
                    <a:noFill/>
                    <a:ln>
                      <a:noFill/>
                    </a:ln>
                  </pic:spPr>
                </pic:pic>
              </a:graphicData>
            </a:graphic>
          </wp:inline>
        </w:drawing>
      </w:r>
    </w:p>
    <w:p w:rsidR="0035019B" w:rsidRPr="009528E6" w:rsidRDefault="0035019B" w:rsidP="0035019B">
      <w:pPr>
        <w:spacing w:after="0" w:line="360" w:lineRule="auto"/>
        <w:ind w:left="-340"/>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Проводки Бухгалтерского и налогового учета</w:t>
      </w:r>
    </w:p>
    <w:p w:rsidR="0035019B" w:rsidRPr="009528E6" w:rsidRDefault="00EF17DD" w:rsidP="0035019B">
      <w:pPr>
        <w:rPr>
          <w:rFonts w:ascii="Times New Roman" w:eastAsia="Times New Roman" w:hAnsi="Times New Roman" w:cs="Times New Roman"/>
          <w:sz w:val="32"/>
          <w:szCs w:val="32"/>
          <w:lang w:eastAsia="ru-RU"/>
        </w:rPr>
      </w:pPr>
      <w:r w:rsidRPr="009528E6">
        <w:rPr>
          <w:rFonts w:ascii="Times New Roman" w:eastAsia="Times New Roman" w:hAnsi="Times New Roman" w:cs="Times New Roman"/>
          <w:noProof/>
          <w:sz w:val="32"/>
          <w:szCs w:val="32"/>
          <w:lang w:eastAsia="ru-RU"/>
        </w:rPr>
        <w:drawing>
          <wp:inline distT="0" distB="0" distL="0" distR="0">
            <wp:extent cx="5931535" cy="1536065"/>
            <wp:effectExtent l="0" t="0" r="0" b="698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535" cy="1536065"/>
                    </a:xfrm>
                    <a:prstGeom prst="rect">
                      <a:avLst/>
                    </a:prstGeom>
                    <a:noFill/>
                    <a:ln>
                      <a:noFill/>
                    </a:ln>
                  </pic:spPr>
                </pic:pic>
              </a:graphicData>
            </a:graphic>
          </wp:inline>
        </w:drawing>
      </w: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rPr>
          <w:rFonts w:ascii="Times New Roman" w:eastAsia="Times New Roman" w:hAnsi="Times New Roman" w:cs="Times New Roman"/>
          <w:sz w:val="32"/>
          <w:szCs w:val="32"/>
          <w:lang w:eastAsia="ru-RU"/>
        </w:rPr>
      </w:pPr>
    </w:p>
    <w:p w:rsidR="0035019B" w:rsidRPr="009528E6" w:rsidRDefault="0035019B" w:rsidP="0035019B">
      <w:pPr>
        <w:ind w:left="-283"/>
        <w:rPr>
          <w:rFonts w:ascii="Times New Roman" w:eastAsia="Times New Roman" w:hAnsi="Times New Roman" w:cs="Times New Roman"/>
          <w:sz w:val="32"/>
          <w:szCs w:val="32"/>
          <w:lang w:eastAsia="ru-RU"/>
        </w:rPr>
      </w:pPr>
    </w:p>
    <w:p w:rsidR="007F7436" w:rsidRPr="009528E6" w:rsidRDefault="00DB606B" w:rsidP="0092094C">
      <w:pPr>
        <w:pStyle w:val="af1"/>
      </w:pPr>
      <w:bookmarkStart w:id="84" w:name="_Toc380941472"/>
      <w:r w:rsidRPr="009528E6">
        <w:t>6</w:t>
      </w:r>
      <w:r w:rsidR="007F7436" w:rsidRPr="009528E6">
        <w:t>.</w:t>
      </w:r>
      <w:r w:rsidR="0092094C" w:rsidRPr="009528E6">
        <w:t xml:space="preserve"> </w:t>
      </w:r>
      <w:r w:rsidR="005914EA" w:rsidRPr="009528E6">
        <w:t>Работа с торговым оборудованием</w:t>
      </w:r>
      <w:bookmarkEnd w:id="84"/>
    </w:p>
    <w:p w:rsidR="00124BA0" w:rsidRPr="009528E6" w:rsidRDefault="004E5113" w:rsidP="0035019B">
      <w:pPr>
        <w:ind w:left="-283"/>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В рассматриваемой конфигурации заложена возможность подключения практически любого оборудования,  применяемого в народном хозяйстве. Для этого по траектории «Администрирование – настройки – Подключаемое оборудование» откроем</w:t>
      </w:r>
    </w:p>
    <w:p w:rsidR="00EE7F32" w:rsidRPr="009528E6" w:rsidRDefault="00EE7F32" w:rsidP="0035019B">
      <w:pPr>
        <w:ind w:left="-283"/>
        <w:rPr>
          <w:rFonts w:ascii="Times New Roman" w:eastAsia="Times New Roman" w:hAnsi="Times New Roman" w:cs="Times New Roman"/>
          <w:b/>
          <w:sz w:val="32"/>
          <w:szCs w:val="32"/>
          <w:lang w:eastAsia="ru-RU"/>
        </w:rPr>
      </w:pPr>
      <w:r w:rsidRPr="009528E6">
        <w:rPr>
          <w:rFonts w:ascii="Times New Roman" w:eastAsia="Times New Roman" w:hAnsi="Times New Roman" w:cs="Times New Roman"/>
          <w:b/>
          <w:noProof/>
          <w:sz w:val="32"/>
          <w:szCs w:val="32"/>
          <w:lang w:eastAsia="ru-RU"/>
        </w:rPr>
        <w:drawing>
          <wp:inline distT="0" distB="0" distL="0" distR="0">
            <wp:extent cx="2523490" cy="2334895"/>
            <wp:effectExtent l="0" t="0" r="0" b="825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3490" cy="2334895"/>
                    </a:xfrm>
                    <a:prstGeom prst="rect">
                      <a:avLst/>
                    </a:prstGeom>
                    <a:noFill/>
                    <a:ln>
                      <a:noFill/>
                    </a:ln>
                  </pic:spPr>
                </pic:pic>
              </a:graphicData>
            </a:graphic>
          </wp:inline>
        </w:drawing>
      </w:r>
    </w:p>
    <w:p w:rsidR="00124BA0" w:rsidRPr="009528E6" w:rsidRDefault="004E5113" w:rsidP="0035019B">
      <w:pPr>
        <w:ind w:left="-283"/>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lastRenderedPageBreak/>
        <w:t>форму «Подключение и настройка оборудования для РМ».</w:t>
      </w:r>
    </w:p>
    <w:p w:rsidR="004E5113" w:rsidRPr="009528E6" w:rsidRDefault="004E5113" w:rsidP="0035019B">
      <w:pPr>
        <w:ind w:left="-283"/>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Открыв поле «Тип оборудования», выбираем из списка категорию оборудования, например, «Фискальные регистраторы».</w:t>
      </w:r>
    </w:p>
    <w:p w:rsidR="00124BA0" w:rsidRPr="009528E6" w:rsidRDefault="00124BA0" w:rsidP="0035019B">
      <w:pPr>
        <w:ind w:left="-283"/>
        <w:rPr>
          <w:rFonts w:ascii="Times New Roman" w:eastAsia="Times New Roman" w:hAnsi="Times New Roman" w:cs="Times New Roman"/>
          <w:b/>
          <w:sz w:val="32"/>
          <w:szCs w:val="32"/>
          <w:lang w:eastAsia="ru-RU"/>
        </w:rPr>
      </w:pPr>
      <w:r w:rsidRPr="009528E6">
        <w:rPr>
          <w:rFonts w:ascii="Times New Roman" w:eastAsia="Times New Roman" w:hAnsi="Times New Roman" w:cs="Times New Roman"/>
          <w:b/>
          <w:noProof/>
          <w:sz w:val="32"/>
          <w:szCs w:val="32"/>
          <w:lang w:eastAsia="ru-RU"/>
        </w:rPr>
        <w:drawing>
          <wp:inline distT="0" distB="0" distL="0" distR="0">
            <wp:extent cx="5937250" cy="2499360"/>
            <wp:effectExtent l="0" t="0" r="635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499360"/>
                    </a:xfrm>
                    <a:prstGeom prst="rect">
                      <a:avLst/>
                    </a:prstGeom>
                    <a:noFill/>
                    <a:ln>
                      <a:noFill/>
                    </a:ln>
                  </pic:spPr>
                </pic:pic>
              </a:graphicData>
            </a:graphic>
          </wp:inline>
        </w:drawing>
      </w:r>
    </w:p>
    <w:p w:rsidR="004E5113" w:rsidRPr="009528E6" w:rsidRDefault="004E5113" w:rsidP="0035019B">
      <w:pPr>
        <w:ind w:left="-283"/>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На следующем этапе, выбираем обработчик драйвера, то есть ту программу</w:t>
      </w:r>
      <w:r w:rsidR="00C90CD7" w:rsidRPr="009528E6">
        <w:rPr>
          <w:rFonts w:ascii="Times New Roman" w:eastAsia="Times New Roman" w:hAnsi="Times New Roman" w:cs="Times New Roman"/>
          <w:sz w:val="32"/>
          <w:szCs w:val="32"/>
          <w:lang w:eastAsia="ru-RU"/>
        </w:rPr>
        <w:t xml:space="preserve"> – посредник между оборудованием и конфигурацией, которая соответствует, выбранному оборудованию, например «Штрих-М».</w:t>
      </w:r>
    </w:p>
    <w:p w:rsidR="00124BA0" w:rsidRPr="009528E6" w:rsidRDefault="00124BA0" w:rsidP="0035019B">
      <w:pPr>
        <w:ind w:left="-283"/>
        <w:rPr>
          <w:rFonts w:ascii="Times New Roman" w:eastAsia="Times New Roman" w:hAnsi="Times New Roman" w:cs="Times New Roman"/>
          <w:b/>
          <w:sz w:val="32"/>
          <w:szCs w:val="32"/>
          <w:lang w:eastAsia="ru-RU"/>
        </w:rPr>
      </w:pPr>
    </w:p>
    <w:p w:rsidR="00124BA0" w:rsidRPr="009528E6" w:rsidRDefault="00124BA0" w:rsidP="0035019B">
      <w:pPr>
        <w:ind w:left="-283"/>
        <w:rPr>
          <w:rFonts w:ascii="Times New Roman" w:eastAsia="Times New Roman" w:hAnsi="Times New Roman" w:cs="Times New Roman"/>
          <w:b/>
          <w:sz w:val="32"/>
          <w:szCs w:val="32"/>
          <w:lang w:eastAsia="ru-RU"/>
        </w:rPr>
      </w:pPr>
      <w:r w:rsidRPr="009528E6">
        <w:rPr>
          <w:rFonts w:ascii="Times New Roman" w:eastAsia="Times New Roman" w:hAnsi="Times New Roman" w:cs="Times New Roman"/>
          <w:b/>
          <w:noProof/>
          <w:sz w:val="32"/>
          <w:szCs w:val="32"/>
          <w:lang w:eastAsia="ru-RU"/>
        </w:rPr>
        <w:drawing>
          <wp:inline distT="0" distB="0" distL="0" distR="0">
            <wp:extent cx="5937250" cy="2639695"/>
            <wp:effectExtent l="0" t="0" r="6350" b="825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639695"/>
                    </a:xfrm>
                    <a:prstGeom prst="rect">
                      <a:avLst/>
                    </a:prstGeom>
                    <a:noFill/>
                    <a:ln>
                      <a:noFill/>
                    </a:ln>
                  </pic:spPr>
                </pic:pic>
              </a:graphicData>
            </a:graphic>
          </wp:inline>
        </w:drawing>
      </w:r>
    </w:p>
    <w:p w:rsidR="00124BA0" w:rsidRPr="009528E6" w:rsidRDefault="00124BA0" w:rsidP="0035019B">
      <w:pPr>
        <w:ind w:left="-283"/>
        <w:rPr>
          <w:rFonts w:ascii="Times New Roman" w:eastAsia="Times New Roman" w:hAnsi="Times New Roman" w:cs="Times New Roman"/>
          <w:b/>
          <w:sz w:val="32"/>
          <w:szCs w:val="32"/>
          <w:lang w:eastAsia="ru-RU"/>
        </w:rPr>
      </w:pPr>
    </w:p>
    <w:p w:rsidR="00124BA0" w:rsidRPr="009528E6" w:rsidRDefault="00124BA0" w:rsidP="0035019B">
      <w:pPr>
        <w:ind w:left="-283"/>
        <w:rPr>
          <w:rFonts w:ascii="Times New Roman" w:eastAsia="Times New Roman" w:hAnsi="Times New Roman" w:cs="Times New Roman"/>
          <w:b/>
          <w:sz w:val="32"/>
          <w:szCs w:val="32"/>
          <w:lang w:eastAsia="ru-RU"/>
        </w:rPr>
      </w:pPr>
      <w:r w:rsidRPr="009528E6">
        <w:rPr>
          <w:rFonts w:ascii="Times New Roman" w:eastAsia="Times New Roman" w:hAnsi="Times New Roman" w:cs="Times New Roman"/>
          <w:b/>
          <w:noProof/>
          <w:sz w:val="32"/>
          <w:szCs w:val="32"/>
          <w:lang w:eastAsia="ru-RU"/>
        </w:rPr>
        <w:lastRenderedPageBreak/>
        <w:drawing>
          <wp:inline distT="0" distB="0" distL="0" distR="0">
            <wp:extent cx="5937250" cy="2011680"/>
            <wp:effectExtent l="0" t="0" r="6350" b="762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2011680"/>
                    </a:xfrm>
                    <a:prstGeom prst="rect">
                      <a:avLst/>
                    </a:prstGeom>
                    <a:noFill/>
                    <a:ln>
                      <a:noFill/>
                    </a:ln>
                  </pic:spPr>
                </pic:pic>
              </a:graphicData>
            </a:graphic>
          </wp:inline>
        </w:drawing>
      </w:r>
    </w:p>
    <w:p w:rsidR="00124BA0" w:rsidRPr="009528E6" w:rsidRDefault="00C90CD7" w:rsidP="0035019B">
      <w:pPr>
        <w:ind w:left="-283"/>
        <w:rPr>
          <w:rFonts w:ascii="Times New Roman" w:eastAsia="Times New Roman" w:hAnsi="Times New Roman" w:cs="Times New Roman"/>
          <w:b/>
          <w:sz w:val="32"/>
          <w:szCs w:val="32"/>
          <w:lang w:eastAsia="ru-RU"/>
        </w:rPr>
      </w:pPr>
      <w:r w:rsidRPr="009528E6">
        <w:rPr>
          <w:rFonts w:ascii="Times New Roman" w:eastAsia="Times New Roman" w:hAnsi="Times New Roman" w:cs="Times New Roman"/>
          <w:b/>
          <w:sz w:val="32"/>
          <w:szCs w:val="32"/>
          <w:lang w:eastAsia="ru-RU"/>
        </w:rPr>
        <w:t>На этом процесс подключения оборудования завершен.</w:t>
      </w:r>
    </w:p>
    <w:p w:rsidR="00C90CD7" w:rsidRPr="009528E6" w:rsidRDefault="00C90CD7" w:rsidP="0035019B">
      <w:pPr>
        <w:ind w:left="-283"/>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Теперь, как этим пользоваться?</w:t>
      </w:r>
    </w:p>
    <w:p w:rsidR="00C90CD7" w:rsidRPr="009528E6" w:rsidRDefault="00C90CD7" w:rsidP="0035019B">
      <w:pPr>
        <w:ind w:left="-283"/>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Откроем ранее созданный документ «Приходный кассовый ордер».</w:t>
      </w:r>
    </w:p>
    <w:p w:rsidR="00C90CD7" w:rsidRPr="009528E6" w:rsidRDefault="00C90CD7" w:rsidP="0035019B">
      <w:pPr>
        <w:ind w:left="-283"/>
        <w:rPr>
          <w:rFonts w:ascii="Times New Roman" w:eastAsia="Times New Roman" w:hAnsi="Times New Roman" w:cs="Times New Roman"/>
          <w:sz w:val="32"/>
          <w:szCs w:val="32"/>
          <w:lang w:eastAsia="ru-RU"/>
        </w:rPr>
      </w:pPr>
      <w:r w:rsidRPr="009528E6">
        <w:rPr>
          <w:rFonts w:ascii="Times New Roman" w:eastAsia="Times New Roman" w:hAnsi="Times New Roman" w:cs="Times New Roman"/>
          <w:sz w:val="32"/>
          <w:szCs w:val="32"/>
          <w:lang w:eastAsia="ru-RU"/>
        </w:rPr>
        <w:t>Одна из закладок – «Напечатать чек». В нашем случае, физически аппарат не подключен, поэтому выдается сообщение «чек не напечатан на фискальном регистраторе».</w:t>
      </w:r>
    </w:p>
    <w:p w:rsidR="00C90CD7" w:rsidRPr="009528E6" w:rsidRDefault="00C90CD7" w:rsidP="0035019B">
      <w:pPr>
        <w:ind w:left="-283"/>
        <w:rPr>
          <w:rFonts w:ascii="Times New Roman" w:eastAsia="Times New Roman" w:hAnsi="Times New Roman" w:cs="Times New Roman"/>
          <w:sz w:val="32"/>
          <w:szCs w:val="32"/>
          <w:lang w:eastAsia="ru-RU"/>
        </w:rPr>
      </w:pPr>
    </w:p>
    <w:p w:rsidR="00124BA0" w:rsidRPr="009528E6" w:rsidRDefault="00124BA0" w:rsidP="0035019B">
      <w:pPr>
        <w:ind w:left="-283"/>
        <w:rPr>
          <w:rFonts w:ascii="Times New Roman" w:eastAsia="Times New Roman" w:hAnsi="Times New Roman" w:cs="Times New Roman"/>
          <w:b/>
          <w:sz w:val="32"/>
          <w:szCs w:val="32"/>
          <w:lang w:eastAsia="ru-RU"/>
        </w:rPr>
      </w:pPr>
      <w:r w:rsidRPr="009528E6">
        <w:rPr>
          <w:rFonts w:ascii="Times New Roman" w:eastAsia="Times New Roman" w:hAnsi="Times New Roman" w:cs="Times New Roman"/>
          <w:b/>
          <w:noProof/>
          <w:sz w:val="32"/>
          <w:szCs w:val="32"/>
          <w:lang w:eastAsia="ru-RU"/>
        </w:rPr>
        <w:drawing>
          <wp:inline distT="0" distB="0" distL="0" distR="0">
            <wp:extent cx="5937250" cy="1200785"/>
            <wp:effectExtent l="0" t="0" r="635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1200785"/>
                    </a:xfrm>
                    <a:prstGeom prst="rect">
                      <a:avLst/>
                    </a:prstGeom>
                    <a:noFill/>
                    <a:ln>
                      <a:noFill/>
                    </a:ln>
                  </pic:spPr>
                </pic:pic>
              </a:graphicData>
            </a:graphic>
          </wp:inline>
        </w:drawing>
      </w:r>
    </w:p>
    <w:p w:rsidR="00C90CD7" w:rsidRPr="009528E6" w:rsidRDefault="00C90CD7" w:rsidP="0035019B">
      <w:pPr>
        <w:ind w:left="-283"/>
        <w:rPr>
          <w:rFonts w:ascii="Times New Roman" w:eastAsia="Times New Roman" w:hAnsi="Times New Roman" w:cs="Times New Roman"/>
          <w:b/>
          <w:i/>
          <w:sz w:val="32"/>
          <w:szCs w:val="32"/>
          <w:lang w:eastAsia="ru-RU"/>
        </w:rPr>
      </w:pPr>
      <w:r w:rsidRPr="009528E6">
        <w:rPr>
          <w:rFonts w:ascii="Times New Roman" w:eastAsia="Times New Roman" w:hAnsi="Times New Roman" w:cs="Times New Roman"/>
          <w:b/>
          <w:i/>
          <w:sz w:val="32"/>
          <w:szCs w:val="32"/>
          <w:lang w:eastAsia="ru-RU"/>
        </w:rPr>
        <w:t xml:space="preserve">Вот так все просто. В этом заключаются тенденции развития программного обеспечения </w:t>
      </w:r>
      <w:r w:rsidR="00B50D6C" w:rsidRPr="009528E6">
        <w:rPr>
          <w:rFonts w:ascii="Times New Roman" w:eastAsia="Times New Roman" w:hAnsi="Times New Roman" w:cs="Times New Roman"/>
          <w:b/>
          <w:i/>
          <w:sz w:val="32"/>
          <w:szCs w:val="32"/>
          <w:lang w:eastAsia="ru-RU"/>
        </w:rPr>
        <w:t>вообще и «1</w:t>
      </w:r>
      <w:r w:rsidRPr="009528E6">
        <w:rPr>
          <w:rFonts w:ascii="Times New Roman" w:eastAsia="Times New Roman" w:hAnsi="Times New Roman" w:cs="Times New Roman"/>
          <w:b/>
          <w:i/>
          <w:sz w:val="32"/>
          <w:szCs w:val="32"/>
          <w:lang w:eastAsia="ru-RU"/>
        </w:rPr>
        <w:t>С</w:t>
      </w:r>
      <w:r w:rsidR="00B50D6C" w:rsidRPr="009528E6">
        <w:rPr>
          <w:rFonts w:ascii="Times New Roman" w:eastAsia="Times New Roman" w:hAnsi="Times New Roman" w:cs="Times New Roman"/>
          <w:b/>
          <w:i/>
          <w:sz w:val="32"/>
          <w:szCs w:val="32"/>
          <w:lang w:eastAsia="ru-RU"/>
        </w:rPr>
        <w:t>», в частности. Никакого бессмысленного ручного труда и никаких проблем с электронным обменом информацией между хозяйствующими субъектами.</w:t>
      </w:r>
    </w:p>
    <w:p w:rsidR="0035019B" w:rsidRPr="009528E6" w:rsidRDefault="005914EA" w:rsidP="0035019B">
      <w:pPr>
        <w:keepNext/>
        <w:spacing w:before="240" w:after="60" w:line="360" w:lineRule="auto"/>
        <w:ind w:firstLine="720"/>
        <w:jc w:val="center"/>
        <w:outlineLvl w:val="1"/>
        <w:rPr>
          <w:rFonts w:ascii="Times New Roman" w:eastAsia="Times New Roman" w:hAnsi="Times New Roman" w:cs="Times New Roman"/>
          <w:b/>
          <w:bCs/>
          <w:iCs/>
          <w:kern w:val="24"/>
          <w:sz w:val="32"/>
          <w:szCs w:val="28"/>
          <w:lang w:eastAsia="ru-RU"/>
        </w:rPr>
      </w:pPr>
      <w:bookmarkStart w:id="85" w:name="_Toc317535254"/>
      <w:bookmarkStart w:id="86" w:name="_Toc380941473"/>
      <w:r w:rsidRPr="009528E6">
        <w:rPr>
          <w:rStyle w:val="af2"/>
          <w:rFonts w:eastAsiaTheme="minorHAnsi"/>
        </w:rPr>
        <w:t>С</w:t>
      </w:r>
      <w:r w:rsidR="007F7436" w:rsidRPr="009528E6">
        <w:rPr>
          <w:rStyle w:val="af2"/>
          <w:rFonts w:eastAsiaTheme="minorHAnsi"/>
        </w:rPr>
        <w:t>пи</w:t>
      </w:r>
      <w:r w:rsidR="0035019B" w:rsidRPr="009528E6">
        <w:rPr>
          <w:rStyle w:val="af2"/>
          <w:rFonts w:eastAsiaTheme="minorHAnsi"/>
        </w:rPr>
        <w:t>сок использованной литературы</w:t>
      </w:r>
      <w:bookmarkEnd w:id="85"/>
      <w:bookmarkEnd w:id="86"/>
    </w:p>
    <w:p w:rsidR="0035019B" w:rsidRPr="009528E6" w:rsidRDefault="0035019B" w:rsidP="0035019B">
      <w:pPr>
        <w:numPr>
          <w:ilvl w:val="0"/>
          <w:numId w:val="18"/>
        </w:numPr>
        <w:spacing w:after="0" w:line="360" w:lineRule="auto"/>
        <w:jc w:val="both"/>
        <w:rPr>
          <w:rFonts w:ascii="Times New Roman" w:eastAsia="Times New Roman" w:hAnsi="Times New Roman" w:cs="Times New Roman"/>
          <w:kern w:val="24"/>
          <w:sz w:val="32"/>
          <w:szCs w:val="32"/>
          <w:lang w:eastAsia="ru-RU"/>
        </w:rPr>
      </w:pPr>
      <w:r w:rsidRPr="009528E6">
        <w:rPr>
          <w:rFonts w:ascii="Times New Roman" w:eastAsia="Times New Roman" w:hAnsi="Times New Roman" w:cs="Times New Roman"/>
          <w:kern w:val="24"/>
          <w:sz w:val="32"/>
          <w:szCs w:val="32"/>
          <w:lang w:eastAsia="ru-RU"/>
        </w:rPr>
        <w:t xml:space="preserve">Селищев Н.В. </w:t>
      </w:r>
      <w:r w:rsidRPr="009528E6">
        <w:rPr>
          <w:rFonts w:ascii="Times New Roman" w:eastAsia="Times New Roman" w:hAnsi="Times New Roman" w:cs="Times New Roman"/>
          <w:i/>
          <w:kern w:val="24"/>
          <w:sz w:val="32"/>
          <w:szCs w:val="32"/>
          <w:lang w:eastAsia="ru-RU"/>
        </w:rPr>
        <w:t>1С</w:t>
      </w:r>
      <w:proofErr w:type="gramStart"/>
      <w:r w:rsidRPr="009528E6">
        <w:rPr>
          <w:rFonts w:ascii="Times New Roman" w:eastAsia="Times New Roman" w:hAnsi="Times New Roman" w:cs="Times New Roman"/>
          <w:i/>
          <w:kern w:val="24"/>
          <w:sz w:val="32"/>
          <w:szCs w:val="32"/>
          <w:lang w:eastAsia="ru-RU"/>
        </w:rPr>
        <w:t>:Б</w:t>
      </w:r>
      <w:proofErr w:type="gramEnd"/>
      <w:r w:rsidRPr="009528E6">
        <w:rPr>
          <w:rFonts w:ascii="Times New Roman" w:eastAsia="Times New Roman" w:hAnsi="Times New Roman" w:cs="Times New Roman"/>
          <w:i/>
          <w:kern w:val="24"/>
          <w:sz w:val="32"/>
          <w:szCs w:val="32"/>
          <w:lang w:eastAsia="ru-RU"/>
        </w:rPr>
        <w:t>ухгалтерия 8.2 для бухгалтера</w:t>
      </w:r>
      <w:r w:rsidRPr="009528E6">
        <w:rPr>
          <w:rFonts w:ascii="Times New Roman" w:eastAsia="Times New Roman" w:hAnsi="Times New Roman" w:cs="Times New Roman"/>
          <w:kern w:val="24"/>
          <w:sz w:val="32"/>
          <w:szCs w:val="32"/>
          <w:lang w:eastAsia="ru-RU"/>
        </w:rPr>
        <w:t>, «Питер», 2011</w:t>
      </w:r>
    </w:p>
    <w:p w:rsidR="00DB38B8" w:rsidRDefault="0035019B" w:rsidP="0035019B">
      <w:pPr>
        <w:numPr>
          <w:ilvl w:val="0"/>
          <w:numId w:val="18"/>
        </w:numPr>
        <w:spacing w:after="0" w:line="360" w:lineRule="auto"/>
        <w:jc w:val="both"/>
        <w:rPr>
          <w:rFonts w:ascii="Times New Roman" w:eastAsia="Times New Roman" w:hAnsi="Times New Roman" w:cs="Times New Roman"/>
          <w:kern w:val="24"/>
          <w:sz w:val="32"/>
          <w:szCs w:val="32"/>
          <w:lang w:eastAsia="ru-RU"/>
        </w:rPr>
      </w:pPr>
      <w:proofErr w:type="spellStart"/>
      <w:r w:rsidRPr="00DB38B8">
        <w:rPr>
          <w:rFonts w:ascii="Times New Roman" w:eastAsia="Times New Roman" w:hAnsi="Times New Roman" w:cs="Times New Roman"/>
          <w:kern w:val="24"/>
          <w:sz w:val="32"/>
          <w:szCs w:val="32"/>
          <w:lang w:eastAsia="ru-RU"/>
        </w:rPr>
        <w:t>Хворенков</w:t>
      </w:r>
      <w:proofErr w:type="spellEnd"/>
      <w:r w:rsidRPr="00DB38B8">
        <w:rPr>
          <w:rFonts w:ascii="Times New Roman" w:eastAsia="Times New Roman" w:hAnsi="Times New Roman" w:cs="Times New Roman"/>
          <w:kern w:val="24"/>
          <w:sz w:val="32"/>
          <w:szCs w:val="32"/>
          <w:lang w:eastAsia="ru-RU"/>
        </w:rPr>
        <w:t xml:space="preserve"> С.Г.  Учебно-методическое пособие по выполнению лабораторных и курсовых работ по бухгалтерскому и налоговому учету </w:t>
      </w:r>
      <w:r w:rsidR="00950F6C" w:rsidRPr="00DB38B8">
        <w:rPr>
          <w:rFonts w:ascii="Times New Roman" w:eastAsia="Times New Roman" w:hAnsi="Times New Roman" w:cs="Times New Roman"/>
          <w:kern w:val="24"/>
          <w:sz w:val="32"/>
          <w:szCs w:val="32"/>
          <w:lang w:eastAsia="ru-RU"/>
        </w:rPr>
        <w:t>в программе «1С: Бухгалтерия 8.2», ННГУ,  2013</w:t>
      </w:r>
      <w:r w:rsidRPr="00DB38B8">
        <w:rPr>
          <w:rFonts w:ascii="Times New Roman" w:eastAsia="Times New Roman" w:hAnsi="Times New Roman" w:cs="Times New Roman"/>
          <w:kern w:val="24"/>
          <w:sz w:val="32"/>
          <w:szCs w:val="32"/>
          <w:lang w:eastAsia="ru-RU"/>
        </w:rPr>
        <w:t xml:space="preserve"> г.</w:t>
      </w:r>
    </w:p>
    <w:p w:rsidR="00950F6C" w:rsidRPr="00DB38B8" w:rsidRDefault="00950F6C" w:rsidP="0035019B">
      <w:pPr>
        <w:numPr>
          <w:ilvl w:val="0"/>
          <w:numId w:val="18"/>
        </w:numPr>
        <w:spacing w:after="0" w:line="360" w:lineRule="auto"/>
        <w:jc w:val="both"/>
        <w:rPr>
          <w:rFonts w:ascii="Times New Roman" w:eastAsia="Times New Roman" w:hAnsi="Times New Roman" w:cs="Times New Roman"/>
          <w:kern w:val="24"/>
          <w:sz w:val="32"/>
          <w:szCs w:val="32"/>
          <w:lang w:eastAsia="ru-RU"/>
        </w:rPr>
      </w:pPr>
      <w:r w:rsidRPr="00DB38B8">
        <w:rPr>
          <w:rFonts w:ascii="Times New Roman" w:eastAsia="Times New Roman" w:hAnsi="Times New Roman" w:cs="Times New Roman"/>
          <w:kern w:val="24"/>
          <w:sz w:val="32"/>
          <w:szCs w:val="32"/>
          <w:lang w:eastAsia="ru-RU"/>
        </w:rPr>
        <w:lastRenderedPageBreak/>
        <w:t>Встроенная в конфигурацию «1С</w:t>
      </w:r>
      <w:proofErr w:type="gramStart"/>
      <w:r w:rsidRPr="00DB38B8">
        <w:rPr>
          <w:rFonts w:ascii="Times New Roman" w:eastAsia="Times New Roman" w:hAnsi="Times New Roman" w:cs="Times New Roman"/>
          <w:kern w:val="24"/>
          <w:sz w:val="32"/>
          <w:szCs w:val="32"/>
          <w:lang w:eastAsia="ru-RU"/>
        </w:rPr>
        <w:t>:Б</w:t>
      </w:r>
      <w:proofErr w:type="gramEnd"/>
      <w:r w:rsidRPr="00DB38B8">
        <w:rPr>
          <w:rFonts w:ascii="Times New Roman" w:eastAsia="Times New Roman" w:hAnsi="Times New Roman" w:cs="Times New Roman"/>
          <w:kern w:val="24"/>
          <w:sz w:val="32"/>
          <w:szCs w:val="32"/>
          <w:lang w:eastAsia="ru-RU"/>
        </w:rPr>
        <w:t>ухгалтерия8.3», информационно-справочная система.</w:t>
      </w:r>
    </w:p>
    <w:p w:rsidR="0035019B" w:rsidRPr="009528E6" w:rsidRDefault="0035019B" w:rsidP="0035019B">
      <w:pPr>
        <w:rPr>
          <w:rFonts w:ascii="Times New Roman" w:eastAsia="Times New Roman" w:hAnsi="Times New Roman" w:cs="Times New Roman"/>
          <w:sz w:val="32"/>
          <w:szCs w:val="32"/>
          <w:lang w:eastAsia="ru-RU"/>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rPr>
      </w:pPr>
    </w:p>
    <w:p w:rsidR="00DB38B8" w:rsidRDefault="00DB38B8" w:rsidP="00DB38B8">
      <w:pPr>
        <w:pStyle w:val="af5"/>
        <w:jc w:val="center"/>
        <w:rPr>
          <w:b/>
          <w:bCs/>
        </w:rPr>
      </w:pPr>
      <w:r>
        <w:rPr>
          <w:b/>
        </w:rPr>
        <w:t xml:space="preserve">Сергей Георгиевич </w:t>
      </w:r>
      <w:proofErr w:type="spellStart"/>
      <w:r>
        <w:rPr>
          <w:b/>
        </w:rPr>
        <w:t>Хворенков</w:t>
      </w:r>
      <w:proofErr w:type="spellEnd"/>
    </w:p>
    <w:p w:rsidR="00DB38B8" w:rsidRDefault="00DB38B8" w:rsidP="00DB38B8">
      <w:pPr>
        <w:pStyle w:val="af5"/>
        <w:jc w:val="center"/>
        <w:rPr>
          <w:b/>
          <w:bCs/>
        </w:rPr>
      </w:pPr>
      <w:r>
        <w:rPr>
          <w:b/>
        </w:rPr>
        <w:t xml:space="preserve">Ирина Михайловна </w:t>
      </w:r>
      <w:proofErr w:type="spellStart"/>
      <w:r>
        <w:rPr>
          <w:b/>
        </w:rPr>
        <w:t>Хворенкова</w:t>
      </w:r>
      <w:proofErr w:type="spellEnd"/>
    </w:p>
    <w:p w:rsidR="00DB38B8" w:rsidRDefault="00DB38B8" w:rsidP="00DB38B8">
      <w:pPr>
        <w:pStyle w:val="af5"/>
        <w:jc w:val="center"/>
        <w:rPr>
          <w:b/>
        </w:rPr>
      </w:pPr>
    </w:p>
    <w:p w:rsidR="00DB38B8" w:rsidRDefault="00DB38B8" w:rsidP="00DB38B8">
      <w:pPr>
        <w:pStyle w:val="af5"/>
        <w:rPr>
          <w:b/>
          <w:bCs/>
        </w:rPr>
      </w:pPr>
      <w:r>
        <w:t>Современные методы электронного обмена информацией на примере конфигурации</w:t>
      </w:r>
      <w:r>
        <w:rPr>
          <w:b/>
          <w:sz w:val="32"/>
          <w:szCs w:val="32"/>
        </w:rPr>
        <w:t xml:space="preserve"> </w:t>
      </w:r>
      <w:r>
        <w:rPr>
          <w:b/>
          <w:i/>
        </w:rPr>
        <w:t>«Бухгалтерский и налоговый учет», редакция 3 (управляемое приложение) в среде 1С: Предприятие 8.3</w:t>
      </w:r>
    </w:p>
    <w:p w:rsidR="00DB38B8" w:rsidRDefault="00DB38B8" w:rsidP="00DB38B8">
      <w:pPr>
        <w:pStyle w:val="af5"/>
        <w:jc w:val="center"/>
        <w:rPr>
          <w:b/>
          <w:bCs/>
        </w:rPr>
      </w:pPr>
    </w:p>
    <w:p w:rsidR="00DB38B8" w:rsidRDefault="00DB38B8" w:rsidP="00DB38B8">
      <w:pPr>
        <w:pStyle w:val="af5"/>
        <w:jc w:val="center"/>
        <w:rPr>
          <w:b/>
          <w:bCs/>
        </w:rPr>
      </w:pPr>
    </w:p>
    <w:p w:rsidR="00DB38B8" w:rsidRDefault="00DB38B8" w:rsidP="00DB38B8">
      <w:pPr>
        <w:jc w:val="center"/>
        <w:rPr>
          <w:b/>
          <w:bCs/>
          <w:i/>
          <w:iCs/>
          <w:sz w:val="24"/>
          <w:szCs w:val="24"/>
        </w:rPr>
      </w:pPr>
      <w:r>
        <w:rPr>
          <w:b/>
          <w:bCs/>
          <w:i/>
          <w:iCs/>
          <w:sz w:val="24"/>
          <w:szCs w:val="24"/>
        </w:rPr>
        <w:t>Учебно-методическое пособие</w:t>
      </w:r>
    </w:p>
    <w:p w:rsidR="00DB38B8" w:rsidRDefault="00DB38B8" w:rsidP="00DB38B8">
      <w:pPr>
        <w:pStyle w:val="af5"/>
        <w:jc w:val="center"/>
      </w:pPr>
    </w:p>
    <w:p w:rsidR="00DB38B8" w:rsidRDefault="00DB38B8" w:rsidP="00DB38B8">
      <w:pPr>
        <w:pStyle w:val="af5"/>
        <w:jc w:val="center"/>
      </w:pPr>
    </w:p>
    <w:p w:rsidR="00DB38B8" w:rsidRDefault="00DB38B8" w:rsidP="00DB38B8">
      <w:pPr>
        <w:pStyle w:val="af5"/>
        <w:jc w:val="center"/>
      </w:pPr>
    </w:p>
    <w:p w:rsidR="00DB38B8" w:rsidRDefault="00DB38B8" w:rsidP="00DB38B8">
      <w:pPr>
        <w:pStyle w:val="af5"/>
        <w:jc w:val="center"/>
      </w:pPr>
    </w:p>
    <w:p w:rsidR="00DB38B8" w:rsidRDefault="00DB38B8" w:rsidP="00DB38B8">
      <w:pPr>
        <w:jc w:val="center"/>
        <w:rPr>
          <w:sz w:val="28"/>
          <w:szCs w:val="28"/>
        </w:rPr>
      </w:pPr>
      <w:r>
        <w:rPr>
          <w:sz w:val="28"/>
          <w:szCs w:val="28"/>
        </w:rPr>
        <w:t>Федеральное государственное автономное образовательное учреждение высшего профессионального образования «Нижегородский государственный университет им. Н.И. Лобачевского».</w:t>
      </w:r>
    </w:p>
    <w:p w:rsidR="00DB38B8" w:rsidRDefault="00DB38B8" w:rsidP="00DB38B8">
      <w:pPr>
        <w:jc w:val="center"/>
      </w:pPr>
      <w:r>
        <w:rPr>
          <w:sz w:val="28"/>
          <w:szCs w:val="28"/>
        </w:rPr>
        <w:t>603950, Нижний Новгород, пр. Гагарина, 23</w:t>
      </w:r>
      <w:r>
        <w:t>.</w:t>
      </w:r>
    </w:p>
    <w:p w:rsidR="00DB38B8" w:rsidRDefault="00DB38B8" w:rsidP="00DB38B8">
      <w:pPr>
        <w:pStyle w:val="af5"/>
        <w:jc w:val="center"/>
      </w:pPr>
    </w:p>
    <w:p w:rsidR="00DB38B8" w:rsidRDefault="00DB38B8" w:rsidP="00DB38B8">
      <w:pPr>
        <w:pStyle w:val="af5"/>
        <w:jc w:val="center"/>
      </w:pPr>
      <w:r>
        <w:t>Подписано в печать</w:t>
      </w:r>
      <w:proofErr w:type="gramStart"/>
      <w:r>
        <w:t xml:space="preserve">                 .</w:t>
      </w:r>
      <w:proofErr w:type="gramEnd"/>
      <w:r>
        <w:t xml:space="preserve"> Формат 60</w:t>
      </w:r>
      <w:r>
        <w:sym w:font="Symbol" w:char="F0B4"/>
      </w:r>
      <w:r>
        <w:t>84  1/16.</w:t>
      </w:r>
    </w:p>
    <w:p w:rsidR="00DB38B8" w:rsidRDefault="00DB38B8" w:rsidP="00DB38B8">
      <w:pPr>
        <w:pStyle w:val="af5"/>
        <w:jc w:val="center"/>
      </w:pPr>
      <w:r>
        <w:t>Бумага офсетная. Печать офсетная. Гарнитура Таймс.</w:t>
      </w:r>
    </w:p>
    <w:p w:rsidR="00DB38B8" w:rsidRDefault="00DB38B8" w:rsidP="00DB38B8">
      <w:pPr>
        <w:pStyle w:val="af5"/>
        <w:jc w:val="center"/>
      </w:pPr>
      <w:proofErr w:type="spellStart"/>
      <w:r>
        <w:t>Усл</w:t>
      </w:r>
      <w:proofErr w:type="spellEnd"/>
      <w:r>
        <w:t xml:space="preserve">. </w:t>
      </w:r>
      <w:proofErr w:type="spellStart"/>
      <w:r>
        <w:t>печ</w:t>
      </w:r>
      <w:proofErr w:type="spellEnd"/>
      <w:r>
        <w:t>. л.</w:t>
      </w:r>
      <w:proofErr w:type="gramStart"/>
      <w:r>
        <w:t xml:space="preserve">    .</w:t>
      </w:r>
      <w:proofErr w:type="gramEnd"/>
      <w:r>
        <w:t xml:space="preserve"> </w:t>
      </w:r>
      <w:proofErr w:type="spellStart"/>
      <w:r>
        <w:t>Уч-изд</w:t>
      </w:r>
      <w:proofErr w:type="spellEnd"/>
      <w:r>
        <w:t>. л.</w:t>
      </w:r>
    </w:p>
    <w:p w:rsidR="00DB38B8" w:rsidRDefault="00DB38B8" w:rsidP="00DB38B8">
      <w:pPr>
        <w:pStyle w:val="af5"/>
        <w:jc w:val="center"/>
      </w:pPr>
      <w:r>
        <w:t>Заказ №</w:t>
      </w:r>
      <w:proofErr w:type="gramStart"/>
      <w:r>
        <w:t xml:space="preserve">           .</w:t>
      </w:r>
      <w:proofErr w:type="gramEnd"/>
      <w:r>
        <w:t xml:space="preserve"> Тираж 100 экз.</w:t>
      </w:r>
    </w:p>
    <w:p w:rsidR="00DB38B8" w:rsidRDefault="00DB38B8" w:rsidP="00DB38B8">
      <w:pPr>
        <w:pStyle w:val="af5"/>
        <w:jc w:val="center"/>
      </w:pPr>
    </w:p>
    <w:p w:rsidR="00DB38B8" w:rsidRDefault="00DB38B8" w:rsidP="00DB38B8">
      <w:pPr>
        <w:jc w:val="center"/>
        <w:rPr>
          <w:sz w:val="28"/>
          <w:szCs w:val="28"/>
        </w:rPr>
      </w:pPr>
      <w:r>
        <w:rPr>
          <w:sz w:val="28"/>
          <w:szCs w:val="28"/>
        </w:rPr>
        <w:t>Отпечатано в типографии Нижегородского госуниверситета</w:t>
      </w:r>
    </w:p>
    <w:p w:rsidR="00DB38B8" w:rsidRDefault="00DB38B8" w:rsidP="00DB38B8">
      <w:pPr>
        <w:jc w:val="center"/>
        <w:rPr>
          <w:sz w:val="28"/>
          <w:szCs w:val="28"/>
        </w:rPr>
      </w:pPr>
      <w:r>
        <w:rPr>
          <w:sz w:val="28"/>
          <w:szCs w:val="28"/>
        </w:rPr>
        <w:t>им. Н.И. Лобачевского</w:t>
      </w:r>
    </w:p>
    <w:p w:rsidR="00DB38B8" w:rsidRDefault="00DB38B8" w:rsidP="00DB38B8">
      <w:pPr>
        <w:jc w:val="center"/>
        <w:rPr>
          <w:sz w:val="28"/>
          <w:szCs w:val="28"/>
        </w:rPr>
      </w:pPr>
      <w:smartTag w:uri="urn:schemas-microsoft-com:office:smarttags" w:element="metricconverter">
        <w:smartTagPr>
          <w:attr w:name="ProductID" w:val="603600, г"/>
        </w:smartTagPr>
        <w:r>
          <w:rPr>
            <w:sz w:val="28"/>
            <w:szCs w:val="28"/>
          </w:rPr>
          <w:t>603600, г</w:t>
        </w:r>
      </w:smartTag>
      <w:r>
        <w:rPr>
          <w:sz w:val="28"/>
          <w:szCs w:val="28"/>
        </w:rPr>
        <w:t>. Нижний Новгород, ул. Большая Покровская, 37</w:t>
      </w:r>
    </w:p>
    <w:p w:rsidR="00E129DC" w:rsidRPr="009528E6" w:rsidRDefault="00E129DC"/>
    <w:sectPr w:rsidR="00E129DC" w:rsidRPr="009528E6" w:rsidSect="00D2150F">
      <w:headerReference w:type="default" r:id="rId232"/>
      <w:pgSz w:w="11906" w:h="16838"/>
      <w:pgMar w:top="1134" w:right="566"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5DCE" w:rsidRDefault="002D5DCE">
      <w:pPr>
        <w:spacing w:after="0" w:line="240" w:lineRule="auto"/>
      </w:pPr>
      <w:r>
        <w:separator/>
      </w:r>
    </w:p>
  </w:endnote>
  <w:endnote w:type="continuationSeparator" w:id="0">
    <w:p w:rsidR="002D5DCE" w:rsidRDefault="002D5D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5DCE" w:rsidRDefault="002D5DCE">
      <w:pPr>
        <w:spacing w:after="0" w:line="240" w:lineRule="auto"/>
      </w:pPr>
      <w:r>
        <w:separator/>
      </w:r>
    </w:p>
  </w:footnote>
  <w:footnote w:type="continuationSeparator" w:id="0">
    <w:p w:rsidR="002D5DCE" w:rsidRDefault="002D5DC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3266"/>
    </w:sdtPr>
    <w:sdtContent>
      <w:p w:rsidR="00F03C92" w:rsidRDefault="009D3DB9">
        <w:pPr>
          <w:pStyle w:val="a9"/>
          <w:jc w:val="right"/>
        </w:pPr>
        <w:r>
          <w:fldChar w:fldCharType="begin"/>
        </w:r>
        <w:r w:rsidR="00F03C92">
          <w:instrText>PAGE   \* MERGEFORMAT</w:instrText>
        </w:r>
        <w:r>
          <w:fldChar w:fldCharType="separate"/>
        </w:r>
        <w:r w:rsidR="00DB38B8">
          <w:rPr>
            <w:noProof/>
          </w:rPr>
          <w:t>125</w:t>
        </w:r>
        <w:r>
          <w:fldChar w:fldCharType="end"/>
        </w:r>
      </w:p>
    </w:sdtContent>
  </w:sdt>
  <w:p w:rsidR="00F03C92" w:rsidRDefault="00F03C92">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pt;height:11.5pt" o:bullet="t">
        <v:imagedata r:id="rId1" o:title="clip_image001"/>
      </v:shape>
    </w:pict>
  </w:numPicBullet>
  <w:abstractNum w:abstractNumId="0">
    <w:nsid w:val="0647069A"/>
    <w:multiLevelType w:val="hybridMultilevel"/>
    <w:tmpl w:val="F8321DBE"/>
    <w:lvl w:ilvl="0" w:tplc="D5E423D2">
      <w:start w:val="1"/>
      <w:numFmt w:val="decimal"/>
      <w:lvlText w:val="%1."/>
      <w:lvlJc w:val="left"/>
      <w:pPr>
        <w:tabs>
          <w:tab w:val="num" w:pos="900"/>
        </w:tabs>
        <w:ind w:left="900" w:hanging="360"/>
      </w:pPr>
      <w:rPr>
        <w:i w:val="0"/>
      </w:rPr>
    </w:lvl>
    <w:lvl w:ilvl="1" w:tplc="04190003">
      <w:start w:val="1"/>
      <w:numFmt w:val="bullet"/>
      <w:lvlText w:val="o"/>
      <w:lvlJc w:val="left"/>
      <w:pPr>
        <w:tabs>
          <w:tab w:val="num" w:pos="1620"/>
        </w:tabs>
        <w:ind w:left="1620" w:hanging="360"/>
      </w:pPr>
      <w:rPr>
        <w:rFonts w:ascii="Courier New" w:hAnsi="Courier New" w:cs="Courier New" w:hint="default"/>
      </w:rPr>
    </w:lvl>
    <w:lvl w:ilvl="2" w:tplc="0419001B">
      <w:start w:val="1"/>
      <w:numFmt w:val="lowerRoman"/>
      <w:lvlText w:val="%3."/>
      <w:lvlJc w:val="right"/>
      <w:pPr>
        <w:tabs>
          <w:tab w:val="num" w:pos="2340"/>
        </w:tabs>
        <w:ind w:left="2340" w:hanging="180"/>
      </w:pPr>
    </w:lvl>
    <w:lvl w:ilvl="3" w:tplc="0419000F">
      <w:start w:val="1"/>
      <w:numFmt w:val="decimal"/>
      <w:lvlText w:val="%4."/>
      <w:lvlJc w:val="left"/>
      <w:pPr>
        <w:tabs>
          <w:tab w:val="num" w:pos="3060"/>
        </w:tabs>
        <w:ind w:left="3060" w:hanging="360"/>
      </w:pPr>
      <w:rPr>
        <w:i w:val="0"/>
      </w:rPr>
    </w:lvl>
    <w:lvl w:ilvl="4" w:tplc="77E4C416">
      <w:start w:val="4"/>
      <w:numFmt w:val="decimal"/>
      <w:lvlText w:val="%5"/>
      <w:lvlJc w:val="left"/>
      <w:pPr>
        <w:tabs>
          <w:tab w:val="num" w:pos="3780"/>
        </w:tabs>
        <w:ind w:left="3780" w:hanging="360"/>
      </w:pPr>
    </w:lvl>
    <w:lvl w:ilvl="5" w:tplc="0419001B">
      <w:start w:val="1"/>
      <w:numFmt w:val="lowerRoman"/>
      <w:lvlText w:val="%6."/>
      <w:lvlJc w:val="right"/>
      <w:pPr>
        <w:tabs>
          <w:tab w:val="num" w:pos="4500"/>
        </w:tabs>
        <w:ind w:left="4500" w:hanging="180"/>
      </w:pPr>
    </w:lvl>
    <w:lvl w:ilvl="6" w:tplc="0419000F">
      <w:start w:val="1"/>
      <w:numFmt w:val="decimal"/>
      <w:lvlText w:val="%7."/>
      <w:lvlJc w:val="left"/>
      <w:pPr>
        <w:tabs>
          <w:tab w:val="num" w:pos="5220"/>
        </w:tabs>
        <w:ind w:left="5220" w:hanging="360"/>
      </w:pPr>
    </w:lvl>
    <w:lvl w:ilvl="7" w:tplc="04190019">
      <w:start w:val="1"/>
      <w:numFmt w:val="lowerLetter"/>
      <w:lvlText w:val="%8."/>
      <w:lvlJc w:val="left"/>
      <w:pPr>
        <w:tabs>
          <w:tab w:val="num" w:pos="5940"/>
        </w:tabs>
        <w:ind w:left="5940" w:hanging="360"/>
      </w:pPr>
    </w:lvl>
    <w:lvl w:ilvl="8" w:tplc="0419001B">
      <w:start w:val="1"/>
      <w:numFmt w:val="lowerRoman"/>
      <w:lvlText w:val="%9."/>
      <w:lvlJc w:val="right"/>
      <w:pPr>
        <w:tabs>
          <w:tab w:val="num" w:pos="6660"/>
        </w:tabs>
        <w:ind w:left="6660" w:hanging="180"/>
      </w:pPr>
    </w:lvl>
  </w:abstractNum>
  <w:abstractNum w:abstractNumId="1">
    <w:nsid w:val="07A60DA5"/>
    <w:multiLevelType w:val="hybridMultilevel"/>
    <w:tmpl w:val="F8A8EC62"/>
    <w:lvl w:ilvl="0" w:tplc="3760D19C">
      <w:start w:val="1"/>
      <w:numFmt w:val="bullet"/>
      <w:lvlText w:val=""/>
      <w:lvlJc w:val="left"/>
      <w:pPr>
        <w:tabs>
          <w:tab w:val="num" w:pos="2160"/>
        </w:tabs>
        <w:ind w:left="216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2">
    <w:nsid w:val="0BDF23B6"/>
    <w:multiLevelType w:val="hybridMultilevel"/>
    <w:tmpl w:val="050E3246"/>
    <w:lvl w:ilvl="0" w:tplc="04190007">
      <w:start w:val="1"/>
      <w:numFmt w:val="bullet"/>
      <w:lvlText w:val=""/>
      <w:lvlPicBulletId w:val="0"/>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nsid w:val="0C670E84"/>
    <w:multiLevelType w:val="multilevel"/>
    <w:tmpl w:val="367EF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940498"/>
    <w:multiLevelType w:val="multilevel"/>
    <w:tmpl w:val="ED7E8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086073"/>
    <w:multiLevelType w:val="multilevel"/>
    <w:tmpl w:val="E4760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584F71"/>
    <w:multiLevelType w:val="hybridMultilevel"/>
    <w:tmpl w:val="88A00B50"/>
    <w:lvl w:ilvl="0" w:tplc="D130AEAA">
      <w:start w:val="1"/>
      <w:numFmt w:val="bullet"/>
      <w:lvlText w:val=""/>
      <w:lvlJc w:val="left"/>
      <w:pPr>
        <w:tabs>
          <w:tab w:val="num" w:pos="1440"/>
        </w:tabs>
        <w:ind w:left="1440" w:hanging="360"/>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
    <w:nsid w:val="12893648"/>
    <w:multiLevelType w:val="multilevel"/>
    <w:tmpl w:val="27648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6B13EA"/>
    <w:multiLevelType w:val="hybridMultilevel"/>
    <w:tmpl w:val="2116BEE6"/>
    <w:lvl w:ilvl="0" w:tplc="325EAAB2">
      <w:start w:val="1"/>
      <w:numFmt w:val="decimal"/>
      <w:lvlText w:val="%1."/>
      <w:lvlJc w:val="left"/>
      <w:pPr>
        <w:tabs>
          <w:tab w:val="num" w:pos="720"/>
        </w:tabs>
        <w:ind w:left="720" w:hanging="360"/>
      </w:pPr>
    </w:lvl>
    <w:lvl w:ilvl="1" w:tplc="DF72C648">
      <w:numFmt w:val="none"/>
      <w:lvlText w:val=""/>
      <w:lvlJc w:val="left"/>
      <w:pPr>
        <w:tabs>
          <w:tab w:val="num" w:pos="360"/>
        </w:tabs>
        <w:ind w:left="0" w:firstLine="0"/>
      </w:pPr>
    </w:lvl>
    <w:lvl w:ilvl="2" w:tplc="38800DEE">
      <w:numFmt w:val="none"/>
      <w:lvlText w:val=""/>
      <w:lvlJc w:val="left"/>
      <w:pPr>
        <w:tabs>
          <w:tab w:val="num" w:pos="360"/>
        </w:tabs>
        <w:ind w:left="0" w:firstLine="0"/>
      </w:pPr>
    </w:lvl>
    <w:lvl w:ilvl="3" w:tplc="A50E82C6">
      <w:numFmt w:val="none"/>
      <w:lvlText w:val=""/>
      <w:lvlJc w:val="left"/>
      <w:pPr>
        <w:tabs>
          <w:tab w:val="num" w:pos="360"/>
        </w:tabs>
        <w:ind w:left="0" w:firstLine="0"/>
      </w:pPr>
    </w:lvl>
    <w:lvl w:ilvl="4" w:tplc="8968F9EC">
      <w:numFmt w:val="none"/>
      <w:lvlText w:val=""/>
      <w:lvlJc w:val="left"/>
      <w:pPr>
        <w:tabs>
          <w:tab w:val="num" w:pos="360"/>
        </w:tabs>
        <w:ind w:left="0" w:firstLine="0"/>
      </w:pPr>
    </w:lvl>
    <w:lvl w:ilvl="5" w:tplc="6DC0DE8C">
      <w:numFmt w:val="none"/>
      <w:lvlText w:val=""/>
      <w:lvlJc w:val="left"/>
      <w:pPr>
        <w:tabs>
          <w:tab w:val="num" w:pos="360"/>
        </w:tabs>
        <w:ind w:left="0" w:firstLine="0"/>
      </w:pPr>
    </w:lvl>
    <w:lvl w:ilvl="6" w:tplc="2580119C">
      <w:numFmt w:val="none"/>
      <w:lvlText w:val=""/>
      <w:lvlJc w:val="left"/>
      <w:pPr>
        <w:tabs>
          <w:tab w:val="num" w:pos="360"/>
        </w:tabs>
        <w:ind w:left="0" w:firstLine="0"/>
      </w:pPr>
    </w:lvl>
    <w:lvl w:ilvl="7" w:tplc="FA02A348">
      <w:numFmt w:val="none"/>
      <w:lvlText w:val=""/>
      <w:lvlJc w:val="left"/>
      <w:pPr>
        <w:tabs>
          <w:tab w:val="num" w:pos="360"/>
        </w:tabs>
        <w:ind w:left="0" w:firstLine="0"/>
      </w:pPr>
    </w:lvl>
    <w:lvl w:ilvl="8" w:tplc="B308C6FC">
      <w:numFmt w:val="none"/>
      <w:lvlText w:val=""/>
      <w:lvlJc w:val="left"/>
      <w:pPr>
        <w:tabs>
          <w:tab w:val="num" w:pos="360"/>
        </w:tabs>
        <w:ind w:left="0" w:firstLine="0"/>
      </w:pPr>
    </w:lvl>
  </w:abstractNum>
  <w:abstractNum w:abstractNumId="9">
    <w:nsid w:val="1F360B94"/>
    <w:multiLevelType w:val="multilevel"/>
    <w:tmpl w:val="A89AB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0D23F14"/>
    <w:multiLevelType w:val="multilevel"/>
    <w:tmpl w:val="36FCDD50"/>
    <w:lvl w:ilvl="0">
      <w:start w:val="1"/>
      <w:numFmt w:val="decimal"/>
      <w:lvlText w:val="%1."/>
      <w:lvlJc w:val="left"/>
      <w:pPr>
        <w:ind w:left="912" w:hanging="372"/>
      </w:pPr>
      <w:rPr>
        <w:rFonts w:hint="default"/>
      </w:rPr>
    </w:lvl>
    <w:lvl w:ilvl="1">
      <w:start w:val="3"/>
      <w:numFmt w:val="decimal"/>
      <w:isLgl/>
      <w:lvlText w:val="%1.%2."/>
      <w:lvlJc w:val="left"/>
      <w:pPr>
        <w:ind w:left="1296" w:hanging="756"/>
      </w:pPr>
      <w:rPr>
        <w:rFonts w:hint="default"/>
      </w:rPr>
    </w:lvl>
    <w:lvl w:ilvl="2">
      <w:start w:val="1"/>
      <w:numFmt w:val="decimal"/>
      <w:isLgl/>
      <w:lvlText w:val="%1.%2.%3."/>
      <w:lvlJc w:val="left"/>
      <w:pPr>
        <w:ind w:left="1296" w:hanging="756"/>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980" w:hanging="144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700" w:hanging="2160"/>
      </w:pPr>
      <w:rPr>
        <w:rFonts w:hint="default"/>
      </w:rPr>
    </w:lvl>
    <w:lvl w:ilvl="8">
      <w:start w:val="1"/>
      <w:numFmt w:val="decimal"/>
      <w:isLgl/>
      <w:lvlText w:val="%1.%2.%3.%4.%5.%6.%7.%8.%9."/>
      <w:lvlJc w:val="left"/>
      <w:pPr>
        <w:ind w:left="2700" w:hanging="2160"/>
      </w:pPr>
      <w:rPr>
        <w:rFonts w:hint="default"/>
      </w:rPr>
    </w:lvl>
  </w:abstractNum>
  <w:abstractNum w:abstractNumId="11">
    <w:nsid w:val="29A25AC6"/>
    <w:multiLevelType w:val="hybridMultilevel"/>
    <w:tmpl w:val="FCAE5CC8"/>
    <w:lvl w:ilvl="0" w:tplc="3760D19C">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nsid w:val="376A0C40"/>
    <w:multiLevelType w:val="hybridMultilevel"/>
    <w:tmpl w:val="8DDE1FA6"/>
    <w:lvl w:ilvl="0" w:tplc="9C54B300">
      <w:start w:val="1"/>
      <w:numFmt w:val="decimal"/>
      <w:lvlText w:val="%1."/>
      <w:lvlJc w:val="left"/>
      <w:pPr>
        <w:tabs>
          <w:tab w:val="num" w:pos="210"/>
        </w:tabs>
        <w:ind w:left="210" w:hanging="360"/>
      </w:pPr>
      <w:rPr>
        <w:rFonts w:hint="default"/>
        <w:b w:val="0"/>
      </w:rPr>
    </w:lvl>
    <w:lvl w:ilvl="1" w:tplc="04190019" w:tentative="1">
      <w:start w:val="1"/>
      <w:numFmt w:val="lowerLetter"/>
      <w:lvlText w:val="%2."/>
      <w:lvlJc w:val="left"/>
      <w:pPr>
        <w:tabs>
          <w:tab w:val="num" w:pos="930"/>
        </w:tabs>
        <w:ind w:left="930" w:hanging="360"/>
      </w:pPr>
    </w:lvl>
    <w:lvl w:ilvl="2" w:tplc="0419001B" w:tentative="1">
      <w:start w:val="1"/>
      <w:numFmt w:val="lowerRoman"/>
      <w:lvlText w:val="%3."/>
      <w:lvlJc w:val="right"/>
      <w:pPr>
        <w:tabs>
          <w:tab w:val="num" w:pos="1650"/>
        </w:tabs>
        <w:ind w:left="1650" w:hanging="180"/>
      </w:pPr>
    </w:lvl>
    <w:lvl w:ilvl="3" w:tplc="0419000F" w:tentative="1">
      <w:start w:val="1"/>
      <w:numFmt w:val="decimal"/>
      <w:lvlText w:val="%4."/>
      <w:lvlJc w:val="left"/>
      <w:pPr>
        <w:tabs>
          <w:tab w:val="num" w:pos="2370"/>
        </w:tabs>
        <w:ind w:left="2370" w:hanging="360"/>
      </w:pPr>
    </w:lvl>
    <w:lvl w:ilvl="4" w:tplc="04190019" w:tentative="1">
      <w:start w:val="1"/>
      <w:numFmt w:val="lowerLetter"/>
      <w:lvlText w:val="%5."/>
      <w:lvlJc w:val="left"/>
      <w:pPr>
        <w:tabs>
          <w:tab w:val="num" w:pos="3090"/>
        </w:tabs>
        <w:ind w:left="3090" w:hanging="360"/>
      </w:pPr>
    </w:lvl>
    <w:lvl w:ilvl="5" w:tplc="0419001B" w:tentative="1">
      <w:start w:val="1"/>
      <w:numFmt w:val="lowerRoman"/>
      <w:lvlText w:val="%6."/>
      <w:lvlJc w:val="right"/>
      <w:pPr>
        <w:tabs>
          <w:tab w:val="num" w:pos="3810"/>
        </w:tabs>
        <w:ind w:left="3810" w:hanging="180"/>
      </w:pPr>
    </w:lvl>
    <w:lvl w:ilvl="6" w:tplc="0419000F" w:tentative="1">
      <w:start w:val="1"/>
      <w:numFmt w:val="decimal"/>
      <w:lvlText w:val="%7."/>
      <w:lvlJc w:val="left"/>
      <w:pPr>
        <w:tabs>
          <w:tab w:val="num" w:pos="4530"/>
        </w:tabs>
        <w:ind w:left="4530" w:hanging="360"/>
      </w:pPr>
    </w:lvl>
    <w:lvl w:ilvl="7" w:tplc="04190019" w:tentative="1">
      <w:start w:val="1"/>
      <w:numFmt w:val="lowerLetter"/>
      <w:lvlText w:val="%8."/>
      <w:lvlJc w:val="left"/>
      <w:pPr>
        <w:tabs>
          <w:tab w:val="num" w:pos="5250"/>
        </w:tabs>
        <w:ind w:left="5250" w:hanging="360"/>
      </w:pPr>
    </w:lvl>
    <w:lvl w:ilvl="8" w:tplc="0419001B" w:tentative="1">
      <w:start w:val="1"/>
      <w:numFmt w:val="lowerRoman"/>
      <w:lvlText w:val="%9."/>
      <w:lvlJc w:val="right"/>
      <w:pPr>
        <w:tabs>
          <w:tab w:val="num" w:pos="5970"/>
        </w:tabs>
        <w:ind w:left="5970" w:hanging="180"/>
      </w:pPr>
    </w:lvl>
  </w:abstractNum>
  <w:abstractNum w:abstractNumId="13">
    <w:nsid w:val="499F2ADF"/>
    <w:multiLevelType w:val="hybridMultilevel"/>
    <w:tmpl w:val="12E2E84C"/>
    <w:lvl w:ilvl="0" w:tplc="338A9600">
      <w:start w:val="1"/>
      <w:numFmt w:val="decimal"/>
      <w:lvlText w:val="%1."/>
      <w:lvlJc w:val="left"/>
      <w:pPr>
        <w:tabs>
          <w:tab w:val="num" w:pos="1800"/>
        </w:tabs>
        <w:ind w:left="1800" w:hanging="1080"/>
      </w:pPr>
    </w:lvl>
    <w:lvl w:ilvl="1" w:tplc="F37805C6">
      <w:numFmt w:val="none"/>
      <w:lvlText w:val=""/>
      <w:lvlJc w:val="left"/>
      <w:pPr>
        <w:tabs>
          <w:tab w:val="num" w:pos="360"/>
        </w:tabs>
        <w:ind w:left="0" w:firstLine="0"/>
      </w:pPr>
    </w:lvl>
    <w:lvl w:ilvl="2" w:tplc="C7721398">
      <w:numFmt w:val="none"/>
      <w:lvlText w:val=""/>
      <w:lvlJc w:val="left"/>
      <w:pPr>
        <w:tabs>
          <w:tab w:val="num" w:pos="360"/>
        </w:tabs>
        <w:ind w:left="0" w:firstLine="0"/>
      </w:pPr>
    </w:lvl>
    <w:lvl w:ilvl="3" w:tplc="1FA69764">
      <w:numFmt w:val="none"/>
      <w:lvlText w:val=""/>
      <w:lvlJc w:val="left"/>
      <w:pPr>
        <w:tabs>
          <w:tab w:val="num" w:pos="360"/>
        </w:tabs>
        <w:ind w:left="0" w:firstLine="0"/>
      </w:pPr>
    </w:lvl>
    <w:lvl w:ilvl="4" w:tplc="77AEB828">
      <w:numFmt w:val="none"/>
      <w:lvlText w:val=""/>
      <w:lvlJc w:val="left"/>
      <w:pPr>
        <w:tabs>
          <w:tab w:val="num" w:pos="360"/>
        </w:tabs>
        <w:ind w:left="0" w:firstLine="0"/>
      </w:pPr>
    </w:lvl>
    <w:lvl w:ilvl="5" w:tplc="5C0ED7AA">
      <w:numFmt w:val="none"/>
      <w:lvlText w:val=""/>
      <w:lvlJc w:val="left"/>
      <w:pPr>
        <w:tabs>
          <w:tab w:val="num" w:pos="360"/>
        </w:tabs>
        <w:ind w:left="0" w:firstLine="0"/>
      </w:pPr>
    </w:lvl>
    <w:lvl w:ilvl="6" w:tplc="34A2AC2A">
      <w:numFmt w:val="none"/>
      <w:lvlText w:val=""/>
      <w:lvlJc w:val="left"/>
      <w:pPr>
        <w:tabs>
          <w:tab w:val="num" w:pos="360"/>
        </w:tabs>
        <w:ind w:left="0" w:firstLine="0"/>
      </w:pPr>
    </w:lvl>
    <w:lvl w:ilvl="7" w:tplc="60C6F93A">
      <w:numFmt w:val="none"/>
      <w:lvlText w:val=""/>
      <w:lvlJc w:val="left"/>
      <w:pPr>
        <w:tabs>
          <w:tab w:val="num" w:pos="360"/>
        </w:tabs>
        <w:ind w:left="0" w:firstLine="0"/>
      </w:pPr>
    </w:lvl>
    <w:lvl w:ilvl="8" w:tplc="B8AA048A">
      <w:numFmt w:val="none"/>
      <w:lvlText w:val=""/>
      <w:lvlJc w:val="left"/>
      <w:pPr>
        <w:tabs>
          <w:tab w:val="num" w:pos="360"/>
        </w:tabs>
        <w:ind w:left="0" w:firstLine="0"/>
      </w:pPr>
    </w:lvl>
  </w:abstractNum>
  <w:abstractNum w:abstractNumId="14">
    <w:nsid w:val="4C3E3E5B"/>
    <w:multiLevelType w:val="hybridMultilevel"/>
    <w:tmpl w:val="F3521A5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5">
    <w:nsid w:val="544E713D"/>
    <w:multiLevelType w:val="hybridMultilevel"/>
    <w:tmpl w:val="268C3D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DA552DF"/>
    <w:multiLevelType w:val="hybridMultilevel"/>
    <w:tmpl w:val="6B82FC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5ED77BF"/>
    <w:multiLevelType w:val="hybridMultilevel"/>
    <w:tmpl w:val="07023D4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6ADE1ACA"/>
    <w:multiLevelType w:val="hybridMultilevel"/>
    <w:tmpl w:val="C6042C7A"/>
    <w:lvl w:ilvl="0" w:tplc="D130AEAA">
      <w:start w:val="1"/>
      <w:numFmt w:val="bullet"/>
      <w:lvlText w:val=""/>
      <w:lvlJc w:val="left"/>
      <w:pPr>
        <w:tabs>
          <w:tab w:val="num" w:pos="1440"/>
        </w:tabs>
        <w:ind w:left="1440" w:hanging="360"/>
      </w:pPr>
      <w:rPr>
        <w:rFonts w:ascii="Symbol" w:hAnsi="Symbol" w:hint="default"/>
        <w:color w:val="auto"/>
      </w:rPr>
    </w:lvl>
    <w:lvl w:ilvl="1" w:tplc="D130AEAA">
      <w:start w:val="1"/>
      <w:numFmt w:val="bullet"/>
      <w:lvlText w:val=""/>
      <w:lvlJc w:val="left"/>
      <w:pPr>
        <w:tabs>
          <w:tab w:val="num" w:pos="1440"/>
        </w:tabs>
        <w:ind w:left="1440" w:hanging="360"/>
      </w:pPr>
      <w:rPr>
        <w:rFonts w:ascii="Symbol" w:hAnsi="Symbol" w:hint="default"/>
        <w:color w:val="auto"/>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9">
    <w:nsid w:val="6C2B000E"/>
    <w:multiLevelType w:val="hybridMultilevel"/>
    <w:tmpl w:val="BA9CA384"/>
    <w:lvl w:ilvl="0" w:tplc="04190005">
      <w:start w:val="1"/>
      <w:numFmt w:val="bullet"/>
      <w:lvlText w:val=""/>
      <w:lvlJc w:val="left"/>
      <w:pPr>
        <w:tabs>
          <w:tab w:val="num" w:pos="1080"/>
        </w:tabs>
        <w:ind w:left="1080" w:hanging="360"/>
      </w:pPr>
      <w:rPr>
        <w:rFonts w:ascii="Wingdings" w:hAnsi="Wingdings" w:hint="default"/>
      </w:rPr>
    </w:lvl>
    <w:lvl w:ilvl="1" w:tplc="0419000F">
      <w:start w:val="1"/>
      <w:numFmt w:val="decimal"/>
      <w:lvlText w:val="%2."/>
      <w:lvlJc w:val="left"/>
      <w:pPr>
        <w:tabs>
          <w:tab w:val="num" w:pos="1800"/>
        </w:tabs>
        <w:ind w:left="1800" w:hanging="360"/>
      </w:p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20">
    <w:nsid w:val="736B1A03"/>
    <w:multiLevelType w:val="multilevel"/>
    <w:tmpl w:val="2B5016F8"/>
    <w:lvl w:ilvl="0">
      <w:start w:val="6"/>
      <w:numFmt w:val="decimal"/>
      <w:lvlText w:val="%1"/>
      <w:lvlJc w:val="left"/>
      <w:pPr>
        <w:tabs>
          <w:tab w:val="num" w:pos="900"/>
        </w:tabs>
        <w:ind w:left="900" w:hanging="900"/>
      </w:pPr>
      <w:rPr>
        <w:rFonts w:hint="default"/>
      </w:rPr>
    </w:lvl>
    <w:lvl w:ilvl="1">
      <w:start w:val="3"/>
      <w:numFmt w:val="decimal"/>
      <w:lvlText w:val="%1.%2"/>
      <w:lvlJc w:val="left"/>
      <w:pPr>
        <w:tabs>
          <w:tab w:val="num" w:pos="1260"/>
        </w:tabs>
        <w:ind w:left="1260" w:hanging="900"/>
      </w:pPr>
      <w:rPr>
        <w:rFonts w:hint="default"/>
      </w:rPr>
    </w:lvl>
    <w:lvl w:ilvl="2">
      <w:start w:val="2"/>
      <w:numFmt w:val="decimal"/>
      <w:lvlText w:val="%1.%2.%3"/>
      <w:lvlJc w:val="left"/>
      <w:pPr>
        <w:tabs>
          <w:tab w:val="num" w:pos="1326"/>
        </w:tabs>
        <w:ind w:left="1326" w:hanging="900"/>
      </w:pPr>
      <w:rPr>
        <w:rFonts w:hint="default"/>
      </w:rPr>
    </w:lvl>
    <w:lvl w:ilvl="3">
      <w:start w:val="1"/>
      <w:numFmt w:val="decimal"/>
      <w:lvlText w:val="%1.%2.%3.%4"/>
      <w:lvlJc w:val="left"/>
      <w:pPr>
        <w:tabs>
          <w:tab w:val="num" w:pos="1980"/>
        </w:tabs>
        <w:ind w:left="1980" w:hanging="90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1">
    <w:nsid w:val="74244889"/>
    <w:multiLevelType w:val="multilevel"/>
    <w:tmpl w:val="7152E190"/>
    <w:lvl w:ilvl="0">
      <w:start w:val="1"/>
      <w:numFmt w:val="decimal"/>
      <w:lvlText w:val="%1."/>
      <w:lvlJc w:val="left"/>
      <w:pPr>
        <w:ind w:left="720" w:hanging="360"/>
      </w:pPr>
      <w:rPr>
        <w:rFonts w:hint="default"/>
      </w:r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nsid w:val="77F41574"/>
    <w:multiLevelType w:val="hybridMultilevel"/>
    <w:tmpl w:val="2C6A6D90"/>
    <w:lvl w:ilvl="0" w:tplc="8E4EA9B8">
      <w:start w:val="1"/>
      <w:numFmt w:val="bullet"/>
      <w:lvlText w:val=""/>
      <w:lvlJc w:val="left"/>
      <w:pPr>
        <w:ind w:left="2160" w:hanging="360"/>
      </w:pPr>
      <w:rPr>
        <w:rFonts w:ascii="Symbol" w:hAnsi="Symbol" w:hint="default"/>
        <w:color w:val="auto"/>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23">
    <w:nsid w:val="7A6E19E2"/>
    <w:multiLevelType w:val="multilevel"/>
    <w:tmpl w:val="58A89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F7334AB"/>
    <w:multiLevelType w:val="hybridMultilevel"/>
    <w:tmpl w:val="8AFED940"/>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5">
    <w:nsid w:val="7F787B75"/>
    <w:multiLevelType w:val="multilevel"/>
    <w:tmpl w:val="F91C5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4"/>
  </w:num>
  <w:num w:numId="3">
    <w:abstractNumId w:val="14"/>
  </w:num>
  <w:num w:numId="4">
    <w:abstractNumId w:val="18"/>
  </w:num>
  <w:num w:numId="5">
    <w:abstractNumId w:val="6"/>
  </w:num>
  <w:num w:numId="6">
    <w:abstractNumId w:val="2"/>
  </w:num>
  <w:num w:numId="7">
    <w:abstractNumId w:val="13"/>
    <w:lvlOverride w:ilvl="0">
      <w:startOverride w:val="1"/>
    </w:lvlOverride>
    <w:lvlOverride w:ilvl="1"/>
    <w:lvlOverride w:ilvl="2"/>
    <w:lvlOverride w:ilvl="3"/>
    <w:lvlOverride w:ilvl="4"/>
    <w:lvlOverride w:ilvl="5"/>
    <w:lvlOverride w:ilvl="6"/>
    <w:lvlOverride w:ilvl="7"/>
    <w:lvlOverride w:ilvl="8"/>
  </w:num>
  <w:num w:numId="8">
    <w:abstractNumId w:val="1"/>
  </w:num>
  <w:num w:numId="9">
    <w:abstractNumId w:val="0"/>
    <w:lvlOverride w:ilvl="0">
      <w:startOverride w:val="1"/>
    </w:lvlOverride>
    <w:lvlOverride w:ilvl="1"/>
    <w:lvlOverride w:ilvl="2">
      <w:startOverride w:val="1"/>
    </w:lvlOverride>
    <w:lvlOverride w:ilvl="3">
      <w:startOverride w:val="1"/>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10">
    <w:abstractNumId w:val="19"/>
    <w:lvlOverride w:ilvl="0"/>
    <w:lvlOverride w:ilvl="1">
      <w:startOverride w:val="1"/>
    </w:lvlOverride>
    <w:lvlOverride w:ilvl="2"/>
    <w:lvlOverride w:ilvl="3"/>
    <w:lvlOverride w:ilvl="4"/>
    <w:lvlOverride w:ilvl="5"/>
    <w:lvlOverride w:ilvl="6"/>
    <w:lvlOverride w:ilvl="7"/>
    <w:lvlOverride w:ilvl="8"/>
  </w:num>
  <w:num w:numId="11">
    <w:abstractNumId w:val="8"/>
    <w:lvlOverride w:ilvl="0">
      <w:startOverride w:val="1"/>
    </w:lvlOverride>
    <w:lvlOverride w:ilvl="1"/>
    <w:lvlOverride w:ilvl="2"/>
    <w:lvlOverride w:ilvl="3"/>
    <w:lvlOverride w:ilvl="4"/>
    <w:lvlOverride w:ilvl="5"/>
    <w:lvlOverride w:ilvl="6"/>
    <w:lvlOverride w:ilvl="7"/>
    <w:lvlOverride w:ilvl="8"/>
  </w:num>
  <w:num w:numId="12">
    <w:abstractNumId w:val="0"/>
  </w:num>
  <w:num w:numId="13">
    <w:abstractNumId w:val="22"/>
  </w:num>
  <w:num w:numId="14">
    <w:abstractNumId w:val="15"/>
  </w:num>
  <w:num w:numId="15">
    <w:abstractNumId w:val="20"/>
  </w:num>
  <w:num w:numId="16">
    <w:abstractNumId w:val="24"/>
  </w:num>
  <w:num w:numId="17">
    <w:abstractNumId w:val="11"/>
  </w:num>
  <w:num w:numId="18">
    <w:abstractNumId w:val="12"/>
  </w:num>
  <w:num w:numId="19">
    <w:abstractNumId w:val="16"/>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3"/>
  </w:num>
  <w:num w:numId="23">
    <w:abstractNumId w:val="7"/>
  </w:num>
  <w:num w:numId="24">
    <w:abstractNumId w:val="5"/>
  </w:num>
  <w:num w:numId="25">
    <w:abstractNumId w:val="9"/>
  </w:num>
  <w:num w:numId="26">
    <w:abstractNumId w:val="25"/>
  </w:num>
  <w:num w:numId="27">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efaultTabStop w:val="708"/>
  <w:characterSpacingControl w:val="doNotCompress"/>
  <w:footnotePr>
    <w:footnote w:id="-1"/>
    <w:footnote w:id="0"/>
  </w:footnotePr>
  <w:endnotePr>
    <w:endnote w:id="-1"/>
    <w:endnote w:id="0"/>
  </w:endnotePr>
  <w:compat/>
  <w:rsids>
    <w:rsidRoot w:val="0035019B"/>
    <w:rsid w:val="00016E30"/>
    <w:rsid w:val="00026E4E"/>
    <w:rsid w:val="00047B8F"/>
    <w:rsid w:val="0005345E"/>
    <w:rsid w:val="00066793"/>
    <w:rsid w:val="000C1677"/>
    <w:rsid w:val="00104A6A"/>
    <w:rsid w:val="001117B6"/>
    <w:rsid w:val="00124BA0"/>
    <w:rsid w:val="001564D3"/>
    <w:rsid w:val="00160FB2"/>
    <w:rsid w:val="00181548"/>
    <w:rsid w:val="001B7A84"/>
    <w:rsid w:val="001D411D"/>
    <w:rsid w:val="001D4AF4"/>
    <w:rsid w:val="001D603F"/>
    <w:rsid w:val="001E47EE"/>
    <w:rsid w:val="001F6281"/>
    <w:rsid w:val="00214371"/>
    <w:rsid w:val="00231144"/>
    <w:rsid w:val="00266FD0"/>
    <w:rsid w:val="00272E04"/>
    <w:rsid w:val="002767F4"/>
    <w:rsid w:val="00297059"/>
    <w:rsid w:val="002B0BAD"/>
    <w:rsid w:val="002B44E6"/>
    <w:rsid w:val="002C2908"/>
    <w:rsid w:val="002D5DCE"/>
    <w:rsid w:val="0031463B"/>
    <w:rsid w:val="0031658C"/>
    <w:rsid w:val="00320857"/>
    <w:rsid w:val="00320BD9"/>
    <w:rsid w:val="003236A0"/>
    <w:rsid w:val="0035019B"/>
    <w:rsid w:val="00351A6A"/>
    <w:rsid w:val="00355462"/>
    <w:rsid w:val="00384428"/>
    <w:rsid w:val="00395BE7"/>
    <w:rsid w:val="003A2CCA"/>
    <w:rsid w:val="003B2406"/>
    <w:rsid w:val="003D03D1"/>
    <w:rsid w:val="003D0978"/>
    <w:rsid w:val="003D632C"/>
    <w:rsid w:val="004009A6"/>
    <w:rsid w:val="004017E5"/>
    <w:rsid w:val="00455508"/>
    <w:rsid w:val="004748CB"/>
    <w:rsid w:val="00495F6D"/>
    <w:rsid w:val="004B2C2E"/>
    <w:rsid w:val="004B43B0"/>
    <w:rsid w:val="004B63E0"/>
    <w:rsid w:val="004C2AA0"/>
    <w:rsid w:val="004C3E84"/>
    <w:rsid w:val="004D305A"/>
    <w:rsid w:val="004E393F"/>
    <w:rsid w:val="004E5113"/>
    <w:rsid w:val="00522D75"/>
    <w:rsid w:val="00530F69"/>
    <w:rsid w:val="005816C2"/>
    <w:rsid w:val="005914EA"/>
    <w:rsid w:val="005C3A8F"/>
    <w:rsid w:val="005D5BF7"/>
    <w:rsid w:val="005F4CCE"/>
    <w:rsid w:val="00604155"/>
    <w:rsid w:val="00625A6F"/>
    <w:rsid w:val="00625BF0"/>
    <w:rsid w:val="00632DFC"/>
    <w:rsid w:val="00634E91"/>
    <w:rsid w:val="00646EB3"/>
    <w:rsid w:val="00651AB5"/>
    <w:rsid w:val="00696E3A"/>
    <w:rsid w:val="006B7B19"/>
    <w:rsid w:val="006C5BE0"/>
    <w:rsid w:val="00712E5E"/>
    <w:rsid w:val="00720D3A"/>
    <w:rsid w:val="00723E1D"/>
    <w:rsid w:val="00765F7E"/>
    <w:rsid w:val="0077481C"/>
    <w:rsid w:val="007D0711"/>
    <w:rsid w:val="007D3354"/>
    <w:rsid w:val="007D6606"/>
    <w:rsid w:val="007F7436"/>
    <w:rsid w:val="008303B8"/>
    <w:rsid w:val="00860FB3"/>
    <w:rsid w:val="008718C1"/>
    <w:rsid w:val="00886E45"/>
    <w:rsid w:val="008E76D8"/>
    <w:rsid w:val="00904B03"/>
    <w:rsid w:val="009201CB"/>
    <w:rsid w:val="0092094C"/>
    <w:rsid w:val="00927071"/>
    <w:rsid w:val="0094498E"/>
    <w:rsid w:val="00950F6C"/>
    <w:rsid w:val="009528E6"/>
    <w:rsid w:val="00956A6C"/>
    <w:rsid w:val="009B5AA9"/>
    <w:rsid w:val="009D3DB9"/>
    <w:rsid w:val="009F5CB8"/>
    <w:rsid w:val="009F6231"/>
    <w:rsid w:val="009F70B0"/>
    <w:rsid w:val="00A027B9"/>
    <w:rsid w:val="00A62B51"/>
    <w:rsid w:val="00A70E97"/>
    <w:rsid w:val="00AA2807"/>
    <w:rsid w:val="00AB03ED"/>
    <w:rsid w:val="00B14ED0"/>
    <w:rsid w:val="00B226B4"/>
    <w:rsid w:val="00B27EF2"/>
    <w:rsid w:val="00B37B51"/>
    <w:rsid w:val="00B45DD7"/>
    <w:rsid w:val="00B46807"/>
    <w:rsid w:val="00B50D6C"/>
    <w:rsid w:val="00B561F4"/>
    <w:rsid w:val="00BB4F97"/>
    <w:rsid w:val="00C03223"/>
    <w:rsid w:val="00C70FAC"/>
    <w:rsid w:val="00C90CD7"/>
    <w:rsid w:val="00CD2FE5"/>
    <w:rsid w:val="00CD7CEA"/>
    <w:rsid w:val="00CE4855"/>
    <w:rsid w:val="00CF19C9"/>
    <w:rsid w:val="00D07ED2"/>
    <w:rsid w:val="00D107E9"/>
    <w:rsid w:val="00D12C79"/>
    <w:rsid w:val="00D2150F"/>
    <w:rsid w:val="00D34BC0"/>
    <w:rsid w:val="00D97A5F"/>
    <w:rsid w:val="00DA3FCC"/>
    <w:rsid w:val="00DB14BE"/>
    <w:rsid w:val="00DB1FA3"/>
    <w:rsid w:val="00DB38B8"/>
    <w:rsid w:val="00DB606B"/>
    <w:rsid w:val="00DC6D8E"/>
    <w:rsid w:val="00DD1E80"/>
    <w:rsid w:val="00DE57D5"/>
    <w:rsid w:val="00E00F9A"/>
    <w:rsid w:val="00E06908"/>
    <w:rsid w:val="00E129DC"/>
    <w:rsid w:val="00E25A00"/>
    <w:rsid w:val="00E327AD"/>
    <w:rsid w:val="00E35118"/>
    <w:rsid w:val="00E37903"/>
    <w:rsid w:val="00E431F1"/>
    <w:rsid w:val="00EA15D0"/>
    <w:rsid w:val="00EE7F32"/>
    <w:rsid w:val="00EF17DD"/>
    <w:rsid w:val="00F03C92"/>
    <w:rsid w:val="00F114A2"/>
    <w:rsid w:val="00F5504E"/>
    <w:rsid w:val="00F81CF6"/>
    <w:rsid w:val="00F830E2"/>
    <w:rsid w:val="00F97FC9"/>
    <w:rsid w:val="00FD74CF"/>
    <w:rsid w:val="00FF0BD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34E91"/>
  </w:style>
  <w:style w:type="paragraph" w:styleId="1">
    <w:name w:val="heading 1"/>
    <w:basedOn w:val="a"/>
    <w:next w:val="a"/>
    <w:link w:val="10"/>
    <w:qFormat/>
    <w:rsid w:val="0035019B"/>
    <w:pPr>
      <w:keepNext/>
      <w:spacing w:before="240" w:after="60" w:line="360" w:lineRule="auto"/>
      <w:ind w:firstLine="720"/>
      <w:jc w:val="both"/>
      <w:outlineLvl w:val="0"/>
    </w:pPr>
    <w:rPr>
      <w:rFonts w:ascii="Arial" w:eastAsia="Times New Roman" w:hAnsi="Arial" w:cs="Arial"/>
      <w:b/>
      <w:bCs/>
      <w:kern w:val="32"/>
      <w:sz w:val="32"/>
      <w:szCs w:val="32"/>
      <w:lang w:eastAsia="ru-RU"/>
    </w:rPr>
  </w:style>
  <w:style w:type="paragraph" w:styleId="2">
    <w:name w:val="heading 2"/>
    <w:aliases w:val="подсерун"/>
    <w:basedOn w:val="a"/>
    <w:next w:val="a"/>
    <w:link w:val="20"/>
    <w:uiPriority w:val="9"/>
    <w:unhideWhenUsed/>
    <w:qFormat/>
    <w:rsid w:val="0035019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297059"/>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495F6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5019B"/>
    <w:rPr>
      <w:rFonts w:ascii="Arial" w:eastAsia="Times New Roman" w:hAnsi="Arial" w:cs="Arial"/>
      <w:b/>
      <w:bCs/>
      <w:kern w:val="32"/>
      <w:sz w:val="32"/>
      <w:szCs w:val="32"/>
      <w:lang w:eastAsia="ru-RU"/>
    </w:rPr>
  </w:style>
  <w:style w:type="character" w:customStyle="1" w:styleId="20">
    <w:name w:val="Заголовок 2 Знак"/>
    <w:aliases w:val="подсерун Знак"/>
    <w:basedOn w:val="a0"/>
    <w:link w:val="2"/>
    <w:uiPriority w:val="9"/>
    <w:rsid w:val="0035019B"/>
    <w:rPr>
      <w:rFonts w:asciiTheme="majorHAnsi" w:eastAsiaTheme="majorEastAsia" w:hAnsiTheme="majorHAnsi" w:cstheme="majorBidi"/>
      <w:b/>
      <w:bCs/>
      <w:color w:val="4F81BD" w:themeColor="accent1"/>
      <w:sz w:val="26"/>
      <w:szCs w:val="26"/>
    </w:rPr>
  </w:style>
  <w:style w:type="paragraph" w:styleId="a3">
    <w:name w:val="Title"/>
    <w:basedOn w:val="a"/>
    <w:next w:val="a"/>
    <w:link w:val="a4"/>
    <w:qFormat/>
    <w:rsid w:val="0035019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4">
    <w:name w:val="Название Знак"/>
    <w:basedOn w:val="a0"/>
    <w:link w:val="a3"/>
    <w:rsid w:val="0035019B"/>
    <w:rPr>
      <w:rFonts w:asciiTheme="majorHAnsi" w:eastAsiaTheme="majorEastAsia" w:hAnsiTheme="majorHAnsi" w:cstheme="majorBidi"/>
      <w:color w:val="17365D" w:themeColor="text2" w:themeShade="BF"/>
      <w:spacing w:val="5"/>
      <w:kern w:val="28"/>
      <w:sz w:val="52"/>
      <w:szCs w:val="52"/>
    </w:rPr>
  </w:style>
  <w:style w:type="paragraph" w:styleId="a5">
    <w:name w:val="Balloon Text"/>
    <w:basedOn w:val="a"/>
    <w:link w:val="a6"/>
    <w:uiPriority w:val="99"/>
    <w:semiHidden/>
    <w:unhideWhenUsed/>
    <w:rsid w:val="0035019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5019B"/>
    <w:rPr>
      <w:rFonts w:ascii="Tahoma" w:hAnsi="Tahoma" w:cs="Tahoma"/>
      <w:sz w:val="16"/>
      <w:szCs w:val="16"/>
    </w:rPr>
  </w:style>
  <w:style w:type="paragraph" w:styleId="a7">
    <w:name w:val="Normal (Web)"/>
    <w:basedOn w:val="a"/>
    <w:uiPriority w:val="99"/>
    <w:rsid w:val="003501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uiPriority w:val="99"/>
    <w:rsid w:val="0035019B"/>
    <w:rPr>
      <w:color w:val="0000FF"/>
      <w:u w:val="single"/>
    </w:rPr>
  </w:style>
  <w:style w:type="paragraph" w:styleId="a9">
    <w:name w:val="header"/>
    <w:basedOn w:val="a"/>
    <w:link w:val="aa"/>
    <w:uiPriority w:val="99"/>
    <w:unhideWhenUsed/>
    <w:rsid w:val="0035019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5019B"/>
  </w:style>
  <w:style w:type="paragraph" w:styleId="ab">
    <w:name w:val="footer"/>
    <w:basedOn w:val="a"/>
    <w:link w:val="ac"/>
    <w:uiPriority w:val="99"/>
    <w:unhideWhenUsed/>
    <w:rsid w:val="0035019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5019B"/>
  </w:style>
  <w:style w:type="paragraph" w:styleId="ad">
    <w:name w:val="List Paragraph"/>
    <w:basedOn w:val="a"/>
    <w:uiPriority w:val="34"/>
    <w:qFormat/>
    <w:rsid w:val="0035019B"/>
    <w:pPr>
      <w:ind w:left="720"/>
      <w:contextualSpacing/>
    </w:pPr>
  </w:style>
  <w:style w:type="paragraph" w:styleId="11">
    <w:name w:val="toc 1"/>
    <w:basedOn w:val="a"/>
    <w:next w:val="a"/>
    <w:autoRedefine/>
    <w:uiPriority w:val="39"/>
    <w:rsid w:val="00E00F9A"/>
    <w:pPr>
      <w:tabs>
        <w:tab w:val="right" w:leader="dot" w:pos="10478"/>
      </w:tabs>
      <w:spacing w:before="120" w:after="120" w:line="360" w:lineRule="auto"/>
    </w:pPr>
    <w:rPr>
      <w:rFonts w:ascii="Times New Roman" w:eastAsia="Times New Roman" w:hAnsi="Times New Roman" w:cs="Times New Roman"/>
      <w:bCs/>
      <w:caps/>
      <w:noProof/>
      <w:kern w:val="24"/>
      <w:sz w:val="20"/>
      <w:szCs w:val="20"/>
      <w:lang w:eastAsia="ru-RU"/>
    </w:rPr>
  </w:style>
  <w:style w:type="paragraph" w:styleId="21">
    <w:name w:val="toc 2"/>
    <w:basedOn w:val="a"/>
    <w:next w:val="a"/>
    <w:autoRedefine/>
    <w:uiPriority w:val="39"/>
    <w:rsid w:val="00D2150F"/>
    <w:pPr>
      <w:tabs>
        <w:tab w:val="right" w:leader="dot" w:pos="9345"/>
      </w:tabs>
      <w:spacing w:after="0" w:line="360" w:lineRule="auto"/>
      <w:ind w:left="240" w:firstLine="186"/>
    </w:pPr>
    <w:rPr>
      <w:rFonts w:ascii="Times New Roman" w:eastAsia="Times New Roman" w:hAnsi="Times New Roman" w:cs="Times New Roman"/>
      <w:smallCaps/>
      <w:kern w:val="24"/>
      <w:sz w:val="20"/>
      <w:szCs w:val="20"/>
      <w:lang w:eastAsia="ru-RU"/>
    </w:rPr>
  </w:style>
  <w:style w:type="character" w:styleId="ae">
    <w:name w:val="FollowedHyperlink"/>
    <w:basedOn w:val="a0"/>
    <w:uiPriority w:val="99"/>
    <w:semiHidden/>
    <w:unhideWhenUsed/>
    <w:rsid w:val="0035019B"/>
    <w:rPr>
      <w:color w:val="800080" w:themeColor="followedHyperlink"/>
      <w:u w:val="single"/>
    </w:rPr>
  </w:style>
  <w:style w:type="character" w:customStyle="1" w:styleId="30">
    <w:name w:val="Заголовок 3 Знак"/>
    <w:basedOn w:val="a0"/>
    <w:link w:val="3"/>
    <w:uiPriority w:val="9"/>
    <w:semiHidden/>
    <w:rsid w:val="00297059"/>
    <w:rPr>
      <w:rFonts w:asciiTheme="majorHAnsi" w:eastAsiaTheme="majorEastAsia" w:hAnsiTheme="majorHAnsi" w:cstheme="majorBidi"/>
      <w:b/>
      <w:bCs/>
      <w:color w:val="4F81BD" w:themeColor="accent1"/>
    </w:rPr>
  </w:style>
  <w:style w:type="character" w:styleId="af">
    <w:name w:val="Strong"/>
    <w:basedOn w:val="a0"/>
    <w:uiPriority w:val="22"/>
    <w:qFormat/>
    <w:rsid w:val="00297059"/>
    <w:rPr>
      <w:b/>
      <w:bCs/>
    </w:rPr>
  </w:style>
  <w:style w:type="character" w:styleId="HTML">
    <w:name w:val="HTML Typewriter"/>
    <w:basedOn w:val="a0"/>
    <w:uiPriority w:val="99"/>
    <w:semiHidden/>
    <w:unhideWhenUsed/>
    <w:rsid w:val="009B5AA9"/>
    <w:rPr>
      <w:rFonts w:ascii="Courier New" w:eastAsia="Times New Roman" w:hAnsi="Courier New" w:cs="Courier New"/>
      <w:sz w:val="20"/>
      <w:szCs w:val="20"/>
    </w:rPr>
  </w:style>
  <w:style w:type="character" w:styleId="af0">
    <w:name w:val="Emphasis"/>
    <w:basedOn w:val="a0"/>
    <w:uiPriority w:val="20"/>
    <w:qFormat/>
    <w:rsid w:val="001D411D"/>
    <w:rPr>
      <w:i/>
      <w:iCs/>
    </w:rPr>
  </w:style>
  <w:style w:type="paragraph" w:customStyle="1" w:styleId="af1">
    <w:name w:val="серя"/>
    <w:basedOn w:val="a"/>
    <w:link w:val="af2"/>
    <w:qFormat/>
    <w:rsid w:val="001D411D"/>
    <w:pPr>
      <w:keepNext/>
      <w:spacing w:before="240" w:after="60" w:line="360" w:lineRule="auto"/>
      <w:jc w:val="center"/>
      <w:outlineLvl w:val="1"/>
    </w:pPr>
    <w:rPr>
      <w:rFonts w:ascii="Times New Roman" w:eastAsia="Times New Roman" w:hAnsi="Times New Roman" w:cs="Times New Roman"/>
      <w:b/>
      <w:bCs/>
      <w:iCs/>
      <w:kern w:val="24"/>
      <w:sz w:val="32"/>
      <w:szCs w:val="28"/>
      <w:lang w:eastAsia="ru-RU"/>
    </w:rPr>
  </w:style>
  <w:style w:type="paragraph" w:styleId="af3">
    <w:name w:val="Subtitle"/>
    <w:aliases w:val="Подсеренок"/>
    <w:basedOn w:val="a"/>
    <w:next w:val="a"/>
    <w:link w:val="af4"/>
    <w:uiPriority w:val="11"/>
    <w:qFormat/>
    <w:rsid w:val="003D03D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2">
    <w:name w:val="серя Знак"/>
    <w:basedOn w:val="a0"/>
    <w:link w:val="af1"/>
    <w:rsid w:val="001D411D"/>
    <w:rPr>
      <w:rFonts w:ascii="Times New Roman" w:eastAsia="Times New Roman" w:hAnsi="Times New Roman" w:cs="Times New Roman"/>
      <w:b/>
      <w:bCs/>
      <w:iCs/>
      <w:kern w:val="24"/>
      <w:sz w:val="32"/>
      <w:szCs w:val="28"/>
      <w:lang w:eastAsia="ru-RU"/>
    </w:rPr>
  </w:style>
  <w:style w:type="character" w:customStyle="1" w:styleId="af4">
    <w:name w:val="Подзаголовок Знак"/>
    <w:aliases w:val="Подсеренок Знак"/>
    <w:basedOn w:val="a0"/>
    <w:link w:val="af3"/>
    <w:uiPriority w:val="11"/>
    <w:rsid w:val="003D03D1"/>
    <w:rPr>
      <w:rFonts w:asciiTheme="majorHAnsi" w:eastAsiaTheme="majorEastAsia" w:hAnsiTheme="majorHAnsi" w:cstheme="majorBidi"/>
      <w:i/>
      <w:iCs/>
      <w:color w:val="4F81BD" w:themeColor="accent1"/>
      <w:spacing w:val="15"/>
      <w:sz w:val="24"/>
      <w:szCs w:val="24"/>
    </w:rPr>
  </w:style>
  <w:style w:type="paragraph" w:styleId="31">
    <w:name w:val="toc 3"/>
    <w:basedOn w:val="a"/>
    <w:next w:val="a"/>
    <w:autoRedefine/>
    <w:uiPriority w:val="39"/>
    <w:unhideWhenUsed/>
    <w:rsid w:val="00E00F9A"/>
    <w:pPr>
      <w:spacing w:after="100"/>
      <w:ind w:left="440"/>
    </w:pPr>
  </w:style>
  <w:style w:type="character" w:customStyle="1" w:styleId="40">
    <w:name w:val="Заголовок 4 Знак"/>
    <w:basedOn w:val="a0"/>
    <w:link w:val="4"/>
    <w:uiPriority w:val="9"/>
    <w:semiHidden/>
    <w:rsid w:val="00495F6D"/>
    <w:rPr>
      <w:rFonts w:asciiTheme="majorHAnsi" w:eastAsiaTheme="majorEastAsia" w:hAnsiTheme="majorHAnsi" w:cstheme="majorBidi"/>
      <w:b/>
      <w:bCs/>
      <w:i/>
      <w:iCs/>
      <w:color w:val="4F81BD" w:themeColor="accent1"/>
    </w:rPr>
  </w:style>
  <w:style w:type="paragraph" w:styleId="af5">
    <w:name w:val="Body Text Indent"/>
    <w:basedOn w:val="a"/>
    <w:link w:val="af6"/>
    <w:rsid w:val="00495F6D"/>
    <w:pPr>
      <w:spacing w:after="0" w:line="240" w:lineRule="auto"/>
      <w:jc w:val="both"/>
    </w:pPr>
    <w:rPr>
      <w:rFonts w:ascii="Times New Roman" w:eastAsia="Times New Roman" w:hAnsi="Times New Roman" w:cs="Times New Roman"/>
      <w:sz w:val="28"/>
      <w:szCs w:val="28"/>
      <w:lang w:eastAsia="ru-RU"/>
    </w:rPr>
  </w:style>
  <w:style w:type="character" w:customStyle="1" w:styleId="af6">
    <w:name w:val="Основной текст с отступом Знак"/>
    <w:basedOn w:val="a0"/>
    <w:link w:val="af5"/>
    <w:rsid w:val="00495F6D"/>
    <w:rPr>
      <w:rFonts w:ascii="Times New Roman" w:eastAsia="Times New Roman" w:hAnsi="Times New Roman" w:cs="Times New Roman"/>
      <w:sz w:val="28"/>
      <w:szCs w:val="2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B7A84"/>
  </w:style>
  <w:style w:type="paragraph" w:styleId="1">
    <w:name w:val="heading 1"/>
    <w:basedOn w:val="a"/>
    <w:next w:val="a"/>
    <w:link w:val="10"/>
    <w:qFormat/>
    <w:rsid w:val="0035019B"/>
    <w:pPr>
      <w:keepNext/>
      <w:spacing w:before="240" w:after="60" w:line="360" w:lineRule="auto"/>
      <w:ind w:firstLine="720"/>
      <w:jc w:val="both"/>
      <w:outlineLvl w:val="0"/>
    </w:pPr>
    <w:rPr>
      <w:rFonts w:ascii="Arial" w:eastAsia="Times New Roman" w:hAnsi="Arial" w:cs="Arial"/>
      <w:b/>
      <w:bCs/>
      <w:kern w:val="32"/>
      <w:sz w:val="32"/>
      <w:szCs w:val="32"/>
      <w:lang w:eastAsia="ru-RU"/>
    </w:rPr>
  </w:style>
  <w:style w:type="paragraph" w:styleId="2">
    <w:name w:val="heading 2"/>
    <w:aliases w:val="подсерун"/>
    <w:basedOn w:val="a"/>
    <w:next w:val="a"/>
    <w:link w:val="20"/>
    <w:uiPriority w:val="9"/>
    <w:unhideWhenUsed/>
    <w:qFormat/>
    <w:rsid w:val="0035019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29705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5019B"/>
    <w:rPr>
      <w:rFonts w:ascii="Arial" w:eastAsia="Times New Roman" w:hAnsi="Arial" w:cs="Arial"/>
      <w:b/>
      <w:bCs/>
      <w:kern w:val="32"/>
      <w:sz w:val="32"/>
      <w:szCs w:val="32"/>
      <w:lang w:eastAsia="ru-RU"/>
    </w:rPr>
  </w:style>
  <w:style w:type="character" w:customStyle="1" w:styleId="20">
    <w:name w:val="Заголовок 2 Знак"/>
    <w:aliases w:val="подсерун Знак"/>
    <w:basedOn w:val="a0"/>
    <w:link w:val="2"/>
    <w:uiPriority w:val="9"/>
    <w:rsid w:val="0035019B"/>
    <w:rPr>
      <w:rFonts w:asciiTheme="majorHAnsi" w:eastAsiaTheme="majorEastAsia" w:hAnsiTheme="majorHAnsi" w:cstheme="majorBidi"/>
      <w:b/>
      <w:bCs/>
      <w:color w:val="4F81BD" w:themeColor="accent1"/>
      <w:sz w:val="26"/>
      <w:szCs w:val="26"/>
    </w:rPr>
  </w:style>
  <w:style w:type="paragraph" w:styleId="a3">
    <w:name w:val="Title"/>
    <w:basedOn w:val="a"/>
    <w:next w:val="a"/>
    <w:link w:val="a4"/>
    <w:uiPriority w:val="10"/>
    <w:qFormat/>
    <w:rsid w:val="0035019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4">
    <w:name w:val="Название Знак"/>
    <w:basedOn w:val="a0"/>
    <w:link w:val="a3"/>
    <w:uiPriority w:val="10"/>
    <w:rsid w:val="0035019B"/>
    <w:rPr>
      <w:rFonts w:asciiTheme="majorHAnsi" w:eastAsiaTheme="majorEastAsia" w:hAnsiTheme="majorHAnsi" w:cstheme="majorBidi"/>
      <w:color w:val="17365D" w:themeColor="text2" w:themeShade="BF"/>
      <w:spacing w:val="5"/>
      <w:kern w:val="28"/>
      <w:sz w:val="52"/>
      <w:szCs w:val="52"/>
    </w:rPr>
  </w:style>
  <w:style w:type="paragraph" w:styleId="a5">
    <w:name w:val="Balloon Text"/>
    <w:basedOn w:val="a"/>
    <w:link w:val="a6"/>
    <w:uiPriority w:val="99"/>
    <w:semiHidden/>
    <w:unhideWhenUsed/>
    <w:rsid w:val="0035019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35019B"/>
    <w:rPr>
      <w:rFonts w:ascii="Tahoma" w:hAnsi="Tahoma" w:cs="Tahoma"/>
      <w:sz w:val="16"/>
      <w:szCs w:val="16"/>
    </w:rPr>
  </w:style>
  <w:style w:type="paragraph" w:styleId="a7">
    <w:name w:val="Normal (Web)"/>
    <w:basedOn w:val="a"/>
    <w:uiPriority w:val="99"/>
    <w:rsid w:val="003501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uiPriority w:val="99"/>
    <w:rsid w:val="0035019B"/>
    <w:rPr>
      <w:color w:val="0000FF"/>
      <w:u w:val="single"/>
    </w:rPr>
  </w:style>
  <w:style w:type="paragraph" w:styleId="a9">
    <w:name w:val="header"/>
    <w:basedOn w:val="a"/>
    <w:link w:val="aa"/>
    <w:uiPriority w:val="99"/>
    <w:unhideWhenUsed/>
    <w:rsid w:val="0035019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35019B"/>
  </w:style>
  <w:style w:type="paragraph" w:styleId="ab">
    <w:name w:val="footer"/>
    <w:basedOn w:val="a"/>
    <w:link w:val="ac"/>
    <w:uiPriority w:val="99"/>
    <w:unhideWhenUsed/>
    <w:rsid w:val="0035019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35019B"/>
  </w:style>
  <w:style w:type="paragraph" w:styleId="ad">
    <w:name w:val="List Paragraph"/>
    <w:basedOn w:val="a"/>
    <w:uiPriority w:val="34"/>
    <w:qFormat/>
    <w:rsid w:val="0035019B"/>
    <w:pPr>
      <w:ind w:left="720"/>
      <w:contextualSpacing/>
    </w:pPr>
  </w:style>
  <w:style w:type="paragraph" w:styleId="11">
    <w:name w:val="toc 1"/>
    <w:basedOn w:val="a"/>
    <w:next w:val="a"/>
    <w:autoRedefine/>
    <w:uiPriority w:val="39"/>
    <w:rsid w:val="00E00F9A"/>
    <w:pPr>
      <w:tabs>
        <w:tab w:val="right" w:leader="dot" w:pos="10478"/>
      </w:tabs>
      <w:spacing w:before="120" w:after="120" w:line="360" w:lineRule="auto"/>
    </w:pPr>
    <w:rPr>
      <w:rFonts w:ascii="Times New Roman" w:eastAsia="Times New Roman" w:hAnsi="Times New Roman" w:cs="Times New Roman"/>
      <w:bCs/>
      <w:caps/>
      <w:noProof/>
      <w:kern w:val="24"/>
      <w:sz w:val="20"/>
      <w:szCs w:val="20"/>
      <w:lang w:eastAsia="ru-RU"/>
    </w:rPr>
  </w:style>
  <w:style w:type="paragraph" w:styleId="21">
    <w:name w:val="toc 2"/>
    <w:basedOn w:val="a"/>
    <w:next w:val="a"/>
    <w:autoRedefine/>
    <w:uiPriority w:val="39"/>
    <w:rsid w:val="00D2150F"/>
    <w:pPr>
      <w:tabs>
        <w:tab w:val="right" w:leader="dot" w:pos="9345"/>
      </w:tabs>
      <w:spacing w:after="0" w:line="360" w:lineRule="auto"/>
      <w:ind w:left="240" w:firstLine="186"/>
    </w:pPr>
    <w:rPr>
      <w:rFonts w:ascii="Times New Roman" w:eastAsia="Times New Roman" w:hAnsi="Times New Roman" w:cs="Times New Roman"/>
      <w:smallCaps/>
      <w:kern w:val="24"/>
      <w:sz w:val="20"/>
      <w:szCs w:val="20"/>
      <w:lang w:eastAsia="ru-RU"/>
    </w:rPr>
  </w:style>
  <w:style w:type="character" w:styleId="ae">
    <w:name w:val="FollowedHyperlink"/>
    <w:basedOn w:val="a0"/>
    <w:uiPriority w:val="99"/>
    <w:semiHidden/>
    <w:unhideWhenUsed/>
    <w:rsid w:val="0035019B"/>
    <w:rPr>
      <w:color w:val="800080" w:themeColor="followedHyperlink"/>
      <w:u w:val="single"/>
    </w:rPr>
  </w:style>
  <w:style w:type="character" w:customStyle="1" w:styleId="30">
    <w:name w:val="Заголовок 3 Знак"/>
    <w:basedOn w:val="a0"/>
    <w:link w:val="3"/>
    <w:uiPriority w:val="9"/>
    <w:semiHidden/>
    <w:rsid w:val="00297059"/>
    <w:rPr>
      <w:rFonts w:asciiTheme="majorHAnsi" w:eastAsiaTheme="majorEastAsia" w:hAnsiTheme="majorHAnsi" w:cstheme="majorBidi"/>
      <w:b/>
      <w:bCs/>
      <w:color w:val="4F81BD" w:themeColor="accent1"/>
    </w:rPr>
  </w:style>
  <w:style w:type="character" w:styleId="af">
    <w:name w:val="Strong"/>
    <w:basedOn w:val="a0"/>
    <w:uiPriority w:val="22"/>
    <w:qFormat/>
    <w:rsid w:val="00297059"/>
    <w:rPr>
      <w:b/>
      <w:bCs/>
    </w:rPr>
  </w:style>
  <w:style w:type="character" w:styleId="HTML">
    <w:name w:val="HTML Typewriter"/>
    <w:basedOn w:val="a0"/>
    <w:uiPriority w:val="99"/>
    <w:semiHidden/>
    <w:unhideWhenUsed/>
    <w:rsid w:val="009B5AA9"/>
    <w:rPr>
      <w:rFonts w:ascii="Courier New" w:eastAsia="Times New Roman" w:hAnsi="Courier New" w:cs="Courier New"/>
      <w:sz w:val="20"/>
      <w:szCs w:val="20"/>
    </w:rPr>
  </w:style>
  <w:style w:type="character" w:styleId="af0">
    <w:name w:val="Emphasis"/>
    <w:basedOn w:val="a0"/>
    <w:uiPriority w:val="20"/>
    <w:qFormat/>
    <w:rsid w:val="001D411D"/>
    <w:rPr>
      <w:i/>
      <w:iCs/>
    </w:rPr>
  </w:style>
  <w:style w:type="paragraph" w:customStyle="1" w:styleId="af1">
    <w:name w:val="серя"/>
    <w:basedOn w:val="a"/>
    <w:link w:val="af2"/>
    <w:qFormat/>
    <w:rsid w:val="001D411D"/>
    <w:pPr>
      <w:keepNext/>
      <w:spacing w:before="240" w:after="60" w:line="360" w:lineRule="auto"/>
      <w:jc w:val="center"/>
      <w:outlineLvl w:val="1"/>
    </w:pPr>
    <w:rPr>
      <w:rFonts w:ascii="Times New Roman" w:eastAsia="Times New Roman" w:hAnsi="Times New Roman" w:cs="Times New Roman"/>
      <w:b/>
      <w:bCs/>
      <w:iCs/>
      <w:kern w:val="24"/>
      <w:sz w:val="32"/>
      <w:szCs w:val="28"/>
      <w:lang w:eastAsia="ru-RU"/>
    </w:rPr>
  </w:style>
  <w:style w:type="paragraph" w:styleId="af3">
    <w:name w:val="Subtitle"/>
    <w:aliases w:val="Подсеренок"/>
    <w:basedOn w:val="a"/>
    <w:next w:val="a"/>
    <w:link w:val="af4"/>
    <w:uiPriority w:val="11"/>
    <w:qFormat/>
    <w:rsid w:val="003D03D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2">
    <w:name w:val="серя Знак"/>
    <w:basedOn w:val="a0"/>
    <w:link w:val="af1"/>
    <w:rsid w:val="001D411D"/>
    <w:rPr>
      <w:rFonts w:ascii="Times New Roman" w:eastAsia="Times New Roman" w:hAnsi="Times New Roman" w:cs="Times New Roman"/>
      <w:b/>
      <w:bCs/>
      <w:iCs/>
      <w:kern w:val="24"/>
      <w:sz w:val="32"/>
      <w:szCs w:val="28"/>
      <w:lang w:eastAsia="ru-RU"/>
    </w:rPr>
  </w:style>
  <w:style w:type="character" w:customStyle="1" w:styleId="af4">
    <w:name w:val="Подзаголовок Знак"/>
    <w:aliases w:val="Подсеренок Знак"/>
    <w:basedOn w:val="a0"/>
    <w:link w:val="af3"/>
    <w:uiPriority w:val="11"/>
    <w:rsid w:val="003D03D1"/>
    <w:rPr>
      <w:rFonts w:asciiTheme="majorHAnsi" w:eastAsiaTheme="majorEastAsia" w:hAnsiTheme="majorHAnsi" w:cstheme="majorBidi"/>
      <w:i/>
      <w:iCs/>
      <w:color w:val="4F81BD" w:themeColor="accent1"/>
      <w:spacing w:val="15"/>
      <w:sz w:val="24"/>
      <w:szCs w:val="24"/>
    </w:rPr>
  </w:style>
  <w:style w:type="paragraph" w:styleId="31">
    <w:name w:val="toc 3"/>
    <w:basedOn w:val="a"/>
    <w:next w:val="a"/>
    <w:autoRedefine/>
    <w:uiPriority w:val="39"/>
    <w:unhideWhenUsed/>
    <w:rsid w:val="00E00F9A"/>
    <w:pPr>
      <w:spacing w:after="100"/>
      <w:ind w:left="440"/>
    </w:pPr>
  </w:style>
</w:styles>
</file>

<file path=word/webSettings.xml><?xml version="1.0" encoding="utf-8"?>
<w:webSettings xmlns:r="http://schemas.openxmlformats.org/officeDocument/2006/relationships" xmlns:w="http://schemas.openxmlformats.org/wordprocessingml/2006/main">
  <w:divs>
    <w:div w:id="900285551">
      <w:bodyDiv w:val="1"/>
      <w:marLeft w:val="0"/>
      <w:marRight w:val="0"/>
      <w:marTop w:val="0"/>
      <w:marBottom w:val="0"/>
      <w:divBdr>
        <w:top w:val="none" w:sz="0" w:space="0" w:color="auto"/>
        <w:left w:val="none" w:sz="0" w:space="0" w:color="auto"/>
        <w:bottom w:val="none" w:sz="0" w:space="0" w:color="auto"/>
        <w:right w:val="none" w:sz="0" w:space="0" w:color="auto"/>
      </w:divBdr>
      <w:divsChild>
        <w:div w:id="781613222">
          <w:marLeft w:val="0"/>
          <w:marRight w:val="0"/>
          <w:marTop w:val="0"/>
          <w:marBottom w:val="0"/>
          <w:divBdr>
            <w:top w:val="none" w:sz="0" w:space="0" w:color="auto"/>
            <w:left w:val="none" w:sz="0" w:space="0" w:color="auto"/>
            <w:bottom w:val="none" w:sz="0" w:space="0" w:color="auto"/>
            <w:right w:val="none" w:sz="0" w:space="0" w:color="auto"/>
          </w:divBdr>
          <w:divsChild>
            <w:div w:id="812068174">
              <w:marLeft w:val="0"/>
              <w:marRight w:val="0"/>
              <w:marTop w:val="0"/>
              <w:marBottom w:val="0"/>
              <w:divBdr>
                <w:top w:val="none" w:sz="0" w:space="0" w:color="auto"/>
                <w:left w:val="none" w:sz="0" w:space="0" w:color="auto"/>
                <w:bottom w:val="none" w:sz="0" w:space="0" w:color="auto"/>
                <w:right w:val="none" w:sz="0" w:space="0" w:color="auto"/>
              </w:divBdr>
            </w:div>
          </w:divsChild>
        </w:div>
        <w:div w:id="491875520">
          <w:marLeft w:val="0"/>
          <w:marRight w:val="0"/>
          <w:marTop w:val="0"/>
          <w:marBottom w:val="0"/>
          <w:divBdr>
            <w:top w:val="none" w:sz="0" w:space="0" w:color="auto"/>
            <w:left w:val="none" w:sz="0" w:space="0" w:color="auto"/>
            <w:bottom w:val="none" w:sz="0" w:space="0" w:color="auto"/>
            <w:right w:val="none" w:sz="0" w:space="0" w:color="auto"/>
          </w:divBdr>
        </w:div>
      </w:divsChild>
    </w:div>
    <w:div w:id="1265453513">
      <w:bodyDiv w:val="1"/>
      <w:marLeft w:val="0"/>
      <w:marRight w:val="0"/>
      <w:marTop w:val="0"/>
      <w:marBottom w:val="0"/>
      <w:divBdr>
        <w:top w:val="none" w:sz="0" w:space="0" w:color="auto"/>
        <w:left w:val="none" w:sz="0" w:space="0" w:color="auto"/>
        <w:bottom w:val="none" w:sz="0" w:space="0" w:color="auto"/>
        <w:right w:val="none" w:sz="0" w:space="0" w:color="auto"/>
      </w:divBdr>
    </w:div>
    <w:div w:id="1952321812">
      <w:bodyDiv w:val="1"/>
      <w:marLeft w:val="0"/>
      <w:marRight w:val="0"/>
      <w:marTop w:val="0"/>
      <w:marBottom w:val="0"/>
      <w:divBdr>
        <w:top w:val="none" w:sz="0" w:space="0" w:color="auto"/>
        <w:left w:val="none" w:sz="0" w:space="0" w:color="auto"/>
        <w:bottom w:val="none" w:sz="0" w:space="0" w:color="auto"/>
        <w:right w:val="none" w:sz="0" w:space="0" w:color="auto"/>
      </w:divBdr>
      <w:divsChild>
        <w:div w:id="958684800">
          <w:marLeft w:val="0"/>
          <w:marRight w:val="0"/>
          <w:marTop w:val="0"/>
          <w:marBottom w:val="0"/>
          <w:divBdr>
            <w:top w:val="none" w:sz="0" w:space="0" w:color="auto"/>
            <w:left w:val="none" w:sz="0" w:space="0" w:color="auto"/>
            <w:bottom w:val="none" w:sz="0" w:space="0" w:color="auto"/>
            <w:right w:val="none" w:sz="0" w:space="0" w:color="auto"/>
          </w:divBdr>
          <w:divsChild>
            <w:div w:id="1212032054">
              <w:marLeft w:val="0"/>
              <w:marRight w:val="0"/>
              <w:marTop w:val="0"/>
              <w:marBottom w:val="0"/>
              <w:divBdr>
                <w:top w:val="none" w:sz="0" w:space="0" w:color="auto"/>
                <w:left w:val="none" w:sz="0" w:space="0" w:color="auto"/>
                <w:bottom w:val="none" w:sz="0" w:space="0" w:color="auto"/>
                <w:right w:val="none" w:sz="0" w:space="0" w:color="auto"/>
              </w:divBdr>
            </w:div>
          </w:divsChild>
        </w:div>
        <w:div w:id="44720505">
          <w:marLeft w:val="0"/>
          <w:marRight w:val="0"/>
          <w:marTop w:val="0"/>
          <w:marBottom w:val="0"/>
          <w:divBdr>
            <w:top w:val="none" w:sz="0" w:space="0" w:color="auto"/>
            <w:left w:val="none" w:sz="0" w:space="0" w:color="auto"/>
            <w:bottom w:val="none" w:sz="0" w:space="0" w:color="auto"/>
            <w:right w:val="none" w:sz="0" w:space="0" w:color="auto"/>
          </w:divBdr>
        </w:div>
      </w:divsChild>
    </w:div>
    <w:div w:id="1997298376">
      <w:bodyDiv w:val="1"/>
      <w:marLeft w:val="0"/>
      <w:marRight w:val="0"/>
      <w:marTop w:val="0"/>
      <w:marBottom w:val="0"/>
      <w:divBdr>
        <w:top w:val="none" w:sz="0" w:space="0" w:color="auto"/>
        <w:left w:val="none" w:sz="0" w:space="0" w:color="auto"/>
        <w:bottom w:val="none" w:sz="0" w:space="0" w:color="auto"/>
        <w:right w:val="none" w:sz="0" w:space="0" w:color="auto"/>
      </w:divBdr>
      <w:divsChild>
        <w:div w:id="1188984961">
          <w:marLeft w:val="0"/>
          <w:marRight w:val="0"/>
          <w:marTop w:val="0"/>
          <w:marBottom w:val="0"/>
          <w:divBdr>
            <w:top w:val="none" w:sz="0" w:space="0" w:color="auto"/>
            <w:left w:val="none" w:sz="0" w:space="0" w:color="auto"/>
            <w:bottom w:val="none" w:sz="0" w:space="0" w:color="auto"/>
            <w:right w:val="none" w:sz="0" w:space="0" w:color="auto"/>
          </w:divBdr>
          <w:divsChild>
            <w:div w:id="1291059789">
              <w:marLeft w:val="0"/>
              <w:marRight w:val="0"/>
              <w:marTop w:val="0"/>
              <w:marBottom w:val="0"/>
              <w:divBdr>
                <w:top w:val="none" w:sz="0" w:space="0" w:color="auto"/>
                <w:left w:val="none" w:sz="0" w:space="0" w:color="auto"/>
                <w:bottom w:val="none" w:sz="0" w:space="0" w:color="auto"/>
                <w:right w:val="none" w:sz="0" w:space="0" w:color="auto"/>
              </w:divBdr>
            </w:div>
          </w:divsChild>
        </w:div>
        <w:div w:id="974287182">
          <w:marLeft w:val="0"/>
          <w:marRight w:val="0"/>
          <w:marTop w:val="0"/>
          <w:marBottom w:val="0"/>
          <w:divBdr>
            <w:top w:val="none" w:sz="0" w:space="0" w:color="auto"/>
            <w:left w:val="none" w:sz="0" w:space="0" w:color="auto"/>
            <w:bottom w:val="none" w:sz="0" w:space="0" w:color="auto"/>
            <w:right w:val="none" w:sz="0" w:space="0" w:color="auto"/>
          </w:divBdr>
          <w:divsChild>
            <w:div w:id="1336147989">
              <w:marLeft w:val="0"/>
              <w:marRight w:val="0"/>
              <w:marTop w:val="0"/>
              <w:marBottom w:val="0"/>
              <w:divBdr>
                <w:top w:val="none" w:sz="0" w:space="0" w:color="auto"/>
                <w:left w:val="none" w:sz="0" w:space="0" w:color="auto"/>
                <w:bottom w:val="none" w:sz="0" w:space="0" w:color="auto"/>
                <w:right w:val="none" w:sz="0" w:space="0" w:color="auto"/>
              </w:divBdr>
            </w:div>
            <w:div w:id="631206367">
              <w:marLeft w:val="0"/>
              <w:marRight w:val="0"/>
              <w:marTop w:val="0"/>
              <w:marBottom w:val="0"/>
              <w:divBdr>
                <w:top w:val="none" w:sz="0" w:space="0" w:color="auto"/>
                <w:left w:val="none" w:sz="0" w:space="0" w:color="auto"/>
                <w:bottom w:val="none" w:sz="0" w:space="0" w:color="auto"/>
                <w:right w:val="none" w:sz="0" w:space="0" w:color="auto"/>
              </w:divBdr>
            </w:div>
            <w:div w:id="872231020">
              <w:marLeft w:val="0"/>
              <w:marRight w:val="0"/>
              <w:marTop w:val="0"/>
              <w:marBottom w:val="0"/>
              <w:divBdr>
                <w:top w:val="none" w:sz="0" w:space="0" w:color="auto"/>
                <w:left w:val="none" w:sz="0" w:space="0" w:color="auto"/>
                <w:bottom w:val="none" w:sz="0" w:space="0" w:color="auto"/>
                <w:right w:val="none" w:sz="0" w:space="0" w:color="auto"/>
              </w:divBdr>
            </w:div>
            <w:div w:id="691494666">
              <w:marLeft w:val="0"/>
              <w:marRight w:val="0"/>
              <w:marTop w:val="0"/>
              <w:marBottom w:val="0"/>
              <w:divBdr>
                <w:top w:val="none" w:sz="0" w:space="0" w:color="auto"/>
                <w:left w:val="none" w:sz="0" w:space="0" w:color="auto"/>
                <w:bottom w:val="none" w:sz="0" w:space="0" w:color="auto"/>
                <w:right w:val="none" w:sz="0" w:space="0" w:color="auto"/>
              </w:divBdr>
            </w:div>
            <w:div w:id="111025772">
              <w:marLeft w:val="0"/>
              <w:marRight w:val="0"/>
              <w:marTop w:val="0"/>
              <w:marBottom w:val="0"/>
              <w:divBdr>
                <w:top w:val="none" w:sz="0" w:space="0" w:color="auto"/>
                <w:left w:val="none" w:sz="0" w:space="0" w:color="auto"/>
                <w:bottom w:val="none" w:sz="0" w:space="0" w:color="auto"/>
                <w:right w:val="none" w:sz="0" w:space="0" w:color="auto"/>
              </w:divBdr>
            </w:div>
            <w:div w:id="488398707">
              <w:marLeft w:val="0"/>
              <w:marRight w:val="0"/>
              <w:marTop w:val="0"/>
              <w:marBottom w:val="0"/>
              <w:divBdr>
                <w:top w:val="none" w:sz="0" w:space="0" w:color="auto"/>
                <w:left w:val="none" w:sz="0" w:space="0" w:color="auto"/>
                <w:bottom w:val="none" w:sz="0" w:space="0" w:color="auto"/>
                <w:right w:val="none" w:sz="0" w:space="0" w:color="auto"/>
              </w:divBdr>
            </w:div>
            <w:div w:id="1577011868">
              <w:marLeft w:val="0"/>
              <w:marRight w:val="0"/>
              <w:marTop w:val="0"/>
              <w:marBottom w:val="0"/>
              <w:divBdr>
                <w:top w:val="none" w:sz="0" w:space="0" w:color="auto"/>
                <w:left w:val="none" w:sz="0" w:space="0" w:color="auto"/>
                <w:bottom w:val="none" w:sz="0" w:space="0" w:color="auto"/>
                <w:right w:val="none" w:sz="0" w:space="0" w:color="auto"/>
              </w:divBdr>
            </w:div>
            <w:div w:id="1939022533">
              <w:marLeft w:val="0"/>
              <w:marRight w:val="0"/>
              <w:marTop w:val="0"/>
              <w:marBottom w:val="0"/>
              <w:divBdr>
                <w:top w:val="none" w:sz="0" w:space="0" w:color="auto"/>
                <w:left w:val="none" w:sz="0" w:space="0" w:color="auto"/>
                <w:bottom w:val="none" w:sz="0" w:space="0" w:color="auto"/>
                <w:right w:val="none" w:sz="0" w:space="0" w:color="auto"/>
              </w:divBdr>
            </w:div>
            <w:div w:id="1617177770">
              <w:marLeft w:val="0"/>
              <w:marRight w:val="0"/>
              <w:marTop w:val="0"/>
              <w:marBottom w:val="0"/>
              <w:divBdr>
                <w:top w:val="none" w:sz="0" w:space="0" w:color="auto"/>
                <w:left w:val="none" w:sz="0" w:space="0" w:color="auto"/>
                <w:bottom w:val="none" w:sz="0" w:space="0" w:color="auto"/>
                <w:right w:val="none" w:sz="0" w:space="0" w:color="auto"/>
              </w:divBdr>
            </w:div>
            <w:div w:id="753282431">
              <w:marLeft w:val="0"/>
              <w:marRight w:val="0"/>
              <w:marTop w:val="0"/>
              <w:marBottom w:val="0"/>
              <w:divBdr>
                <w:top w:val="none" w:sz="0" w:space="0" w:color="auto"/>
                <w:left w:val="none" w:sz="0" w:space="0" w:color="auto"/>
                <w:bottom w:val="none" w:sz="0" w:space="0" w:color="auto"/>
                <w:right w:val="none" w:sz="0" w:space="0" w:color="auto"/>
              </w:divBdr>
            </w:div>
            <w:div w:id="1730422066">
              <w:marLeft w:val="0"/>
              <w:marRight w:val="0"/>
              <w:marTop w:val="0"/>
              <w:marBottom w:val="0"/>
              <w:divBdr>
                <w:top w:val="none" w:sz="0" w:space="0" w:color="auto"/>
                <w:left w:val="none" w:sz="0" w:space="0" w:color="auto"/>
                <w:bottom w:val="none" w:sz="0" w:space="0" w:color="auto"/>
                <w:right w:val="none" w:sz="0" w:space="0" w:color="auto"/>
              </w:divBdr>
            </w:div>
            <w:div w:id="115491500">
              <w:marLeft w:val="0"/>
              <w:marRight w:val="0"/>
              <w:marTop w:val="0"/>
              <w:marBottom w:val="0"/>
              <w:divBdr>
                <w:top w:val="none" w:sz="0" w:space="0" w:color="auto"/>
                <w:left w:val="none" w:sz="0" w:space="0" w:color="auto"/>
                <w:bottom w:val="none" w:sz="0" w:space="0" w:color="auto"/>
                <w:right w:val="none" w:sz="0" w:space="0" w:color="auto"/>
              </w:divBdr>
            </w:div>
            <w:div w:id="1309630158">
              <w:marLeft w:val="0"/>
              <w:marRight w:val="0"/>
              <w:marTop w:val="0"/>
              <w:marBottom w:val="0"/>
              <w:divBdr>
                <w:top w:val="none" w:sz="0" w:space="0" w:color="auto"/>
                <w:left w:val="none" w:sz="0" w:space="0" w:color="auto"/>
                <w:bottom w:val="none" w:sz="0" w:space="0" w:color="auto"/>
                <w:right w:val="none" w:sz="0" w:space="0" w:color="auto"/>
              </w:divBdr>
            </w:div>
            <w:div w:id="511384072">
              <w:marLeft w:val="0"/>
              <w:marRight w:val="0"/>
              <w:marTop w:val="0"/>
              <w:marBottom w:val="0"/>
              <w:divBdr>
                <w:top w:val="none" w:sz="0" w:space="0" w:color="auto"/>
                <w:left w:val="none" w:sz="0" w:space="0" w:color="auto"/>
                <w:bottom w:val="none" w:sz="0" w:space="0" w:color="auto"/>
                <w:right w:val="none" w:sz="0" w:space="0" w:color="auto"/>
              </w:divBdr>
            </w:div>
            <w:div w:id="79517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107" Type="http://schemas.openxmlformats.org/officeDocument/2006/relationships/image" Target="media/image98.png"/><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hyperlink" Target="v8mnghelp://help/topics/v8config/v8cfgHelp/mdobject/id205ef19c-1d01-4745-8c61-fa6ac289a33e/038b5c85-fb1c-4082-9c4c-e69f8928bf3a" TargetMode="External"/><Relationship Id="rId171" Type="http://schemas.openxmlformats.org/officeDocument/2006/relationships/image" Target="media/image160.png"/><Relationship Id="rId176" Type="http://schemas.openxmlformats.org/officeDocument/2006/relationships/image" Target="media/image165.png"/><Relationship Id="rId192" Type="http://schemas.openxmlformats.org/officeDocument/2006/relationships/image" Target="media/image181.png"/><Relationship Id="rId197" Type="http://schemas.openxmlformats.org/officeDocument/2006/relationships/image" Target="media/image186.png"/><Relationship Id="rId206" Type="http://schemas.openxmlformats.org/officeDocument/2006/relationships/image" Target="media/image195.png"/><Relationship Id="rId227" Type="http://schemas.openxmlformats.org/officeDocument/2006/relationships/image" Target="media/image216.png"/><Relationship Id="rId201" Type="http://schemas.openxmlformats.org/officeDocument/2006/relationships/image" Target="media/image190.png"/><Relationship Id="rId222" Type="http://schemas.openxmlformats.org/officeDocument/2006/relationships/image" Target="media/image211.png"/><Relationship Id="rId12" Type="http://schemas.openxmlformats.org/officeDocument/2006/relationships/hyperlink" Target="v8mnghelp://help/topics/v8config/v8cfgHelp/mdobject/idb56f25d2-72a9-4d80-8998-77ac3097c873/038b5c85-fb1c-4082-9c4c-e69f8928bf3a" TargetMode="External"/><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image" Target="media/image171.png"/><Relationship Id="rId187" Type="http://schemas.openxmlformats.org/officeDocument/2006/relationships/image" Target="media/image176.png"/><Relationship Id="rId217" Type="http://schemas.openxmlformats.org/officeDocument/2006/relationships/image" Target="media/image20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1.png"/><Relationship Id="rId233" Type="http://schemas.openxmlformats.org/officeDocument/2006/relationships/fontTable" Target="fontTable.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hyperlink" Target="v8mnghelp://help/topics/v8config/v8cfgHelp/mdobject/id0d68b19e-cdf1-49a0-b0dd-37ffb6b4c415/038b5c85-fb1c-4082-9c4c-e69f8928bf3a" TargetMode="External"/><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png"/><Relationship Id="rId193" Type="http://schemas.openxmlformats.org/officeDocument/2006/relationships/image" Target="media/image182.png"/><Relationship Id="rId202" Type="http://schemas.openxmlformats.org/officeDocument/2006/relationships/image" Target="media/image191.png"/><Relationship Id="rId207" Type="http://schemas.openxmlformats.org/officeDocument/2006/relationships/image" Target="media/image196.png"/><Relationship Id="rId223" Type="http://schemas.openxmlformats.org/officeDocument/2006/relationships/image" Target="media/image212.png"/><Relationship Id="rId228" Type="http://schemas.openxmlformats.org/officeDocument/2006/relationships/image" Target="media/image217.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hyperlink" Target="v8mnghelp://help/topics/v8config/v8cfgHelp/mdobject/id0ec0b1a0-5f0d-4a14-9a84-49098befa0af/038b5c85-fb1c-4082-9c4c-e69f8928bf3a" TargetMode="External"/><Relationship Id="rId224" Type="http://schemas.openxmlformats.org/officeDocument/2006/relationships/image" Target="media/image213.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7.png"/><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9.png"/><Relationship Id="rId235" Type="http://schemas.microsoft.com/office/2007/relationships/stylesWithEffects" Target="stylesWithEffect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7.png"/><Relationship Id="rId20" Type="http://schemas.openxmlformats.org/officeDocument/2006/relationships/hyperlink" Target="v8mnghelp://help/topics/v8config/v8cfgHelp/mdobject/id0ec0b1a0-5f0d-4a14-9a84-49098befa0af/038b5c85-fb1c-4082-9c4c-e69f8928bf3a" TargetMode="External"/><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6" Type="http://schemas.openxmlformats.org/officeDocument/2006/relationships/image" Target="media/image17.png"/><Relationship Id="rId231" Type="http://schemas.openxmlformats.org/officeDocument/2006/relationships/image" Target="media/image2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9.png"/><Relationship Id="rId221" Type="http://schemas.openxmlformats.org/officeDocument/2006/relationships/image" Target="media/image2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header" Target="header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EF5DD6-2856-487A-91AF-FD1CF99C2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1323</TotalTime>
  <Pages>1</Pages>
  <Words>9777</Words>
  <Characters>55732</Characters>
  <Application>Microsoft Office Word</Application>
  <DocSecurity>0</DocSecurity>
  <Lines>464</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65379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dc:creator>
  <cp:lastModifiedBy>browse</cp:lastModifiedBy>
  <cp:revision>55</cp:revision>
  <dcterms:created xsi:type="dcterms:W3CDTF">2014-01-06T19:02:00Z</dcterms:created>
  <dcterms:modified xsi:type="dcterms:W3CDTF">2014-05-14T04:04:00Z</dcterms:modified>
</cp:coreProperties>
</file>